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B0" w:rsidRDefault="00393EE9" w:rsidP="00393E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AANTEKENING GESCHIEDENIS PARAGRAAF 7.1 EN 7.2</w:t>
      </w:r>
    </w:p>
    <w:p w:rsidR="00393EE9" w:rsidRDefault="00393EE9" w:rsidP="00393EE9">
      <w:pPr>
        <w:jc w:val="center"/>
        <w:rPr>
          <w:b/>
          <w:sz w:val="36"/>
          <w:szCs w:val="36"/>
        </w:rPr>
      </w:pPr>
    </w:p>
    <w:p w:rsidR="00393EE9" w:rsidRDefault="00393EE9" w:rsidP="00393EE9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7.1</w:t>
      </w:r>
    </w:p>
    <w:p w:rsidR="00393EE9" w:rsidRDefault="00B169B2" w:rsidP="00393EE9">
      <w:pPr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WAT VERANDERENDE ER IN HET MENSENBEELD IN DE RENAISSANSE </w:t>
      </w:r>
    </w:p>
    <w:p w:rsidR="00B169B2" w:rsidRDefault="00B169B2" w:rsidP="00393EE9">
      <w:pPr>
        <w:jc w:val="center"/>
        <w:rPr>
          <w:szCs w:val="36"/>
        </w:rPr>
      </w:pPr>
    </w:p>
    <w:p w:rsidR="00393EE9" w:rsidRDefault="00393EE9" w:rsidP="00393EE9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Rond 1400 werd er in Noord-Italië veel geld verdiend met de handel. De rijke handelaren vonden dat hun voorouders veel te somber hadden geleefd.</w:t>
      </w:r>
    </w:p>
    <w:p w:rsidR="00393EE9" w:rsidRDefault="00393EE9" w:rsidP="00393EE9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Er vond een verandering plaats.</w:t>
      </w:r>
    </w:p>
    <w:p w:rsidR="00393EE9" w:rsidRDefault="00393EE9" w:rsidP="00393EE9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Memento </w:t>
      </w:r>
      <w:proofErr w:type="spellStart"/>
      <w:r>
        <w:rPr>
          <w:szCs w:val="36"/>
        </w:rPr>
        <w:t>Mori</w:t>
      </w:r>
      <w:proofErr w:type="spellEnd"/>
      <w:r>
        <w:rPr>
          <w:szCs w:val="36"/>
        </w:rPr>
        <w:t xml:space="preserve"> ( gedenk te sterven/ wees bang voor het laatste oordeel) (Middeleeuwen)</w:t>
      </w:r>
    </w:p>
    <w:p w:rsidR="00393EE9" w:rsidRDefault="00393EE9" w:rsidP="00393EE9">
      <w:pPr>
        <w:pStyle w:val="Lijstalinea"/>
        <w:numPr>
          <w:ilvl w:val="0"/>
          <w:numId w:val="1"/>
        </w:numPr>
        <w:rPr>
          <w:szCs w:val="36"/>
        </w:rPr>
      </w:pPr>
      <w:proofErr w:type="spellStart"/>
      <w:r>
        <w:rPr>
          <w:szCs w:val="36"/>
        </w:rPr>
        <w:t>Carpe</w:t>
      </w:r>
      <w:proofErr w:type="spellEnd"/>
      <w:r>
        <w:rPr>
          <w:szCs w:val="36"/>
        </w:rPr>
        <w:t xml:space="preserve"> Diem ( pluk de dag/ geniet van het leven) ( Renaissance) </w:t>
      </w:r>
    </w:p>
    <w:p w:rsidR="00393EE9" w:rsidRDefault="00393EE9" w:rsidP="00393EE9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De mens dacht in de REN veel minder aan de dood</w:t>
      </w:r>
    </w:p>
    <w:p w:rsidR="00B169B2" w:rsidRDefault="00393EE9" w:rsidP="00B169B2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De mens moest zijn eigen wensen</w:t>
      </w:r>
      <w:r w:rsidR="00B169B2">
        <w:rPr>
          <w:szCs w:val="36"/>
        </w:rPr>
        <w:t xml:space="preserve"> en behoeften nastreven, de mens werd nu een individu/ belangrijk ( letterlijk ‘een persoon’ )</w:t>
      </w:r>
    </w:p>
    <w:p w:rsidR="00B169B2" w:rsidRDefault="00B169B2" w:rsidP="00B169B2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De derde stand, de </w:t>
      </w:r>
      <w:r w:rsidRPr="00B169B2">
        <w:rPr>
          <w:szCs w:val="36"/>
          <w:u w:val="single"/>
        </w:rPr>
        <w:t xml:space="preserve">rijke </w:t>
      </w:r>
      <w:r>
        <w:rPr>
          <w:szCs w:val="36"/>
        </w:rPr>
        <w:t xml:space="preserve">burgers en boeren gaat vanaf de REN zelf nadenken, hierdoor neemt de invloed van de adel en de kerk </w:t>
      </w:r>
      <w:r>
        <w:rPr>
          <w:szCs w:val="36"/>
          <w:u w:val="single"/>
        </w:rPr>
        <w:t>langzaam</w:t>
      </w:r>
      <w:r>
        <w:rPr>
          <w:szCs w:val="36"/>
        </w:rPr>
        <w:t xml:space="preserve"> af.</w:t>
      </w:r>
    </w:p>
    <w:p w:rsidR="00B169B2" w:rsidRDefault="00B169B2" w:rsidP="00B169B2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De klassieke oudheid werd in de REN als voorbeeld gezien.</w:t>
      </w:r>
    </w:p>
    <w:p w:rsidR="00B169B2" w:rsidRDefault="00B169B2" w:rsidP="00B169B2">
      <w:pPr>
        <w:pStyle w:val="Lijstalinea"/>
        <w:rPr>
          <w:szCs w:val="36"/>
        </w:rPr>
      </w:pPr>
      <w:r>
        <w:rPr>
          <w:szCs w:val="36"/>
        </w:rPr>
        <w:t xml:space="preserve">      </w:t>
      </w:r>
    </w:p>
    <w:p w:rsidR="00B169B2" w:rsidRDefault="00B169B2" w:rsidP="00B169B2">
      <w:pPr>
        <w:pStyle w:val="Lijstalinea"/>
        <w:rPr>
          <w:szCs w:val="36"/>
        </w:rPr>
      </w:pPr>
    </w:p>
    <w:p w:rsidR="00B169B2" w:rsidRDefault="00B169B2" w:rsidP="00B169B2">
      <w:pPr>
        <w:pStyle w:val="Lijstalinea"/>
        <w:jc w:val="center"/>
        <w:rPr>
          <w:szCs w:val="36"/>
        </w:rPr>
      </w:pPr>
      <w:r>
        <w:rPr>
          <w:szCs w:val="36"/>
        </w:rPr>
        <w:t>WAAROM ONTSTAAT DE RENAISSANSE NOU IN ITALIË?</w:t>
      </w:r>
    </w:p>
    <w:p w:rsidR="00B169B2" w:rsidRDefault="00B169B2" w:rsidP="00B169B2">
      <w:pPr>
        <w:pStyle w:val="Lijstalinea"/>
        <w:jc w:val="center"/>
        <w:rPr>
          <w:szCs w:val="36"/>
        </w:rPr>
      </w:pPr>
    </w:p>
    <w:p w:rsidR="00B169B2" w:rsidRDefault="00B169B2" w:rsidP="00B169B2">
      <w:pPr>
        <w:pStyle w:val="Lijstalinea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In Italië waren de bronnen uit de </w:t>
      </w:r>
      <w:r w:rsidR="007A674A">
        <w:rPr>
          <w:szCs w:val="36"/>
        </w:rPr>
        <w:t>Romeinse tijd aanwezig.</w:t>
      </w:r>
    </w:p>
    <w:p w:rsidR="007A674A" w:rsidRDefault="007A674A" w:rsidP="00B169B2">
      <w:pPr>
        <w:pStyle w:val="Lijstalinea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Hun taal was verwant aan het latijn, oude taal van Romeinen. </w:t>
      </w:r>
    </w:p>
    <w:p w:rsidR="007A674A" w:rsidRDefault="007A674A" w:rsidP="00B169B2">
      <w:pPr>
        <w:pStyle w:val="Lijstalinea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 De Italiaanse handelaren waren rijk en ze hadden een goed weg net.</w:t>
      </w:r>
    </w:p>
    <w:p w:rsidR="007A674A" w:rsidRDefault="007A674A" w:rsidP="007A674A">
      <w:pPr>
        <w:pStyle w:val="Lijstalinea"/>
        <w:ind w:left="1080"/>
        <w:rPr>
          <w:szCs w:val="36"/>
        </w:rPr>
      </w:pPr>
    </w:p>
    <w:p w:rsidR="007A674A" w:rsidRDefault="007A674A" w:rsidP="007A674A">
      <w:pPr>
        <w:pStyle w:val="Lijstalinea"/>
        <w:ind w:left="1080"/>
        <w:jc w:val="center"/>
        <w:rPr>
          <w:szCs w:val="36"/>
        </w:rPr>
      </w:pPr>
      <w:r>
        <w:rPr>
          <w:szCs w:val="36"/>
        </w:rPr>
        <w:t>DE RENAISSANSE WAS VOORAL VOOR DE ELITE</w:t>
      </w:r>
    </w:p>
    <w:p w:rsidR="007A674A" w:rsidRDefault="007A674A" w:rsidP="007A674A">
      <w:pPr>
        <w:pStyle w:val="Lijstalinea"/>
        <w:jc w:val="center"/>
        <w:rPr>
          <w:szCs w:val="36"/>
        </w:rPr>
      </w:pPr>
    </w:p>
    <w:p w:rsidR="007A674A" w:rsidRDefault="007A674A" w:rsidP="007A674A">
      <w:pPr>
        <w:pStyle w:val="Lijstalinea"/>
        <w:jc w:val="center"/>
        <w:rPr>
          <w:szCs w:val="36"/>
        </w:rPr>
      </w:pPr>
    </w:p>
    <w:p w:rsidR="00B169B2" w:rsidRDefault="007A674A" w:rsidP="007A674A">
      <w:pPr>
        <w:pStyle w:val="Lijstalinea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7.2</w:t>
      </w:r>
    </w:p>
    <w:p w:rsidR="007A674A" w:rsidRDefault="007A674A" w:rsidP="007A674A">
      <w:pPr>
        <w:pStyle w:val="Lijstalinea"/>
        <w:jc w:val="center"/>
        <w:rPr>
          <w:b/>
          <w:sz w:val="32"/>
          <w:szCs w:val="36"/>
        </w:rPr>
      </w:pPr>
    </w:p>
    <w:p w:rsidR="007A674A" w:rsidRDefault="007A674A" w:rsidP="007A674A">
      <w:pPr>
        <w:pStyle w:val="Lijstalinea"/>
        <w:rPr>
          <w:szCs w:val="36"/>
        </w:rPr>
      </w:pPr>
      <w:r>
        <w:rPr>
          <w:szCs w:val="36"/>
        </w:rPr>
        <w:t xml:space="preserve">Vanaf 1400 wilden Portugal en Spanje graag nieuwe landen ontdekken. Ze waren </w:t>
      </w:r>
      <w:proofErr w:type="spellStart"/>
      <w:r>
        <w:rPr>
          <w:szCs w:val="36"/>
        </w:rPr>
        <w:t>oopzoek</w:t>
      </w:r>
      <w:proofErr w:type="spellEnd"/>
      <w:r>
        <w:rPr>
          <w:szCs w:val="36"/>
        </w:rPr>
        <w:t xml:space="preserve"> naar een machtig bondgenoot tegen de Moren. Portugal had veel kennis over zeevaart, zeeschepen en zeekaarten. De Portugezen bereikten in 1488 kaap de goede hoop.</w:t>
      </w:r>
    </w:p>
    <w:p w:rsidR="007A674A" w:rsidRDefault="007A674A" w:rsidP="007A674A">
      <w:pPr>
        <w:pStyle w:val="Lijstalinea"/>
        <w:rPr>
          <w:szCs w:val="36"/>
        </w:rPr>
      </w:pPr>
    </w:p>
    <w:p w:rsidR="007A674A" w:rsidRDefault="007A674A" w:rsidP="007A674A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Vasco da Gamo : Indië</w:t>
      </w:r>
    </w:p>
    <w:p w:rsidR="007A674A" w:rsidRDefault="007A674A" w:rsidP="007A674A">
      <w:pPr>
        <w:pStyle w:val="Lijstalinea"/>
        <w:numPr>
          <w:ilvl w:val="0"/>
          <w:numId w:val="1"/>
        </w:numPr>
        <w:rPr>
          <w:szCs w:val="36"/>
        </w:rPr>
      </w:pPr>
      <w:proofErr w:type="spellStart"/>
      <w:r>
        <w:rPr>
          <w:szCs w:val="36"/>
        </w:rPr>
        <w:t>Fernao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Magelhaes</w:t>
      </w:r>
      <w:proofErr w:type="spellEnd"/>
      <w:r>
        <w:rPr>
          <w:szCs w:val="36"/>
        </w:rPr>
        <w:t xml:space="preserve"> : reis rond de wereld</w:t>
      </w:r>
    </w:p>
    <w:p w:rsidR="007A674A" w:rsidRDefault="00F825B6" w:rsidP="007A674A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Columbus: Amerika</w:t>
      </w:r>
    </w:p>
    <w:p w:rsidR="00F825B6" w:rsidRDefault="00F825B6" w:rsidP="00F825B6">
      <w:pPr>
        <w:jc w:val="center"/>
        <w:rPr>
          <w:szCs w:val="36"/>
        </w:rPr>
      </w:pPr>
    </w:p>
    <w:p w:rsidR="00F825B6" w:rsidRDefault="00F825B6" w:rsidP="00F825B6">
      <w:pPr>
        <w:jc w:val="center"/>
        <w:rPr>
          <w:szCs w:val="36"/>
        </w:rPr>
      </w:pPr>
    </w:p>
    <w:p w:rsidR="00F825B6" w:rsidRDefault="00F825B6" w:rsidP="00F825B6">
      <w:pPr>
        <w:jc w:val="center"/>
        <w:rPr>
          <w:szCs w:val="36"/>
        </w:rPr>
      </w:pPr>
    </w:p>
    <w:p w:rsidR="00F825B6" w:rsidRDefault="00F825B6" w:rsidP="00F825B6">
      <w:pPr>
        <w:jc w:val="center"/>
        <w:rPr>
          <w:szCs w:val="36"/>
        </w:rPr>
      </w:pPr>
    </w:p>
    <w:p w:rsidR="00F825B6" w:rsidRDefault="00F825B6" w:rsidP="00F825B6">
      <w:pPr>
        <w:jc w:val="center"/>
        <w:rPr>
          <w:szCs w:val="36"/>
        </w:rPr>
      </w:pPr>
      <w:r>
        <w:rPr>
          <w:szCs w:val="36"/>
        </w:rPr>
        <w:lastRenderedPageBreak/>
        <w:t>WAAROM GINGEN MENSEN IN DE 15</w:t>
      </w:r>
      <w:r w:rsidRPr="00F825B6">
        <w:rPr>
          <w:szCs w:val="36"/>
          <w:vertAlign w:val="superscript"/>
        </w:rPr>
        <w:t>E</w:t>
      </w:r>
      <w:r>
        <w:rPr>
          <w:szCs w:val="36"/>
        </w:rPr>
        <w:t xml:space="preserve"> EEUW OP ONTDEKKINGSREIS?</w:t>
      </w:r>
    </w:p>
    <w:p w:rsidR="00F825B6" w:rsidRDefault="00F825B6" w:rsidP="00F825B6">
      <w:pPr>
        <w:jc w:val="center"/>
        <w:rPr>
          <w:szCs w:val="36"/>
        </w:rPr>
      </w:pPr>
    </w:p>
    <w:p w:rsidR="00F825B6" w:rsidRDefault="00F825B6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Handeldrijven( goud, zilver en specerijen)</w:t>
      </w:r>
    </w:p>
    <w:p w:rsidR="00F825B6" w:rsidRDefault="00F825B6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Avontuur beleven</w:t>
      </w:r>
    </w:p>
    <w:p w:rsidR="00F825B6" w:rsidRDefault="00F825B6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Koning kan dan status moederland vergroten</w:t>
      </w:r>
    </w:p>
    <w:p w:rsidR="00F825B6" w:rsidRDefault="00F825B6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Bekeren van de heidenen</w:t>
      </w:r>
    </w:p>
    <w:p w:rsidR="00F825B6" w:rsidRDefault="00F825B6" w:rsidP="00F825B6">
      <w:pPr>
        <w:rPr>
          <w:szCs w:val="36"/>
        </w:rPr>
      </w:pPr>
    </w:p>
    <w:p w:rsidR="00F825B6" w:rsidRDefault="00F825B6" w:rsidP="00F825B6">
      <w:pPr>
        <w:rPr>
          <w:szCs w:val="36"/>
        </w:rPr>
      </w:pPr>
      <w:r>
        <w:rPr>
          <w:szCs w:val="36"/>
        </w:rPr>
        <w:t xml:space="preserve">Europese landen beschouwden nieuw ontdekt land als onbeheerd: Terra </w:t>
      </w:r>
      <w:proofErr w:type="spellStart"/>
      <w:r>
        <w:rPr>
          <w:szCs w:val="36"/>
        </w:rPr>
        <w:t>Nullis</w:t>
      </w:r>
      <w:proofErr w:type="spellEnd"/>
      <w:r>
        <w:rPr>
          <w:szCs w:val="36"/>
        </w:rPr>
        <w:t xml:space="preserve"> = Niemandsland dat ingenomen mocht worden. Nicolaas </w:t>
      </w:r>
      <w:proofErr w:type="spellStart"/>
      <w:r>
        <w:rPr>
          <w:szCs w:val="36"/>
        </w:rPr>
        <w:t>Copernicus</w:t>
      </w:r>
      <w:proofErr w:type="spellEnd"/>
      <w:r>
        <w:rPr>
          <w:szCs w:val="36"/>
        </w:rPr>
        <w:t xml:space="preserve"> ontdekte dat: de zon is het midden van het heelal, </w:t>
      </w:r>
      <w:proofErr w:type="spellStart"/>
      <w:r>
        <w:rPr>
          <w:szCs w:val="36"/>
        </w:rPr>
        <w:t>Galileo</w:t>
      </w:r>
      <w:proofErr w:type="spellEnd"/>
      <w:r>
        <w:rPr>
          <w:szCs w:val="36"/>
        </w:rPr>
        <w:t xml:space="preserve"> Galilei bewees dit met de telescoop. Door deze nieuwe kennis konden de zeelieden in de nacht toch zien waar ze voeren en welke richting ze opvoeren.</w:t>
      </w:r>
    </w:p>
    <w:p w:rsidR="00F825B6" w:rsidRDefault="00F825B6" w:rsidP="00F825B6">
      <w:pPr>
        <w:rPr>
          <w:szCs w:val="36"/>
        </w:rPr>
      </w:pPr>
    </w:p>
    <w:p w:rsidR="00F825B6" w:rsidRDefault="00F825B6" w:rsidP="00F825B6">
      <w:pPr>
        <w:jc w:val="center"/>
        <w:rPr>
          <w:szCs w:val="36"/>
        </w:rPr>
      </w:pPr>
      <w:r>
        <w:rPr>
          <w:szCs w:val="36"/>
        </w:rPr>
        <w:t>GEVOLG VAN ONTDEKKINGSREIZEN</w:t>
      </w:r>
    </w:p>
    <w:p w:rsidR="00F825B6" w:rsidRDefault="00F825B6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 </w:t>
      </w:r>
      <w:r w:rsidR="00854954">
        <w:rPr>
          <w:szCs w:val="36"/>
        </w:rPr>
        <w:t>Wereldbeeld</w:t>
      </w:r>
    </w:p>
    <w:p w:rsidR="00854954" w:rsidRDefault="00854954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Levendige wereldhandel</w:t>
      </w:r>
    </w:p>
    <w:p w:rsidR="00854954" w:rsidRDefault="00854954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Europeanen stichten koloniën </w:t>
      </w:r>
    </w:p>
    <w:p w:rsidR="00854954" w:rsidRDefault="00854954" w:rsidP="00F825B6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Veel indianen stierven aan ziektes en oorlogen</w:t>
      </w:r>
    </w:p>
    <w:p w:rsidR="00854954" w:rsidRDefault="00854954" w:rsidP="00854954">
      <w:pPr>
        <w:rPr>
          <w:szCs w:val="36"/>
        </w:rPr>
      </w:pPr>
    </w:p>
    <w:p w:rsidR="00854954" w:rsidRDefault="00854954" w:rsidP="00854954">
      <w:pPr>
        <w:jc w:val="center"/>
        <w:rPr>
          <w:szCs w:val="36"/>
        </w:rPr>
      </w:pPr>
      <w:r>
        <w:rPr>
          <w:szCs w:val="36"/>
        </w:rPr>
        <w:t>WAAROM BODEN DE OORSPRONKELIJKE  BEWONERS WEINIG/GEEN VERZET?</w:t>
      </w:r>
    </w:p>
    <w:p w:rsidR="00854954" w:rsidRDefault="00854954" w:rsidP="00854954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De verschillende stammen hadden onderling ruzie</w:t>
      </w:r>
    </w:p>
    <w:p w:rsidR="00854954" w:rsidRDefault="00854954" w:rsidP="00854954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Sommige zagen Europeanen als goden</w:t>
      </w:r>
    </w:p>
    <w:p w:rsidR="00854954" w:rsidRPr="00854954" w:rsidRDefault="00854954" w:rsidP="00854954">
      <w:pPr>
        <w:pStyle w:val="Lijstalinea"/>
        <w:numPr>
          <w:ilvl w:val="0"/>
          <w:numId w:val="1"/>
        </w:numPr>
        <w:rPr>
          <w:szCs w:val="36"/>
        </w:rPr>
      </w:pPr>
      <w:r>
        <w:rPr>
          <w:szCs w:val="36"/>
        </w:rPr>
        <w:t>Tegen buskruit konden ze weinig uitbrengen</w:t>
      </w:r>
      <w:bookmarkStart w:id="0" w:name="_GoBack"/>
      <w:bookmarkEnd w:id="0"/>
      <w:r w:rsidRPr="00854954">
        <w:rPr>
          <w:szCs w:val="36"/>
        </w:rPr>
        <w:t xml:space="preserve">   </w:t>
      </w:r>
    </w:p>
    <w:p w:rsidR="007A674A" w:rsidRPr="007A674A" w:rsidRDefault="007A674A" w:rsidP="007A674A">
      <w:pPr>
        <w:pStyle w:val="Lijstalinea"/>
        <w:jc w:val="center"/>
        <w:rPr>
          <w:szCs w:val="36"/>
        </w:rPr>
      </w:pPr>
    </w:p>
    <w:sectPr w:rsidR="007A674A" w:rsidRPr="007A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034F6"/>
    <w:multiLevelType w:val="hybridMultilevel"/>
    <w:tmpl w:val="23C6BF10"/>
    <w:lvl w:ilvl="0" w:tplc="A0046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40F72"/>
    <w:multiLevelType w:val="hybridMultilevel"/>
    <w:tmpl w:val="BEEE2A7C"/>
    <w:lvl w:ilvl="0" w:tplc="C09226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9"/>
    <w:rsid w:val="00380BB0"/>
    <w:rsid w:val="00393EE9"/>
    <w:rsid w:val="007A674A"/>
    <w:rsid w:val="00854954"/>
    <w:rsid w:val="00B169B2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ECDC3-F2C3-44D3-9733-0BE81B6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Snoep</dc:creator>
  <cp:keywords/>
  <dc:description/>
  <cp:lastModifiedBy>N. Snoep</cp:lastModifiedBy>
  <cp:revision>1</cp:revision>
  <cp:lastPrinted>2014-07-04T07:30:00Z</cp:lastPrinted>
  <dcterms:created xsi:type="dcterms:W3CDTF">2014-07-04T06:42:00Z</dcterms:created>
  <dcterms:modified xsi:type="dcterms:W3CDTF">2014-07-04T07:32:00Z</dcterms:modified>
</cp:coreProperties>
</file>