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1" w:rsidRDefault="00EE242D" w:rsidP="00EE242D">
      <w:pPr>
        <w:jc w:val="center"/>
        <w:rPr>
          <w:sz w:val="32"/>
        </w:rPr>
      </w:pPr>
      <w:r>
        <w:rPr>
          <w:sz w:val="32"/>
        </w:rPr>
        <w:t>Wiskunde hoofdstuk 4 samenvatting</w:t>
      </w:r>
    </w:p>
    <w:p w:rsidR="00EE242D" w:rsidRPr="00EE242D" w:rsidRDefault="00A6103F" w:rsidP="00EE242D">
      <w:pPr>
        <w:spacing w:after="0"/>
        <w:rPr>
          <w:sz w:val="24"/>
          <w:u w:val="single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7BC24904" wp14:editId="67780EFE">
            <wp:simplePos x="0" y="0"/>
            <wp:positionH relativeFrom="margin">
              <wp:posOffset>3865245</wp:posOffset>
            </wp:positionH>
            <wp:positionV relativeFrom="margin">
              <wp:posOffset>417195</wp:posOffset>
            </wp:positionV>
            <wp:extent cx="1591310" cy="1885950"/>
            <wp:effectExtent l="0" t="0" r="8890" b="0"/>
            <wp:wrapSquare wrapText="bothSides"/>
            <wp:docPr id="1" name="Afbeelding 1" descr="C:\Users\toshiba\Downloads\FullSizeRender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FullSizeRender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2D" w:rsidRPr="00EE242D">
        <w:rPr>
          <w:sz w:val="24"/>
          <w:u w:val="single"/>
        </w:rPr>
        <w:t>Somtabel en somformule</w:t>
      </w:r>
    </w:p>
    <w:p w:rsidR="00EE242D" w:rsidRDefault="00EE242D" w:rsidP="00EE242D">
      <w:pPr>
        <w:spacing w:after="0"/>
        <w:rPr>
          <w:sz w:val="24"/>
        </w:rPr>
      </w:pPr>
      <w:r>
        <w:rPr>
          <w:sz w:val="24"/>
        </w:rPr>
        <w:t xml:space="preserve">Als je de uitkomsten van twee </w:t>
      </w:r>
      <w:r w:rsidR="00A6103F">
        <w:rPr>
          <w:sz w:val="24"/>
        </w:rPr>
        <w:t xml:space="preserve">formules A en B wilt optellen, kun je gebruik maken van een somtabel. In de onderste rij kun je het startgeld en het </w:t>
      </w:r>
      <w:proofErr w:type="spellStart"/>
      <w:r w:rsidR="00A6103F">
        <w:rPr>
          <w:sz w:val="24"/>
        </w:rPr>
        <w:t>hellingsgetal</w:t>
      </w:r>
      <w:proofErr w:type="spellEnd"/>
      <w:r w:rsidR="00A6103F">
        <w:rPr>
          <w:sz w:val="24"/>
        </w:rPr>
        <w:t xml:space="preserve"> voor de somformule A + B aflezen</w:t>
      </w:r>
    </w:p>
    <w:p w:rsidR="00A6103F" w:rsidRDefault="00A6103F" w:rsidP="00EE242D">
      <w:pPr>
        <w:spacing w:after="0"/>
        <w:rPr>
          <w:sz w:val="24"/>
        </w:rPr>
      </w:pPr>
    </w:p>
    <w:p w:rsidR="00A6103F" w:rsidRDefault="00A6103F" w:rsidP="00EE242D">
      <w:pPr>
        <w:spacing w:after="0"/>
        <w:rPr>
          <w:sz w:val="24"/>
          <w:u w:val="single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0C83BC8B" wp14:editId="34E4D5EC">
            <wp:simplePos x="0" y="0"/>
            <wp:positionH relativeFrom="margin">
              <wp:posOffset>-110490</wp:posOffset>
            </wp:positionH>
            <wp:positionV relativeFrom="margin">
              <wp:posOffset>1845945</wp:posOffset>
            </wp:positionV>
            <wp:extent cx="1992630" cy="1847850"/>
            <wp:effectExtent l="0" t="0" r="7620" b="0"/>
            <wp:wrapSquare wrapText="bothSides"/>
            <wp:docPr id="2" name="Afbeelding 2" descr="C:\Users\toshiba\Downloads\FullSizeRender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FullSizeRender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03F" w:rsidRDefault="00A6103F" w:rsidP="00EE242D">
      <w:pPr>
        <w:spacing w:after="0"/>
        <w:rPr>
          <w:sz w:val="24"/>
          <w:u w:val="single"/>
        </w:rPr>
      </w:pPr>
      <w:r>
        <w:rPr>
          <w:sz w:val="24"/>
          <w:u w:val="single"/>
        </w:rPr>
        <w:t>Verschiltabel en verschilformule</w:t>
      </w:r>
    </w:p>
    <w:p w:rsidR="00A6103F" w:rsidRPr="00A6103F" w:rsidRDefault="00A6103F" w:rsidP="00EE242D">
      <w:pPr>
        <w:spacing w:after="0"/>
        <w:rPr>
          <w:sz w:val="24"/>
        </w:rPr>
      </w:pPr>
      <w:r>
        <w:rPr>
          <w:sz w:val="24"/>
        </w:rPr>
        <w:t xml:space="preserve">Bij twee formules A en B kun je ook verschilformule maken. Bij de verschilformule voor A – B trek je de uitkomsten van formule b af van de uitkomsten van formule A. Hierbij kun gebruik maken van een verschiltabel. In de onderste rij kun je weer het startgetal en het </w:t>
      </w:r>
      <w:proofErr w:type="spellStart"/>
      <w:r>
        <w:rPr>
          <w:sz w:val="24"/>
        </w:rPr>
        <w:t>hellingsgetal</w:t>
      </w:r>
      <w:proofErr w:type="spellEnd"/>
      <w:r>
        <w:rPr>
          <w:sz w:val="24"/>
        </w:rPr>
        <w:t xml:space="preserve"> van de verschilformule aflezen.</w:t>
      </w:r>
      <w:r w:rsidRPr="00A6103F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103F" w:rsidRDefault="00A6103F" w:rsidP="00EE242D">
      <w:pPr>
        <w:spacing w:after="0"/>
        <w:rPr>
          <w:sz w:val="24"/>
        </w:rPr>
      </w:pPr>
    </w:p>
    <w:p w:rsidR="00A6103F" w:rsidRDefault="00AB18DD" w:rsidP="00EE242D">
      <w:pPr>
        <w:spacing w:after="0"/>
        <w:rPr>
          <w:sz w:val="24"/>
        </w:rPr>
      </w:pPr>
      <w:r>
        <w:rPr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1" wp14:anchorId="176D4337" wp14:editId="55B85F75">
            <wp:simplePos x="0" y="0"/>
            <wp:positionH relativeFrom="margin">
              <wp:posOffset>3112770</wp:posOffset>
            </wp:positionH>
            <wp:positionV relativeFrom="margin">
              <wp:posOffset>4779645</wp:posOffset>
            </wp:positionV>
            <wp:extent cx="2722245" cy="3124200"/>
            <wp:effectExtent l="0" t="0" r="1905" b="0"/>
            <wp:wrapSquare wrapText="bothSides"/>
            <wp:docPr id="3" name="Afbeelding 3" descr="C:\Users\toshiba\Downloads\FullSizeRender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FullSizeRender 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03F" w:rsidRDefault="00A6103F" w:rsidP="00EE242D">
      <w:pPr>
        <w:spacing w:after="0"/>
        <w:rPr>
          <w:sz w:val="24"/>
          <w:u w:val="single"/>
        </w:rPr>
      </w:pPr>
      <w:r>
        <w:rPr>
          <w:sz w:val="24"/>
          <w:u w:val="single"/>
        </w:rPr>
        <w:t>Volgorde van berekeningen</w:t>
      </w:r>
    </w:p>
    <w:p w:rsidR="00AB18DD" w:rsidRDefault="00A6103F" w:rsidP="00EE242D">
      <w:pPr>
        <w:spacing w:after="0"/>
        <w:rPr>
          <w:sz w:val="24"/>
        </w:rPr>
      </w:pPr>
      <w:r>
        <w:rPr>
          <w:sz w:val="24"/>
        </w:rPr>
        <w:t>Vermenigvuldigen en delen gaan voor optellen en aftrekken. Als je wilt dat optellen en aftrekken voorgaan, moet je haakjes gebruiken</w:t>
      </w:r>
      <w:r w:rsidR="00AB18DD">
        <w:rPr>
          <w:sz w:val="24"/>
        </w:rPr>
        <w:t>.</w:t>
      </w:r>
    </w:p>
    <w:p w:rsidR="00AB18DD" w:rsidRDefault="00AB18DD" w:rsidP="00EE242D">
      <w:pPr>
        <w:spacing w:after="0"/>
        <w:rPr>
          <w:sz w:val="24"/>
        </w:rPr>
      </w:pPr>
      <w:r>
        <w:rPr>
          <w:sz w:val="24"/>
        </w:rPr>
        <w:t>Bij de pijlenketting A moet je eerst optellen en dan vermenigvuldigen. In de formule moet je dus de optelling tussen haakjes zetten.</w:t>
      </w:r>
    </w:p>
    <w:p w:rsidR="00AB18DD" w:rsidRDefault="00AB18DD" w:rsidP="00EE242D">
      <w:pPr>
        <w:spacing w:after="0"/>
        <w:rPr>
          <w:sz w:val="24"/>
        </w:rPr>
      </w:pPr>
      <w:r>
        <w:rPr>
          <w:sz w:val="24"/>
        </w:rPr>
        <w:t>Bij pijlenketting B heb je in de formule geen haakjes nodig want vermenigvuldigen gaat voor optellen.</w:t>
      </w:r>
    </w:p>
    <w:p w:rsidR="00AB18DD" w:rsidRDefault="00AB18DD" w:rsidP="00EE242D">
      <w:pPr>
        <w:spacing w:after="0"/>
        <w:rPr>
          <w:sz w:val="24"/>
        </w:rPr>
      </w:pPr>
    </w:p>
    <w:p w:rsidR="00AB18DD" w:rsidRDefault="00AB18DD" w:rsidP="00EE242D">
      <w:pPr>
        <w:spacing w:after="0"/>
        <w:rPr>
          <w:sz w:val="24"/>
          <w:u w:val="single"/>
        </w:rPr>
      </w:pPr>
      <w:r>
        <w:rPr>
          <w:sz w:val="24"/>
          <w:u w:val="single"/>
        </w:rPr>
        <w:t>Formules anders schrijven</w:t>
      </w:r>
    </w:p>
    <w:p w:rsidR="00AB18DD" w:rsidRDefault="00AB18DD" w:rsidP="00EE242D">
      <w:pPr>
        <w:spacing w:after="0"/>
        <w:rPr>
          <w:rFonts w:eastAsiaTheme="minorEastAsia"/>
          <w:sz w:val="24"/>
        </w:rPr>
      </w:pPr>
      <w:r>
        <w:rPr>
          <w:sz w:val="24"/>
        </w:rPr>
        <w:t>Formules kun je op verschillende manier schrijven. De formule</w:t>
      </w:r>
      <w:r w:rsidRPr="00AB18DD">
        <w:rPr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p=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3+q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×8</m:t>
        </m:r>
      </m:oMath>
      <w:r>
        <w:rPr>
          <w:rFonts w:eastAsiaTheme="minorEastAsia"/>
          <w:sz w:val="24"/>
        </w:rPr>
        <w:t xml:space="preserve"> kan ook geschreven worden als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p=8 ×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3+q</m:t>
            </m:r>
          </m:e>
        </m:d>
      </m:oMath>
      <w:r>
        <w:rPr>
          <w:rFonts w:eastAsiaTheme="minorEastAsia"/>
          <w:b/>
          <w:sz w:val="24"/>
        </w:rPr>
        <w:t xml:space="preserve"> </w:t>
      </w:r>
    </w:p>
    <w:p w:rsidR="00AB18DD" w:rsidRPr="004E6419" w:rsidRDefault="00AB18DD" w:rsidP="00EE242D">
      <w:pPr>
        <w:spacing w:after="0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Het geld waarmee je vermenigvuldigt, zet je meestal vóór de haakjes en het vermenigvuldigteken mag je dan weglaten. De formule wordt dan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p=8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3+q</m:t>
            </m:r>
          </m:e>
        </m:d>
      </m:oMath>
    </w:p>
    <w:p w:rsidR="004E6419" w:rsidRDefault="004E6419" w:rsidP="00EE242D">
      <w:pPr>
        <w:spacing w:after="0"/>
        <w:rPr>
          <w:rFonts w:eastAsiaTheme="minorEastAsia"/>
          <w:sz w:val="24"/>
        </w:rPr>
      </w:pPr>
    </w:p>
    <w:p w:rsidR="004E6419" w:rsidRDefault="004E6419" w:rsidP="00EE242D">
      <w:pPr>
        <w:spacing w:after="0"/>
        <w:rPr>
          <w:rFonts w:eastAsiaTheme="minorEastAsia"/>
          <w:sz w:val="24"/>
          <w:u w:val="single"/>
        </w:rPr>
      </w:pPr>
    </w:p>
    <w:p w:rsidR="004E6419" w:rsidRDefault="004E6419" w:rsidP="00EE242D">
      <w:pPr>
        <w:spacing w:after="0"/>
        <w:rPr>
          <w:rFonts w:eastAsiaTheme="minorEastAsia"/>
          <w:sz w:val="24"/>
          <w:u w:val="single"/>
        </w:rPr>
      </w:pPr>
    </w:p>
    <w:p w:rsidR="004E6419" w:rsidRDefault="004E6419" w:rsidP="00EE242D">
      <w:pPr>
        <w:spacing w:after="0"/>
        <w:rPr>
          <w:rFonts w:eastAsiaTheme="minorEastAsia"/>
          <w:sz w:val="24"/>
          <w:u w:val="single"/>
        </w:rPr>
      </w:pPr>
    </w:p>
    <w:p w:rsidR="004E6419" w:rsidRDefault="004E6419" w:rsidP="00EE242D">
      <w:pPr>
        <w:spacing w:after="0"/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lastRenderedPageBreak/>
        <w:t>Hoe controleer je of twee formules gelijk zijn</w:t>
      </w:r>
    </w:p>
    <w:p w:rsidR="004E6419" w:rsidRDefault="004E6419" w:rsidP="004E6419">
      <w:pPr>
        <w:pStyle w:val="Lijstalinea"/>
        <w:numPr>
          <w:ilvl w:val="0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Maak bij beide formules een tabel.</w:t>
      </w:r>
    </w:p>
    <w:p w:rsidR="004E6419" w:rsidRDefault="00BC24AD" w:rsidP="004E6419">
      <w:pPr>
        <w:pStyle w:val="Lijstalinea"/>
        <w:spacing w:after="0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3EE05D36" wp14:editId="4064AD45">
            <wp:simplePos x="0" y="0"/>
            <wp:positionH relativeFrom="margin">
              <wp:posOffset>2510790</wp:posOffset>
            </wp:positionH>
            <wp:positionV relativeFrom="margin">
              <wp:posOffset>781050</wp:posOffset>
            </wp:positionV>
            <wp:extent cx="3310890" cy="1151890"/>
            <wp:effectExtent l="0" t="0" r="3810" b="0"/>
            <wp:wrapSquare wrapText="bothSides"/>
            <wp:docPr id="4" name="Afbeelding 4" descr="C:\Users\toshiba\Downloads\FullSizeRender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ownloads\FullSizeRender (1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419">
        <w:rPr>
          <w:rFonts w:eastAsiaTheme="minorEastAsia"/>
          <w:sz w:val="24"/>
        </w:rPr>
        <w:t>Zet in beide tabellen in de bovenste rij minimaal die getallen. Gebruik in de tabellen dezelfde getallen.</w:t>
      </w:r>
    </w:p>
    <w:p w:rsidR="00BC24AD" w:rsidRDefault="004E6419" w:rsidP="00BC24AD">
      <w:pPr>
        <w:pStyle w:val="Lijstalinea"/>
        <w:numPr>
          <w:ilvl w:val="0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Vergelijk de uitkomsten. Als de uitkomsten bij beide formules steeds gelijk zijn, dan zijn de formules gelijk.</w:t>
      </w:r>
    </w:p>
    <w:p w:rsidR="00BC24AD" w:rsidRDefault="00BC24AD" w:rsidP="00BC24AD">
      <w:pPr>
        <w:spacing w:after="0"/>
        <w:rPr>
          <w:rFonts w:eastAsiaTheme="minorEastAsia"/>
          <w:sz w:val="24"/>
          <w:u w:val="single"/>
        </w:rPr>
      </w:pPr>
    </w:p>
    <w:p w:rsidR="00BC24AD" w:rsidRDefault="00BC24AD" w:rsidP="00BC24AD">
      <w:pPr>
        <w:spacing w:after="0"/>
        <w:rPr>
          <w:rFonts w:eastAsiaTheme="minorEastAsia"/>
          <w:sz w:val="24"/>
          <w:u w:val="single"/>
        </w:rPr>
      </w:pPr>
    </w:p>
    <w:p w:rsidR="004E6419" w:rsidRPr="00BC24AD" w:rsidRDefault="00BC24AD" w:rsidP="00BC24AD">
      <w:pPr>
        <w:spacing w:after="0"/>
        <w:rPr>
          <w:rFonts w:eastAsiaTheme="minorEastAsia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E030AB4" wp14:editId="05BE9D65">
            <wp:simplePos x="0" y="0"/>
            <wp:positionH relativeFrom="margin">
              <wp:posOffset>3681730</wp:posOffset>
            </wp:positionH>
            <wp:positionV relativeFrom="margin">
              <wp:posOffset>2234565</wp:posOffset>
            </wp:positionV>
            <wp:extent cx="1800860" cy="1828800"/>
            <wp:effectExtent l="0" t="0" r="8890" b="0"/>
            <wp:wrapSquare wrapText="bothSides"/>
            <wp:docPr id="5" name="Afbeelding 5" descr="C:\Users\toshiba\Downloads\FullSizeRender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ownloads\FullSizeRender (1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419" w:rsidRPr="00BC24AD">
        <w:rPr>
          <w:rFonts w:eastAsiaTheme="minorEastAsia"/>
          <w:sz w:val="24"/>
          <w:u w:val="single"/>
        </w:rPr>
        <w:t>Formule zonder haakjes schrijven</w:t>
      </w:r>
    </w:p>
    <w:p w:rsidR="004E6419" w:rsidRPr="00BC24AD" w:rsidRDefault="004E6419" w:rsidP="00BC24AD">
      <w:pPr>
        <w:spacing w:after="0"/>
        <w:rPr>
          <w:rFonts w:eastAsiaTheme="minorEastAsia"/>
          <w:sz w:val="24"/>
        </w:rPr>
      </w:pPr>
      <w:r w:rsidRPr="00BC24AD">
        <w:rPr>
          <w:rFonts w:eastAsiaTheme="minorEastAsia"/>
          <w:sz w:val="24"/>
        </w:rPr>
        <w:t>Een formule met haakjes kun je ook zonder haakjes schrijven.</w:t>
      </w:r>
    </w:p>
    <w:p w:rsidR="004E6419" w:rsidRPr="00BC24AD" w:rsidRDefault="004E6419" w:rsidP="00BC24AD">
      <w:pPr>
        <w:spacing w:after="0"/>
        <w:rPr>
          <w:rFonts w:eastAsiaTheme="minorEastAsia"/>
          <w:sz w:val="24"/>
        </w:rPr>
      </w:pPr>
      <w:r w:rsidRPr="00BC24AD">
        <w:rPr>
          <w:rFonts w:eastAsiaTheme="minorEastAsia"/>
          <w:sz w:val="24"/>
        </w:rPr>
        <w:t>Bij de formule met haakjes kun je een tabel maken. Bij deze tabel kun je gebruiken om de formule zonder haakjes te maken</w:t>
      </w:r>
    </w:p>
    <w:p w:rsidR="004E6419" w:rsidRDefault="004E6419" w:rsidP="004E6419">
      <w:pPr>
        <w:pStyle w:val="Lijstalinea"/>
        <w:spacing w:after="0"/>
        <w:rPr>
          <w:rFonts w:eastAsiaTheme="minorEastAsia"/>
          <w:sz w:val="24"/>
        </w:rPr>
      </w:pPr>
    </w:p>
    <w:p w:rsidR="004E6419" w:rsidRPr="00BC24AD" w:rsidRDefault="004E6419" w:rsidP="00BC24AD">
      <w:pPr>
        <w:spacing w:after="0"/>
        <w:rPr>
          <w:rFonts w:eastAsiaTheme="minorEastAsia"/>
          <w:sz w:val="24"/>
          <w:u w:val="single"/>
        </w:rPr>
      </w:pPr>
      <w:r w:rsidRPr="00BC24AD">
        <w:rPr>
          <w:rFonts w:eastAsiaTheme="minorEastAsia"/>
          <w:sz w:val="24"/>
          <w:u w:val="single"/>
        </w:rPr>
        <w:t>Formules korter schrijven</w:t>
      </w:r>
    </w:p>
    <w:p w:rsidR="00BC24AD" w:rsidRPr="00BC24AD" w:rsidRDefault="004E6419" w:rsidP="00BC24AD">
      <w:pPr>
        <w:spacing w:after="0"/>
        <w:rPr>
          <w:rFonts w:eastAsiaTheme="minorEastAsia"/>
          <w:sz w:val="24"/>
        </w:rPr>
      </w:pPr>
      <w:r w:rsidRPr="00BC24AD">
        <w:rPr>
          <w:rFonts w:eastAsiaTheme="minorEastAsia"/>
          <w:sz w:val="24"/>
        </w:rPr>
        <w:t>Formules met daarin vermenigvuldigingen kun je korter schrijven. In het voorbeeld zie je hoe je in stappen de formule korter kunt schrijve</w:t>
      </w:r>
      <w:r w:rsidR="00BC24AD" w:rsidRPr="00BC24AD">
        <w:rPr>
          <w:rFonts w:eastAsiaTheme="minorEastAsia"/>
          <w:sz w:val="24"/>
        </w:rPr>
        <w:t>n</w:t>
      </w:r>
    </w:p>
    <w:p w:rsidR="00BC24AD" w:rsidRDefault="004E6419" w:rsidP="00BC24AD">
      <w:pPr>
        <w:spacing w:after="0"/>
        <w:rPr>
          <w:rFonts w:eastAsiaTheme="minorEastAsia"/>
          <w:sz w:val="24"/>
        </w:rPr>
      </w:pPr>
      <w:r>
        <w:rPr>
          <w:noProof/>
          <w:lang w:eastAsia="nl-NL"/>
        </w:rPr>
        <w:drawing>
          <wp:inline distT="0" distB="0" distL="0" distR="0" wp14:anchorId="7CA8E4DC" wp14:editId="7660BC76">
            <wp:extent cx="1796104" cy="1095375"/>
            <wp:effectExtent l="0" t="0" r="0" b="0"/>
            <wp:docPr id="6" name="Afbeelding 6" descr="C:\Users\toshiba\Downloads\FullSizeRender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wnloads\FullSizeRender (2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10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AD" w:rsidRDefault="00BC24AD" w:rsidP="00BC24AD">
      <w:pPr>
        <w:spacing w:after="0"/>
        <w:rPr>
          <w:rFonts w:eastAsiaTheme="minorEastAsia"/>
          <w:sz w:val="24"/>
        </w:rPr>
      </w:pPr>
    </w:p>
    <w:p w:rsidR="00BC24AD" w:rsidRDefault="00BC24AD" w:rsidP="00BC24AD">
      <w:pPr>
        <w:spacing w:after="0"/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Formules combineren</w:t>
      </w:r>
    </w:p>
    <w:p w:rsidR="00BC24AD" w:rsidRDefault="00BC24AD" w:rsidP="00BC24A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Soms is het handig om twee formules te combineren tot één formule. </w:t>
      </w:r>
    </w:p>
    <w:p w:rsidR="00BC24AD" w:rsidRDefault="00BC24AD" w:rsidP="00BC24A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In het voorbeeld zie je twee formules, een formule om </w:t>
      </w:r>
      <w:r>
        <w:rPr>
          <w:rFonts w:eastAsiaTheme="minorEastAsia"/>
          <w:i/>
          <w:sz w:val="24"/>
        </w:rPr>
        <w:t xml:space="preserve">b </w:t>
      </w:r>
      <w:r>
        <w:rPr>
          <w:rFonts w:eastAsiaTheme="minorEastAsia"/>
          <w:sz w:val="24"/>
        </w:rPr>
        <w:t xml:space="preserve">uit te rekenen als je </w:t>
      </w:r>
      <w:r>
        <w:rPr>
          <w:rFonts w:eastAsiaTheme="minorEastAsia"/>
          <w:i/>
          <w:sz w:val="24"/>
        </w:rPr>
        <w:t>a</w:t>
      </w:r>
      <w:r>
        <w:rPr>
          <w:rFonts w:eastAsiaTheme="minorEastAsia"/>
          <w:sz w:val="24"/>
        </w:rPr>
        <w:t xml:space="preserve"> weet en een formule om </w:t>
      </w:r>
      <w:r>
        <w:rPr>
          <w:rFonts w:eastAsiaTheme="minorEastAsia"/>
          <w:i/>
          <w:sz w:val="24"/>
        </w:rPr>
        <w:t>k</w:t>
      </w:r>
      <w:r>
        <w:rPr>
          <w:rFonts w:eastAsiaTheme="minorEastAsia"/>
          <w:sz w:val="24"/>
        </w:rPr>
        <w:t xml:space="preserve"> uit te rekenen als je </w:t>
      </w:r>
      <w:r>
        <w:rPr>
          <w:rFonts w:eastAsiaTheme="minorEastAsia"/>
          <w:i/>
          <w:sz w:val="24"/>
        </w:rPr>
        <w:t>b</w:t>
      </w:r>
      <w:r>
        <w:rPr>
          <w:rFonts w:eastAsiaTheme="minorEastAsia"/>
          <w:sz w:val="24"/>
        </w:rPr>
        <w:t xml:space="preserve"> weet.</w:t>
      </w:r>
    </w:p>
    <w:p w:rsidR="00BC24AD" w:rsidRDefault="00BC24AD" w:rsidP="00BC24AD">
      <w:pPr>
        <w:spacing w:after="0"/>
        <w:rPr>
          <w:rFonts w:eastAsiaTheme="minorEastAsia"/>
          <w:sz w:val="24"/>
        </w:rPr>
      </w:pPr>
      <w:bookmarkStart w:id="0" w:name="_GoBack"/>
      <w:r>
        <w:rPr>
          <w:rFonts w:eastAsiaTheme="minorEastAsia"/>
          <w:noProof/>
          <w:sz w:val="24"/>
          <w:lang w:eastAsia="nl-NL"/>
        </w:rPr>
        <w:drawing>
          <wp:anchor distT="0" distB="0" distL="114300" distR="114300" simplePos="0" relativeHeight="251663360" behindDoc="0" locked="0" layoutInCell="1" allowOverlap="1" wp14:anchorId="50754A77" wp14:editId="3EB68947">
            <wp:simplePos x="0" y="0"/>
            <wp:positionH relativeFrom="margin">
              <wp:posOffset>3228975</wp:posOffset>
            </wp:positionH>
            <wp:positionV relativeFrom="margin">
              <wp:posOffset>6553200</wp:posOffset>
            </wp:positionV>
            <wp:extent cx="2701290" cy="2219325"/>
            <wp:effectExtent l="0" t="0" r="3810" b="9525"/>
            <wp:wrapSquare wrapText="bothSides"/>
            <wp:docPr id="7" name="Afbeelding 7" descr="C:\Users\toshiba\Downloads\FullSizeRender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ownloads\FullSizeRender (2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eastAsiaTheme="minorEastAsia"/>
          <w:sz w:val="24"/>
        </w:rPr>
        <w:t xml:space="preserve">De letter </w:t>
      </w:r>
      <w:r>
        <w:rPr>
          <w:rFonts w:eastAsiaTheme="minorEastAsia"/>
          <w:i/>
          <w:sz w:val="24"/>
        </w:rPr>
        <w:t>b</w:t>
      </w:r>
      <w:r>
        <w:rPr>
          <w:rFonts w:eastAsiaTheme="minorEastAsia"/>
          <w:sz w:val="24"/>
        </w:rPr>
        <w:t xml:space="preserve"> in de tweede pijlenketting kun je vervangen door de eerste pijlenketting.</w:t>
      </w:r>
    </w:p>
    <w:p w:rsidR="00BC24AD" w:rsidRDefault="00BC24AD" w:rsidP="00BC24AD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Met de nieuwe pijlenketting maak je een nieuwe formule waarmee je </w:t>
      </w:r>
      <w:r>
        <w:rPr>
          <w:rFonts w:eastAsiaTheme="minorEastAsia"/>
          <w:i/>
          <w:sz w:val="24"/>
        </w:rPr>
        <w:t>k</w:t>
      </w:r>
      <w:r>
        <w:rPr>
          <w:rFonts w:eastAsiaTheme="minorEastAsia"/>
          <w:sz w:val="24"/>
        </w:rPr>
        <w:t xml:space="preserve"> direct kunt berekenen als je </w:t>
      </w:r>
      <w:r>
        <w:rPr>
          <w:rFonts w:eastAsiaTheme="minorEastAsia"/>
          <w:i/>
          <w:sz w:val="24"/>
        </w:rPr>
        <w:t>a</w:t>
      </w:r>
      <w:r>
        <w:rPr>
          <w:rFonts w:eastAsiaTheme="minorEastAsia"/>
          <w:sz w:val="24"/>
        </w:rPr>
        <w:t xml:space="preserve"> weet</w:t>
      </w:r>
    </w:p>
    <w:p w:rsidR="00BC24AD" w:rsidRPr="00BC24AD" w:rsidRDefault="00BC24AD" w:rsidP="00BC24AD">
      <w:pPr>
        <w:spacing w:after="0"/>
        <w:rPr>
          <w:rFonts w:eastAsiaTheme="minorEastAsia"/>
          <w:sz w:val="24"/>
        </w:rPr>
      </w:pPr>
    </w:p>
    <w:p w:rsidR="00BC24AD" w:rsidRPr="00BC24AD" w:rsidRDefault="00BC24AD" w:rsidP="00BC24AD">
      <w:pPr>
        <w:pStyle w:val="Lijstalinea"/>
        <w:spacing w:after="0"/>
        <w:rPr>
          <w:rFonts w:eastAsiaTheme="minorEastAsia"/>
          <w:sz w:val="24"/>
        </w:rPr>
      </w:pPr>
    </w:p>
    <w:sectPr w:rsidR="00BC24AD" w:rsidRPr="00BC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9C7"/>
    <w:multiLevelType w:val="hybridMultilevel"/>
    <w:tmpl w:val="7F50BA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D47"/>
    <w:multiLevelType w:val="hybridMultilevel"/>
    <w:tmpl w:val="9B58E7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2D"/>
    <w:rsid w:val="00157120"/>
    <w:rsid w:val="003838A2"/>
    <w:rsid w:val="004E6419"/>
    <w:rsid w:val="00A6103F"/>
    <w:rsid w:val="00AB18DD"/>
    <w:rsid w:val="00BC24AD"/>
    <w:rsid w:val="00C146BC"/>
    <w:rsid w:val="00E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242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03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B18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242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03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B1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2016-12-24T18:43:00Z</cp:lastPrinted>
  <dcterms:created xsi:type="dcterms:W3CDTF">2016-12-24T17:50:00Z</dcterms:created>
  <dcterms:modified xsi:type="dcterms:W3CDTF">2016-12-24T18:46:00Z</dcterms:modified>
</cp:coreProperties>
</file>