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FCF5" w14:textId="70BAAC59" w:rsidR="00107DD9" w:rsidRPr="001F24CA" w:rsidRDefault="00B870B3" w:rsidP="009F031E">
      <w:pPr>
        <w:pStyle w:val="Geenafstand"/>
        <w:rPr>
          <w:b/>
          <w:u w:val="single"/>
        </w:rPr>
      </w:pPr>
      <w:bookmarkStart w:id="0" w:name="_GoBack"/>
      <w:bookmarkEnd w:id="0"/>
      <w:r w:rsidRPr="001F24CA">
        <w:rPr>
          <w:b/>
          <w:u w:val="single"/>
        </w:rPr>
        <w:t>Begrippenlijst  Thema Twijfel en Verwondering</w:t>
      </w:r>
      <w:r w:rsidRPr="001F24CA">
        <w:rPr>
          <w:b/>
          <w:u w:val="single"/>
        </w:rPr>
        <w:tab/>
      </w:r>
      <w:r w:rsidRPr="001F24CA">
        <w:rPr>
          <w:b/>
          <w:u w:val="single"/>
        </w:rPr>
        <w:tab/>
      </w:r>
      <w:r w:rsidRPr="001F24CA">
        <w:rPr>
          <w:b/>
          <w:u w:val="single"/>
        </w:rPr>
        <w:tab/>
      </w:r>
      <w:r w:rsidRPr="001F24CA">
        <w:rPr>
          <w:b/>
          <w:u w:val="single"/>
        </w:rPr>
        <w:tab/>
      </w:r>
      <w:r w:rsidRPr="001F24CA">
        <w:rPr>
          <w:b/>
          <w:u w:val="single"/>
        </w:rPr>
        <w:tab/>
        <w:t>A2</w:t>
      </w:r>
    </w:p>
    <w:p w14:paraId="6CC9C20F" w14:textId="77777777" w:rsidR="00040E8F" w:rsidRPr="001F24CA" w:rsidRDefault="00040E8F"/>
    <w:p w14:paraId="23854736" w14:textId="287B4DEE" w:rsidR="00156815" w:rsidRPr="001F24CA" w:rsidRDefault="00107DD9">
      <w:pPr>
        <w:rPr>
          <w:rFonts w:ascii="Arial" w:hAnsi="Arial" w:cs="Arial"/>
        </w:rPr>
      </w:pPr>
      <w:r w:rsidRPr="001F24CA">
        <w:rPr>
          <w:rFonts w:ascii="Arial" w:hAnsi="Arial" w:cs="Arial"/>
          <w:i/>
          <w:u w:val="single"/>
        </w:rPr>
        <w:t>Begrippen</w:t>
      </w:r>
      <w:r w:rsidR="00156815" w:rsidRPr="001F24CA">
        <w:rPr>
          <w:rFonts w:ascii="Arial" w:hAnsi="Arial" w:cs="Arial"/>
        </w:rPr>
        <w:t xml:space="preserve"> </w:t>
      </w:r>
      <w:r w:rsidR="00040E8F" w:rsidRPr="001F24CA">
        <w:rPr>
          <w:rFonts w:ascii="Arial" w:hAnsi="Arial" w:cs="Arial"/>
          <w:i/>
        </w:rPr>
        <w:t>(twee kanten op leren)</w:t>
      </w:r>
      <w:r w:rsidR="00040E8F" w:rsidRPr="001F24CA">
        <w:rPr>
          <w:rFonts w:ascii="Arial" w:hAnsi="Arial" w:cs="Arial"/>
          <w:i/>
        </w:rPr>
        <w:tab/>
      </w:r>
    </w:p>
    <w:p w14:paraId="241387F1" w14:textId="4B908C68" w:rsidR="00107DD9" w:rsidRPr="001F24CA" w:rsidRDefault="00107DD9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7"/>
        <w:gridCol w:w="6339"/>
      </w:tblGrid>
      <w:tr w:rsidR="00C975A7" w:rsidRPr="001F24CA" w14:paraId="7EE05042" w14:textId="77777777" w:rsidTr="00C975A7">
        <w:tc>
          <w:tcPr>
            <w:tcW w:w="2717" w:type="dxa"/>
            <w:tcBorders>
              <w:right w:val="single" w:sz="4" w:space="0" w:color="auto"/>
            </w:tcBorders>
          </w:tcPr>
          <w:p w14:paraId="74834B39" w14:textId="0C47F246" w:rsidR="00C975A7" w:rsidRPr="001F24CA" w:rsidRDefault="00C975A7" w:rsidP="0099626D">
            <w:pPr>
              <w:spacing w:line="276" w:lineRule="auto"/>
              <w:rPr>
                <w:rFonts w:ascii="Arial" w:hAnsi="Arial" w:cs="Arial"/>
              </w:rPr>
            </w:pPr>
            <w:r w:rsidRPr="001F24CA">
              <w:rPr>
                <w:rFonts w:ascii="Arial" w:hAnsi="Arial" w:cs="Arial"/>
              </w:rPr>
              <w:t>Abolitionisme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5075521A" w14:textId="77777777" w:rsidR="00C975A7" w:rsidRPr="001F24CA" w:rsidRDefault="00C975A7" w:rsidP="00C975A7">
            <w:pPr>
              <w:pStyle w:val="Geenafstand"/>
              <w:spacing w:line="276" w:lineRule="auto"/>
              <w:rPr>
                <w:i/>
              </w:rPr>
            </w:pPr>
            <w:r w:rsidRPr="001F24CA">
              <w:rPr>
                <w:i/>
              </w:rPr>
              <w:t xml:space="preserve">Beweging voor de afschaffing van slavenhandel en slavernij. </w:t>
            </w:r>
          </w:p>
          <w:p w14:paraId="6BE9AEB5" w14:textId="3F26247F" w:rsidR="00C975A7" w:rsidRPr="001F24CA" w:rsidRDefault="00C975A7" w:rsidP="00C975A7">
            <w:pPr>
              <w:pStyle w:val="Geenafstand"/>
              <w:spacing w:line="276" w:lineRule="auto"/>
              <w:rPr>
                <w:i/>
              </w:rPr>
            </w:pPr>
          </w:p>
        </w:tc>
      </w:tr>
      <w:tr w:rsidR="00C975A7" w:rsidRPr="001F24CA" w14:paraId="7854FAE5" w14:textId="77777777" w:rsidTr="00C975A7">
        <w:tc>
          <w:tcPr>
            <w:tcW w:w="2717" w:type="dxa"/>
            <w:tcBorders>
              <w:right w:val="single" w:sz="4" w:space="0" w:color="auto"/>
            </w:tcBorders>
          </w:tcPr>
          <w:p w14:paraId="6CCCCF18" w14:textId="38EF0112" w:rsidR="00C975A7" w:rsidRPr="001F24CA" w:rsidRDefault="00C975A7" w:rsidP="0099626D">
            <w:pPr>
              <w:spacing w:line="276" w:lineRule="auto"/>
              <w:rPr>
                <w:rFonts w:ascii="Arial" w:hAnsi="Arial" w:cs="Arial"/>
              </w:rPr>
            </w:pPr>
            <w:r w:rsidRPr="001F24CA">
              <w:rPr>
                <w:rFonts w:ascii="Arial" w:hAnsi="Arial" w:cs="Arial"/>
              </w:rPr>
              <w:t>Academie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3FDB7D12" w14:textId="77777777" w:rsidR="00C975A7" w:rsidRPr="001F24CA" w:rsidRDefault="00C975A7" w:rsidP="00C975A7">
            <w:pPr>
              <w:pStyle w:val="Geenafstand"/>
              <w:spacing w:line="276" w:lineRule="auto"/>
              <w:rPr>
                <w:i/>
              </w:rPr>
            </w:pPr>
            <w:r w:rsidRPr="001F24CA">
              <w:rPr>
                <w:i/>
              </w:rPr>
              <w:t>Genootschap (vereniging) om samen wetenschap en kunst te beoefenen.</w:t>
            </w:r>
          </w:p>
          <w:p w14:paraId="0831C4BB" w14:textId="6CEF99BC" w:rsidR="00C975A7" w:rsidRPr="001F24CA" w:rsidRDefault="001F24CA" w:rsidP="001F24CA">
            <w:pPr>
              <w:pStyle w:val="Geenafstand"/>
              <w:tabs>
                <w:tab w:val="left" w:pos="2441"/>
              </w:tabs>
              <w:spacing w:line="276" w:lineRule="auto"/>
              <w:rPr>
                <w:i/>
              </w:rPr>
            </w:pPr>
            <w:r>
              <w:rPr>
                <w:i/>
              </w:rPr>
              <w:tab/>
            </w:r>
          </w:p>
        </w:tc>
      </w:tr>
      <w:tr w:rsidR="00C975A7" w:rsidRPr="001F24CA" w14:paraId="23892A10" w14:textId="77777777" w:rsidTr="00C975A7">
        <w:tc>
          <w:tcPr>
            <w:tcW w:w="2717" w:type="dxa"/>
            <w:tcBorders>
              <w:right w:val="single" w:sz="4" w:space="0" w:color="auto"/>
            </w:tcBorders>
          </w:tcPr>
          <w:p w14:paraId="635F8C22" w14:textId="27D0E756" w:rsidR="00C975A7" w:rsidRPr="001F24CA" w:rsidRDefault="001F24CA" w:rsidP="0099626D">
            <w:pPr>
              <w:spacing w:line="276" w:lineRule="auto"/>
              <w:rPr>
                <w:rFonts w:ascii="Arial" w:hAnsi="Arial" w:cs="Arial"/>
              </w:rPr>
            </w:pPr>
            <w:r w:rsidRPr="001F24CA">
              <w:rPr>
                <w:rFonts w:ascii="Arial" w:hAnsi="Arial" w:cs="Arial"/>
              </w:rPr>
              <w:t>Atheïsme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6259FC45" w14:textId="77777777" w:rsidR="00C975A7" w:rsidRPr="001F24CA" w:rsidRDefault="00C975A7" w:rsidP="00C975A7">
            <w:pPr>
              <w:pStyle w:val="Geenafstand"/>
              <w:spacing w:line="276" w:lineRule="auto"/>
              <w:rPr>
                <w:i/>
              </w:rPr>
            </w:pPr>
            <w:r w:rsidRPr="001F24CA">
              <w:rPr>
                <w:i/>
              </w:rPr>
              <w:t xml:space="preserve">De overtuiging dat er geen God bestaat. </w:t>
            </w:r>
          </w:p>
          <w:p w14:paraId="638FED22" w14:textId="571E1608" w:rsidR="00C975A7" w:rsidRPr="001F24CA" w:rsidRDefault="00C975A7" w:rsidP="00C975A7">
            <w:pPr>
              <w:pStyle w:val="Geenafstand"/>
              <w:spacing w:line="276" w:lineRule="auto"/>
              <w:rPr>
                <w:i/>
              </w:rPr>
            </w:pPr>
          </w:p>
        </w:tc>
      </w:tr>
      <w:tr w:rsidR="00C975A7" w:rsidRPr="001F24CA" w14:paraId="58479EAE" w14:textId="77777777" w:rsidTr="00C975A7">
        <w:tc>
          <w:tcPr>
            <w:tcW w:w="2717" w:type="dxa"/>
            <w:tcBorders>
              <w:right w:val="single" w:sz="4" w:space="0" w:color="auto"/>
            </w:tcBorders>
          </w:tcPr>
          <w:p w14:paraId="4ED4C7B4" w14:textId="0047A920" w:rsidR="00C975A7" w:rsidRPr="001F24CA" w:rsidRDefault="00C975A7" w:rsidP="0099626D">
            <w:pPr>
              <w:spacing w:line="276" w:lineRule="auto"/>
              <w:rPr>
                <w:rFonts w:ascii="Arial" w:hAnsi="Arial" w:cs="Arial"/>
              </w:rPr>
            </w:pPr>
            <w:r w:rsidRPr="001F24CA">
              <w:rPr>
                <w:rFonts w:ascii="Arial" w:hAnsi="Arial" w:cs="Arial"/>
              </w:rPr>
              <w:t xml:space="preserve">Calvinisme 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312FD003" w14:textId="00D9394D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  <w:r w:rsidRPr="001F24CA">
              <w:rPr>
                <w:i/>
              </w:rPr>
              <w:t>Protestantse Leer van Calvijn</w:t>
            </w:r>
            <w:r w:rsidR="00B924C1">
              <w:rPr>
                <w:i/>
              </w:rPr>
              <w:t>.</w:t>
            </w:r>
          </w:p>
          <w:p w14:paraId="53FE27BF" w14:textId="582FDE1B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</w:p>
        </w:tc>
      </w:tr>
      <w:tr w:rsidR="00C975A7" w:rsidRPr="001F24CA" w14:paraId="279F91BB" w14:textId="77777777" w:rsidTr="00C975A7">
        <w:tc>
          <w:tcPr>
            <w:tcW w:w="2717" w:type="dxa"/>
            <w:tcBorders>
              <w:right w:val="single" w:sz="4" w:space="0" w:color="auto"/>
            </w:tcBorders>
          </w:tcPr>
          <w:p w14:paraId="4E9F6050" w14:textId="4858B46F" w:rsidR="00C975A7" w:rsidRPr="001F24CA" w:rsidRDefault="00C975A7" w:rsidP="0099626D">
            <w:pPr>
              <w:spacing w:line="276" w:lineRule="auto"/>
              <w:rPr>
                <w:rFonts w:ascii="Arial" w:hAnsi="Arial" w:cs="Arial"/>
              </w:rPr>
            </w:pPr>
            <w:r w:rsidRPr="001F24CA">
              <w:rPr>
                <w:rFonts w:ascii="Arial" w:hAnsi="Arial" w:cs="Arial"/>
              </w:rPr>
              <w:t>Communicatie Revolutie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68856732" w14:textId="77777777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  <w:r w:rsidRPr="001F24CA">
              <w:rPr>
                <w:i/>
              </w:rPr>
              <w:t xml:space="preserve">Grondige verbetering van middelen om informatie uit te wisselen. </w:t>
            </w:r>
          </w:p>
          <w:p w14:paraId="533EB481" w14:textId="73ED0FD5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</w:p>
        </w:tc>
      </w:tr>
      <w:tr w:rsidR="00C975A7" w:rsidRPr="001F24CA" w14:paraId="1916998F" w14:textId="77777777" w:rsidTr="00C975A7">
        <w:tc>
          <w:tcPr>
            <w:tcW w:w="2717" w:type="dxa"/>
            <w:tcBorders>
              <w:right w:val="single" w:sz="4" w:space="0" w:color="auto"/>
            </w:tcBorders>
          </w:tcPr>
          <w:p w14:paraId="67F68FDA" w14:textId="26011A57" w:rsidR="00C975A7" w:rsidRPr="001F24CA" w:rsidRDefault="00C975A7" w:rsidP="0099626D">
            <w:pPr>
              <w:spacing w:line="276" w:lineRule="auto"/>
              <w:rPr>
                <w:rFonts w:ascii="Arial" w:hAnsi="Arial" w:cs="Arial"/>
              </w:rPr>
            </w:pPr>
            <w:r w:rsidRPr="001F24CA">
              <w:rPr>
                <w:rFonts w:ascii="Arial" w:hAnsi="Arial" w:cs="Arial"/>
              </w:rPr>
              <w:t>Dominee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60D4DCED" w14:textId="78DE3D0E" w:rsidR="00C975A7" w:rsidRPr="001F24CA" w:rsidRDefault="001F24CA" w:rsidP="0099626D">
            <w:pPr>
              <w:pStyle w:val="Geenafstand"/>
              <w:spacing w:line="276" w:lineRule="auto"/>
              <w:rPr>
                <w:i/>
              </w:rPr>
            </w:pPr>
            <w:r w:rsidRPr="001F24CA">
              <w:rPr>
                <w:i/>
              </w:rPr>
              <w:t>Leider van een Pro</w:t>
            </w:r>
            <w:r>
              <w:rPr>
                <w:i/>
              </w:rPr>
              <w:t>te</w:t>
            </w:r>
            <w:r w:rsidR="00C975A7" w:rsidRPr="001F24CA">
              <w:rPr>
                <w:i/>
              </w:rPr>
              <w:t>stantse kerkdienst</w:t>
            </w:r>
            <w:r w:rsidR="00B924C1">
              <w:rPr>
                <w:i/>
              </w:rPr>
              <w:t>.</w:t>
            </w:r>
          </w:p>
          <w:p w14:paraId="78F99002" w14:textId="135C3C6C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</w:p>
        </w:tc>
      </w:tr>
      <w:tr w:rsidR="00C975A7" w:rsidRPr="001F24CA" w14:paraId="4684F6E8" w14:textId="77777777" w:rsidTr="00C975A7">
        <w:tc>
          <w:tcPr>
            <w:tcW w:w="2717" w:type="dxa"/>
            <w:tcBorders>
              <w:right w:val="single" w:sz="4" w:space="0" w:color="auto"/>
            </w:tcBorders>
          </w:tcPr>
          <w:p w14:paraId="130DCE1B" w14:textId="120C54D8" w:rsidR="00C975A7" w:rsidRPr="001F24CA" w:rsidRDefault="00C975A7" w:rsidP="0099626D">
            <w:pPr>
              <w:spacing w:line="276" w:lineRule="auto"/>
              <w:rPr>
                <w:rFonts w:ascii="Arial" w:hAnsi="Arial" w:cs="Arial"/>
              </w:rPr>
            </w:pPr>
            <w:r w:rsidRPr="001F24CA">
              <w:rPr>
                <w:rFonts w:ascii="Arial" w:hAnsi="Arial" w:cs="Arial"/>
              </w:rPr>
              <w:t>Driemachtenleer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612C6249" w14:textId="196FFD2D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  <w:r w:rsidRPr="001F24CA">
              <w:rPr>
                <w:i/>
              </w:rPr>
              <w:t xml:space="preserve">(Trias Politica) Theorie over de drie onderdelen van de macht van staten: de wetgevende, de uitvoerende, en de rechterlijke macht. </w:t>
            </w:r>
          </w:p>
          <w:p w14:paraId="13A89C68" w14:textId="7E1FAC0B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</w:p>
        </w:tc>
      </w:tr>
      <w:tr w:rsidR="00C975A7" w:rsidRPr="001F24CA" w14:paraId="517C07B4" w14:textId="77777777" w:rsidTr="00C975A7">
        <w:tc>
          <w:tcPr>
            <w:tcW w:w="2717" w:type="dxa"/>
            <w:tcBorders>
              <w:right w:val="single" w:sz="4" w:space="0" w:color="auto"/>
            </w:tcBorders>
          </w:tcPr>
          <w:p w14:paraId="6741617B" w14:textId="001F6E37" w:rsidR="00C975A7" w:rsidRPr="001F24CA" w:rsidRDefault="00C975A7" w:rsidP="0099626D">
            <w:pPr>
              <w:spacing w:line="276" w:lineRule="auto"/>
              <w:rPr>
                <w:rFonts w:ascii="Arial" w:hAnsi="Arial" w:cs="Arial"/>
              </w:rPr>
            </w:pPr>
            <w:r w:rsidRPr="001F24CA">
              <w:rPr>
                <w:rFonts w:ascii="Arial" w:hAnsi="Arial" w:cs="Arial"/>
              </w:rPr>
              <w:t>Gedogen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7EC383D3" w14:textId="77777777" w:rsidR="00C975A7" w:rsidRPr="001F24CA" w:rsidRDefault="00C975A7" w:rsidP="0099626D">
            <w:pPr>
              <w:pStyle w:val="Geenafstand"/>
              <w:spacing w:line="276" w:lineRule="auto"/>
              <w:rPr>
                <w:rStyle w:val="qdef3"/>
                <w:bCs/>
                <w:i/>
              </w:rPr>
            </w:pPr>
            <w:r w:rsidRPr="001F24CA">
              <w:rPr>
                <w:rStyle w:val="qdef3"/>
                <w:bCs/>
                <w:i/>
              </w:rPr>
              <w:t>Toelaten.</w:t>
            </w:r>
          </w:p>
          <w:p w14:paraId="52458E97" w14:textId="50D3E92E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</w:p>
        </w:tc>
      </w:tr>
      <w:tr w:rsidR="00C975A7" w:rsidRPr="001F24CA" w14:paraId="0131BEC9" w14:textId="77777777" w:rsidTr="00C975A7">
        <w:tc>
          <w:tcPr>
            <w:tcW w:w="2717" w:type="dxa"/>
            <w:tcBorders>
              <w:right w:val="single" w:sz="4" w:space="0" w:color="auto"/>
            </w:tcBorders>
          </w:tcPr>
          <w:p w14:paraId="248106EB" w14:textId="6CA56233" w:rsidR="00C975A7" w:rsidRPr="001F24CA" w:rsidRDefault="00C975A7" w:rsidP="0099626D">
            <w:pPr>
              <w:spacing w:line="276" w:lineRule="auto"/>
              <w:rPr>
                <w:rFonts w:ascii="Arial" w:hAnsi="Arial" w:cs="Arial"/>
              </w:rPr>
            </w:pPr>
            <w:r w:rsidRPr="001F24CA">
              <w:rPr>
                <w:rFonts w:ascii="Arial" w:hAnsi="Arial" w:cs="Arial"/>
              </w:rPr>
              <w:t>Gereformeerden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2DA538C7" w14:textId="7850799E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  <w:r w:rsidRPr="001F24CA">
              <w:rPr>
                <w:i/>
              </w:rPr>
              <w:t>Calvinistische Protesta</w:t>
            </w:r>
            <w:r w:rsidR="001F24CA">
              <w:rPr>
                <w:i/>
              </w:rPr>
              <w:t>n</w:t>
            </w:r>
            <w:r w:rsidRPr="001F24CA">
              <w:rPr>
                <w:i/>
              </w:rPr>
              <w:t xml:space="preserve">ten. </w:t>
            </w:r>
          </w:p>
          <w:p w14:paraId="04F33480" w14:textId="1FB53A9C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</w:p>
        </w:tc>
      </w:tr>
      <w:tr w:rsidR="00C975A7" w:rsidRPr="001F24CA" w14:paraId="3F309BA9" w14:textId="77777777" w:rsidTr="00C975A7">
        <w:tc>
          <w:tcPr>
            <w:tcW w:w="2717" w:type="dxa"/>
            <w:tcBorders>
              <w:right w:val="single" w:sz="4" w:space="0" w:color="auto"/>
            </w:tcBorders>
          </w:tcPr>
          <w:p w14:paraId="0E8E1FF2" w14:textId="069644B9" w:rsidR="00C975A7" w:rsidRPr="001F24CA" w:rsidRDefault="00C975A7" w:rsidP="0099626D">
            <w:pPr>
              <w:spacing w:line="276" w:lineRule="auto"/>
              <w:rPr>
                <w:rFonts w:ascii="Arial" w:hAnsi="Arial" w:cs="Arial"/>
              </w:rPr>
            </w:pPr>
            <w:r w:rsidRPr="001F24CA">
              <w:rPr>
                <w:rFonts w:ascii="Arial" w:hAnsi="Arial" w:cs="Arial"/>
              </w:rPr>
              <w:t>Gewetensvrijheid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367FFF30" w14:textId="77777777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  <w:r w:rsidRPr="001F24CA">
              <w:rPr>
                <w:i/>
              </w:rPr>
              <w:t xml:space="preserve">Recht om eigen opvattingen en een eigen geloof te hebben. </w:t>
            </w:r>
          </w:p>
          <w:p w14:paraId="7D6C4F71" w14:textId="4DD71CB6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</w:p>
        </w:tc>
      </w:tr>
      <w:tr w:rsidR="00C975A7" w:rsidRPr="001F24CA" w14:paraId="19882297" w14:textId="77777777" w:rsidTr="00C975A7">
        <w:tc>
          <w:tcPr>
            <w:tcW w:w="2717" w:type="dxa"/>
            <w:tcBorders>
              <w:right w:val="single" w:sz="4" w:space="0" w:color="auto"/>
            </w:tcBorders>
          </w:tcPr>
          <w:p w14:paraId="686F3ED9" w14:textId="4C16F323" w:rsidR="00C975A7" w:rsidRPr="001F24CA" w:rsidRDefault="00C975A7" w:rsidP="0099626D">
            <w:pPr>
              <w:spacing w:line="276" w:lineRule="auto"/>
              <w:rPr>
                <w:rFonts w:ascii="Arial" w:hAnsi="Arial" w:cs="Arial"/>
              </w:rPr>
            </w:pPr>
            <w:r w:rsidRPr="001F24CA">
              <w:rPr>
                <w:rFonts w:ascii="Arial" w:hAnsi="Arial" w:cs="Arial"/>
              </w:rPr>
              <w:t>Hagenpreek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676DA68F" w14:textId="6575F253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  <w:r w:rsidRPr="001F24CA">
              <w:rPr>
                <w:i/>
              </w:rPr>
              <w:t>Protestantse kerkdienst in de openlucht</w:t>
            </w:r>
            <w:r w:rsidR="00B924C1">
              <w:rPr>
                <w:i/>
              </w:rPr>
              <w:t>.</w:t>
            </w:r>
          </w:p>
          <w:p w14:paraId="0ECAEA38" w14:textId="277A5BA9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</w:p>
        </w:tc>
      </w:tr>
      <w:tr w:rsidR="00C975A7" w:rsidRPr="001F24CA" w14:paraId="30736F4B" w14:textId="77777777" w:rsidTr="00C975A7">
        <w:tc>
          <w:tcPr>
            <w:tcW w:w="2717" w:type="dxa"/>
            <w:tcBorders>
              <w:right w:val="single" w:sz="4" w:space="0" w:color="auto"/>
            </w:tcBorders>
          </w:tcPr>
          <w:p w14:paraId="3CA37992" w14:textId="1C1B22FC" w:rsidR="00C975A7" w:rsidRPr="001F24CA" w:rsidRDefault="00C975A7" w:rsidP="0099626D">
            <w:pPr>
              <w:spacing w:line="276" w:lineRule="auto"/>
              <w:rPr>
                <w:rFonts w:ascii="Arial" w:hAnsi="Arial" w:cs="Arial"/>
              </w:rPr>
            </w:pPr>
            <w:r w:rsidRPr="001F24CA">
              <w:rPr>
                <w:rFonts w:ascii="Arial" w:hAnsi="Arial" w:cs="Arial"/>
              </w:rPr>
              <w:t>Hervorming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749B98C8" w14:textId="77777777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  <w:r w:rsidRPr="001F24CA">
              <w:rPr>
                <w:i/>
              </w:rPr>
              <w:t>(Reformatie). Hervormingsbeweging in de 16</w:t>
            </w:r>
            <w:r w:rsidRPr="001F24CA">
              <w:rPr>
                <w:i/>
                <w:vertAlign w:val="superscript"/>
              </w:rPr>
              <w:t>e</w:t>
            </w:r>
            <w:r w:rsidRPr="001F24CA">
              <w:rPr>
                <w:i/>
              </w:rPr>
              <w:t xml:space="preserve"> eeuw waardoor Protestanten zich afsplitsen van de kerk van Rome. </w:t>
            </w:r>
          </w:p>
          <w:p w14:paraId="667BA4F0" w14:textId="5819E70D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</w:p>
        </w:tc>
      </w:tr>
      <w:tr w:rsidR="00C975A7" w:rsidRPr="001F24CA" w14:paraId="06975EFC" w14:textId="77777777" w:rsidTr="00C975A7">
        <w:tc>
          <w:tcPr>
            <w:tcW w:w="2717" w:type="dxa"/>
            <w:tcBorders>
              <w:right w:val="single" w:sz="4" w:space="0" w:color="auto"/>
            </w:tcBorders>
          </w:tcPr>
          <w:p w14:paraId="631FE5B0" w14:textId="74C1BED4" w:rsidR="00C975A7" w:rsidRPr="001F24CA" w:rsidRDefault="00C975A7" w:rsidP="0099626D">
            <w:pPr>
              <w:spacing w:line="276" w:lineRule="auto"/>
              <w:rPr>
                <w:rFonts w:ascii="Arial" w:hAnsi="Arial" w:cs="Arial"/>
              </w:rPr>
            </w:pPr>
            <w:r w:rsidRPr="001F24CA">
              <w:rPr>
                <w:rFonts w:ascii="Arial" w:hAnsi="Arial" w:cs="Arial"/>
              </w:rPr>
              <w:t>Hugenoot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5328DF7D" w14:textId="4161F161" w:rsidR="00C975A7" w:rsidRPr="001F24CA" w:rsidRDefault="00C975A7" w:rsidP="00B60964">
            <w:pPr>
              <w:rPr>
                <w:rFonts w:ascii="Arial" w:hAnsi="Arial" w:cs="Arial"/>
                <w:i/>
              </w:rPr>
            </w:pPr>
            <w:r w:rsidRPr="001F24CA">
              <w:rPr>
                <w:rFonts w:ascii="Arial" w:hAnsi="Arial" w:cs="Arial"/>
                <w:i/>
              </w:rPr>
              <w:t>Franse Calvinist</w:t>
            </w:r>
            <w:r w:rsidR="00B924C1">
              <w:rPr>
                <w:rFonts w:ascii="Arial" w:hAnsi="Arial" w:cs="Arial"/>
                <w:i/>
              </w:rPr>
              <w:t>.</w:t>
            </w:r>
          </w:p>
          <w:p w14:paraId="59BB6ED2" w14:textId="47C2B471" w:rsidR="00C975A7" w:rsidRPr="001F24CA" w:rsidRDefault="00C975A7" w:rsidP="00B60964">
            <w:pPr>
              <w:rPr>
                <w:rStyle w:val="qdef3"/>
                <w:rFonts w:ascii="Arial" w:hAnsi="Arial" w:cs="Arial"/>
                <w:i/>
              </w:rPr>
            </w:pPr>
          </w:p>
        </w:tc>
      </w:tr>
      <w:tr w:rsidR="00C975A7" w:rsidRPr="001F24CA" w14:paraId="334E199B" w14:textId="77777777" w:rsidTr="00C975A7">
        <w:tc>
          <w:tcPr>
            <w:tcW w:w="2717" w:type="dxa"/>
            <w:tcBorders>
              <w:right w:val="single" w:sz="4" w:space="0" w:color="auto"/>
            </w:tcBorders>
          </w:tcPr>
          <w:p w14:paraId="3510D874" w14:textId="4E758D10" w:rsidR="00C975A7" w:rsidRPr="001F24CA" w:rsidRDefault="00C975A7" w:rsidP="0099626D">
            <w:pPr>
              <w:spacing w:line="276" w:lineRule="auto"/>
              <w:rPr>
                <w:rFonts w:ascii="Arial" w:hAnsi="Arial" w:cs="Arial"/>
              </w:rPr>
            </w:pPr>
            <w:r w:rsidRPr="001F24CA">
              <w:rPr>
                <w:rFonts w:ascii="Arial" w:hAnsi="Arial" w:cs="Arial"/>
              </w:rPr>
              <w:t>Humanist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48D5A516" w14:textId="77777777" w:rsidR="00C975A7" w:rsidRPr="001F24CA" w:rsidRDefault="00C975A7" w:rsidP="00B60964">
            <w:pPr>
              <w:rPr>
                <w:rFonts w:ascii="Arial" w:hAnsi="Arial" w:cs="Arial"/>
                <w:i/>
              </w:rPr>
            </w:pPr>
            <w:r w:rsidRPr="001F24CA">
              <w:rPr>
                <w:rFonts w:ascii="Arial" w:hAnsi="Arial" w:cs="Arial"/>
                <w:i/>
              </w:rPr>
              <w:t xml:space="preserve">1) Geleerde die tijdens de renaissance teksten uit de Oudheid bestudeerde. 2) Iemand met een wereldbeeld waarin de mens centraal staat. </w:t>
            </w:r>
          </w:p>
          <w:p w14:paraId="624CB1CE" w14:textId="0EB1877E" w:rsidR="00C975A7" w:rsidRPr="001F24CA" w:rsidRDefault="00C975A7" w:rsidP="00B60964">
            <w:pPr>
              <w:rPr>
                <w:rStyle w:val="qdef3"/>
                <w:rFonts w:ascii="Arial" w:hAnsi="Arial" w:cs="Arial"/>
                <w:i/>
              </w:rPr>
            </w:pPr>
          </w:p>
        </w:tc>
      </w:tr>
      <w:tr w:rsidR="00C975A7" w:rsidRPr="001F24CA" w14:paraId="629D95CF" w14:textId="77777777" w:rsidTr="00C975A7">
        <w:tc>
          <w:tcPr>
            <w:tcW w:w="2717" w:type="dxa"/>
            <w:tcBorders>
              <w:right w:val="single" w:sz="4" w:space="0" w:color="auto"/>
            </w:tcBorders>
          </w:tcPr>
          <w:p w14:paraId="63148805" w14:textId="21D4A772" w:rsidR="00C975A7" w:rsidRPr="001F24CA" w:rsidRDefault="00C975A7" w:rsidP="0099626D">
            <w:pPr>
              <w:spacing w:line="276" w:lineRule="auto"/>
              <w:rPr>
                <w:rFonts w:ascii="Arial" w:hAnsi="Arial" w:cs="Arial"/>
              </w:rPr>
            </w:pPr>
            <w:r w:rsidRPr="001F24CA">
              <w:rPr>
                <w:rFonts w:ascii="Arial" w:hAnsi="Arial" w:cs="Arial"/>
              </w:rPr>
              <w:t>Katholiek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7EE05B7D" w14:textId="2AD17AD4" w:rsidR="00C975A7" w:rsidRPr="001F24CA" w:rsidRDefault="00C975A7" w:rsidP="0099626D">
            <w:pPr>
              <w:pStyle w:val="Geenafstand"/>
              <w:spacing w:line="276" w:lineRule="auto"/>
              <w:rPr>
                <w:rStyle w:val="qdef3"/>
                <w:i/>
              </w:rPr>
            </w:pPr>
            <w:r w:rsidRPr="001F24CA">
              <w:rPr>
                <w:rStyle w:val="qdef3"/>
                <w:i/>
              </w:rPr>
              <w:t>(Rooms-Katholiek) wat hoort bij de kerk van Rome</w:t>
            </w:r>
            <w:r w:rsidR="00B924C1">
              <w:rPr>
                <w:rStyle w:val="qdef3"/>
                <w:i/>
              </w:rPr>
              <w:t>.</w:t>
            </w:r>
          </w:p>
          <w:p w14:paraId="25B3179D" w14:textId="76288D83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</w:p>
        </w:tc>
      </w:tr>
      <w:tr w:rsidR="00AA0CB1" w:rsidRPr="001F24CA" w14:paraId="207CEAB4" w14:textId="77777777" w:rsidTr="00C975A7">
        <w:tc>
          <w:tcPr>
            <w:tcW w:w="2717" w:type="dxa"/>
            <w:tcBorders>
              <w:right w:val="single" w:sz="4" w:space="0" w:color="auto"/>
            </w:tcBorders>
          </w:tcPr>
          <w:p w14:paraId="33FFC428" w14:textId="7344BEE6" w:rsidR="00AA0CB1" w:rsidRPr="001F24CA" w:rsidRDefault="00AA0CB1" w:rsidP="0099626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Klassiek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76150C11" w14:textId="2F5C70A5" w:rsidR="00AA0CB1" w:rsidRPr="001F24CA" w:rsidRDefault="00AA0CB1" w:rsidP="0099626D">
            <w:pPr>
              <w:pStyle w:val="Geenafstand"/>
              <w:spacing w:line="276" w:lineRule="auto"/>
              <w:rPr>
                <w:rStyle w:val="qdef3"/>
                <w:i/>
              </w:rPr>
            </w:pPr>
            <w:r>
              <w:rPr>
                <w:rStyle w:val="qdef3"/>
                <w:i/>
              </w:rPr>
              <w:t xml:space="preserve">Alles wat betrekking heeft op de cultuur van de Oudheid. </w:t>
            </w:r>
          </w:p>
        </w:tc>
      </w:tr>
      <w:tr w:rsidR="00C975A7" w:rsidRPr="001F24CA" w14:paraId="72D01A8D" w14:textId="77777777" w:rsidTr="00C975A7">
        <w:tc>
          <w:tcPr>
            <w:tcW w:w="2717" w:type="dxa"/>
            <w:tcBorders>
              <w:right w:val="single" w:sz="4" w:space="0" w:color="auto"/>
            </w:tcBorders>
          </w:tcPr>
          <w:p w14:paraId="6B66ADC4" w14:textId="09238CA8" w:rsidR="00C975A7" w:rsidRPr="001F24CA" w:rsidRDefault="00C975A7" w:rsidP="0099626D">
            <w:pPr>
              <w:spacing w:line="276" w:lineRule="auto"/>
              <w:rPr>
                <w:rFonts w:ascii="Arial" w:hAnsi="Arial" w:cs="Arial"/>
              </w:rPr>
            </w:pPr>
            <w:r w:rsidRPr="001F24CA">
              <w:rPr>
                <w:rFonts w:ascii="Arial" w:hAnsi="Arial" w:cs="Arial"/>
              </w:rPr>
              <w:lastRenderedPageBreak/>
              <w:t>Mensenrechten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62129B65" w14:textId="4A86A76A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  <w:r w:rsidRPr="001F24CA">
              <w:rPr>
                <w:i/>
              </w:rPr>
              <w:t>Rechten voor alle mensen</w:t>
            </w:r>
            <w:r w:rsidR="00B924C1">
              <w:rPr>
                <w:i/>
              </w:rPr>
              <w:t>.</w:t>
            </w:r>
          </w:p>
          <w:p w14:paraId="5D251629" w14:textId="33D7B5FD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</w:p>
        </w:tc>
      </w:tr>
      <w:tr w:rsidR="00C975A7" w:rsidRPr="001F24CA" w14:paraId="181BCA8A" w14:textId="77777777" w:rsidTr="00C975A7">
        <w:tc>
          <w:tcPr>
            <w:tcW w:w="2717" w:type="dxa"/>
            <w:tcBorders>
              <w:right w:val="single" w:sz="4" w:space="0" w:color="auto"/>
            </w:tcBorders>
          </w:tcPr>
          <w:p w14:paraId="6749CCDD" w14:textId="01F90311" w:rsidR="00C975A7" w:rsidRPr="001F24CA" w:rsidRDefault="00C975A7" w:rsidP="0099626D">
            <w:pPr>
              <w:spacing w:line="276" w:lineRule="auto"/>
              <w:rPr>
                <w:rFonts w:ascii="Arial" w:hAnsi="Arial" w:cs="Arial"/>
              </w:rPr>
            </w:pPr>
            <w:r w:rsidRPr="001F24CA">
              <w:rPr>
                <w:rFonts w:ascii="Arial" w:hAnsi="Arial" w:cs="Arial"/>
              </w:rPr>
              <w:t>Mens- en Wereldbeeld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0022B689" w14:textId="77777777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  <w:r w:rsidRPr="001F24CA">
              <w:rPr>
                <w:i/>
              </w:rPr>
              <w:t>Kijk op de mens en wereld.</w:t>
            </w:r>
          </w:p>
          <w:p w14:paraId="15452151" w14:textId="48F75D78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</w:p>
        </w:tc>
      </w:tr>
      <w:tr w:rsidR="00C975A7" w:rsidRPr="001F24CA" w14:paraId="74876FA1" w14:textId="77777777" w:rsidTr="00C975A7">
        <w:tc>
          <w:tcPr>
            <w:tcW w:w="2717" w:type="dxa"/>
            <w:tcBorders>
              <w:right w:val="single" w:sz="4" w:space="0" w:color="auto"/>
            </w:tcBorders>
          </w:tcPr>
          <w:p w14:paraId="3CACE0D2" w14:textId="54C9AA93" w:rsidR="00C975A7" w:rsidRPr="001F24CA" w:rsidRDefault="00C975A7" w:rsidP="0099626D">
            <w:pPr>
              <w:spacing w:line="276" w:lineRule="auto"/>
              <w:rPr>
                <w:rFonts w:ascii="Arial" w:hAnsi="Arial" w:cs="Arial"/>
              </w:rPr>
            </w:pPr>
            <w:r w:rsidRPr="001F24CA">
              <w:rPr>
                <w:rFonts w:ascii="Arial" w:hAnsi="Arial" w:cs="Arial"/>
              </w:rPr>
              <w:t>Mentaliteit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4EC15D71" w14:textId="41A88870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  <w:r w:rsidRPr="001F24CA">
              <w:rPr>
                <w:i/>
              </w:rPr>
              <w:t>Manier van denken en voelen</w:t>
            </w:r>
            <w:r w:rsidR="00B924C1">
              <w:rPr>
                <w:i/>
              </w:rPr>
              <w:t>.</w:t>
            </w:r>
          </w:p>
          <w:p w14:paraId="4F39B952" w14:textId="57A19C0C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</w:p>
        </w:tc>
      </w:tr>
      <w:tr w:rsidR="00C975A7" w:rsidRPr="001F24CA" w14:paraId="161AA902" w14:textId="77777777" w:rsidTr="00C975A7">
        <w:tc>
          <w:tcPr>
            <w:tcW w:w="2717" w:type="dxa"/>
            <w:tcBorders>
              <w:right w:val="single" w:sz="4" w:space="0" w:color="auto"/>
            </w:tcBorders>
          </w:tcPr>
          <w:p w14:paraId="71B25606" w14:textId="5C860049" w:rsidR="00C975A7" w:rsidRPr="001F24CA" w:rsidRDefault="00C975A7" w:rsidP="0099626D">
            <w:pPr>
              <w:spacing w:line="276" w:lineRule="auto"/>
              <w:rPr>
                <w:rFonts w:ascii="Arial" w:hAnsi="Arial" w:cs="Arial"/>
              </w:rPr>
            </w:pPr>
            <w:r w:rsidRPr="001F24CA">
              <w:rPr>
                <w:rFonts w:ascii="Arial" w:hAnsi="Arial" w:cs="Arial"/>
              </w:rPr>
              <w:t>Natuurwet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6B2A9051" w14:textId="7986FC36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  <w:r w:rsidRPr="001F24CA">
              <w:rPr>
                <w:i/>
              </w:rPr>
              <w:t>Beschrijving van een regelmatig natuurverschijnsel</w:t>
            </w:r>
            <w:r w:rsidR="00B924C1">
              <w:rPr>
                <w:i/>
              </w:rPr>
              <w:t>.</w:t>
            </w:r>
          </w:p>
          <w:p w14:paraId="619B18FE" w14:textId="1BC5E137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</w:p>
        </w:tc>
      </w:tr>
      <w:tr w:rsidR="00C975A7" w:rsidRPr="001F24CA" w14:paraId="53AFAB1D" w14:textId="77777777" w:rsidTr="00C975A7">
        <w:tc>
          <w:tcPr>
            <w:tcW w:w="2717" w:type="dxa"/>
            <w:tcBorders>
              <w:right w:val="single" w:sz="4" w:space="0" w:color="auto"/>
            </w:tcBorders>
          </w:tcPr>
          <w:p w14:paraId="0FF75862" w14:textId="372FF88C" w:rsidR="00C975A7" w:rsidRPr="001F24CA" w:rsidRDefault="00C975A7" w:rsidP="0099626D">
            <w:pPr>
              <w:spacing w:line="276" w:lineRule="auto"/>
              <w:rPr>
                <w:rFonts w:ascii="Arial" w:hAnsi="Arial" w:cs="Arial"/>
              </w:rPr>
            </w:pPr>
            <w:r w:rsidRPr="001F24CA">
              <w:rPr>
                <w:rFonts w:ascii="Arial" w:hAnsi="Arial" w:cs="Arial"/>
              </w:rPr>
              <w:t xml:space="preserve">Protestanten 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5AEF5A9A" w14:textId="0D72A4AF" w:rsidR="00C975A7" w:rsidRPr="001F24CA" w:rsidRDefault="00C975A7" w:rsidP="0099626D">
            <w:pPr>
              <w:pStyle w:val="Geenafstand"/>
              <w:spacing w:line="276" w:lineRule="auto"/>
              <w:rPr>
                <w:rStyle w:val="qdef3"/>
                <w:i/>
              </w:rPr>
            </w:pPr>
            <w:r w:rsidRPr="001F24CA">
              <w:rPr>
                <w:rStyle w:val="qdef3"/>
                <w:i/>
              </w:rPr>
              <w:t xml:space="preserve">Christenen die zich baseren op de </w:t>
            </w:r>
            <w:r w:rsidR="001F24CA" w:rsidRPr="001F24CA">
              <w:rPr>
                <w:rStyle w:val="qdef3"/>
                <w:i/>
              </w:rPr>
              <w:t>ideeën</w:t>
            </w:r>
            <w:r w:rsidRPr="001F24CA">
              <w:rPr>
                <w:rStyle w:val="qdef3"/>
                <w:i/>
              </w:rPr>
              <w:t xml:space="preserve"> van de Reformatie.</w:t>
            </w:r>
          </w:p>
          <w:p w14:paraId="1F066725" w14:textId="465EE6C7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</w:p>
        </w:tc>
      </w:tr>
      <w:tr w:rsidR="00C975A7" w:rsidRPr="001F24CA" w14:paraId="08FB3D20" w14:textId="77777777" w:rsidTr="00C975A7">
        <w:tc>
          <w:tcPr>
            <w:tcW w:w="2717" w:type="dxa"/>
            <w:tcBorders>
              <w:right w:val="single" w:sz="4" w:space="0" w:color="auto"/>
            </w:tcBorders>
          </w:tcPr>
          <w:p w14:paraId="4B7DF2F0" w14:textId="4B515DB0" w:rsidR="00C975A7" w:rsidRPr="001F24CA" w:rsidRDefault="00C975A7" w:rsidP="0099626D">
            <w:pPr>
              <w:spacing w:line="276" w:lineRule="auto"/>
              <w:rPr>
                <w:rFonts w:ascii="Arial" w:hAnsi="Arial" w:cs="Arial"/>
              </w:rPr>
            </w:pPr>
            <w:r w:rsidRPr="001F24CA">
              <w:rPr>
                <w:rFonts w:ascii="Arial" w:hAnsi="Arial" w:cs="Arial"/>
              </w:rPr>
              <w:t>Rationeel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2B73A46E" w14:textId="77777777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  <w:r w:rsidRPr="001F24CA">
              <w:rPr>
                <w:i/>
              </w:rPr>
              <w:t xml:space="preserve">Redelijk, door middel van het verstand. </w:t>
            </w:r>
          </w:p>
          <w:p w14:paraId="39DDB1D0" w14:textId="0B83F9A4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</w:p>
        </w:tc>
      </w:tr>
      <w:tr w:rsidR="00C975A7" w:rsidRPr="001F24CA" w14:paraId="70BF82F4" w14:textId="77777777" w:rsidTr="00C975A7">
        <w:tc>
          <w:tcPr>
            <w:tcW w:w="2717" w:type="dxa"/>
            <w:tcBorders>
              <w:right w:val="single" w:sz="4" w:space="0" w:color="auto"/>
            </w:tcBorders>
          </w:tcPr>
          <w:p w14:paraId="49367D5F" w14:textId="610CADBE" w:rsidR="00C975A7" w:rsidRPr="001F24CA" w:rsidRDefault="00C975A7" w:rsidP="0099626D">
            <w:pPr>
              <w:spacing w:line="276" w:lineRule="auto"/>
              <w:rPr>
                <w:rFonts w:ascii="Arial" w:hAnsi="Arial" w:cs="Arial"/>
              </w:rPr>
            </w:pPr>
            <w:r w:rsidRPr="001F24CA">
              <w:rPr>
                <w:rFonts w:ascii="Arial" w:hAnsi="Arial" w:cs="Arial"/>
              </w:rPr>
              <w:t>Rechtstaat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0E77EBAD" w14:textId="5056B919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  <w:r w:rsidRPr="001F24CA">
              <w:rPr>
                <w:i/>
              </w:rPr>
              <w:t xml:space="preserve">Staat waarin </w:t>
            </w:r>
            <w:r w:rsidR="001F24CA" w:rsidRPr="001F24CA">
              <w:rPr>
                <w:i/>
              </w:rPr>
              <w:t>iedereen</w:t>
            </w:r>
            <w:r w:rsidRPr="001F24CA">
              <w:rPr>
                <w:i/>
              </w:rPr>
              <w:t xml:space="preserve"> zich aan de wet moet houden, ook de overheid zelf.</w:t>
            </w:r>
          </w:p>
          <w:p w14:paraId="4A747529" w14:textId="3E722F76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</w:p>
        </w:tc>
      </w:tr>
      <w:tr w:rsidR="00C975A7" w:rsidRPr="001F24CA" w14:paraId="48282CBE" w14:textId="77777777" w:rsidTr="00C975A7">
        <w:tc>
          <w:tcPr>
            <w:tcW w:w="2717" w:type="dxa"/>
            <w:tcBorders>
              <w:right w:val="single" w:sz="4" w:space="0" w:color="auto"/>
            </w:tcBorders>
          </w:tcPr>
          <w:p w14:paraId="0D8FCCB0" w14:textId="3D9388C0" w:rsidR="00C975A7" w:rsidRPr="001F24CA" w:rsidRDefault="00C975A7" w:rsidP="0099626D">
            <w:pPr>
              <w:spacing w:line="276" w:lineRule="auto"/>
              <w:rPr>
                <w:rFonts w:ascii="Arial" w:hAnsi="Arial" w:cs="Arial"/>
              </w:rPr>
            </w:pPr>
            <w:r w:rsidRPr="001F24CA">
              <w:rPr>
                <w:rFonts w:ascii="Arial" w:hAnsi="Arial" w:cs="Arial"/>
              </w:rPr>
              <w:t>Renaissance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29990BEA" w14:textId="77777777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  <w:r w:rsidRPr="001F24CA">
              <w:rPr>
                <w:i/>
              </w:rPr>
              <w:t>Letterlijk: wedergeboorte. Vernieuwing van de Europese cultuur vanaf de 15</w:t>
            </w:r>
            <w:r w:rsidRPr="001F24CA">
              <w:rPr>
                <w:i/>
                <w:vertAlign w:val="superscript"/>
              </w:rPr>
              <w:t>e</w:t>
            </w:r>
            <w:r w:rsidRPr="001F24CA">
              <w:rPr>
                <w:i/>
              </w:rPr>
              <w:t xml:space="preserve"> eeuw met een herboren belangstelling voor de klassieke cultuur.</w:t>
            </w:r>
          </w:p>
          <w:p w14:paraId="60AC2C31" w14:textId="6F6ACF18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  <w:r w:rsidRPr="001F24CA">
              <w:rPr>
                <w:i/>
              </w:rPr>
              <w:t xml:space="preserve"> </w:t>
            </w:r>
          </w:p>
        </w:tc>
      </w:tr>
      <w:tr w:rsidR="000B1CD5" w:rsidRPr="001F24CA" w14:paraId="1AEBCCC6" w14:textId="77777777" w:rsidTr="00C975A7">
        <w:tc>
          <w:tcPr>
            <w:tcW w:w="2717" w:type="dxa"/>
            <w:tcBorders>
              <w:right w:val="single" w:sz="4" w:space="0" w:color="auto"/>
            </w:tcBorders>
          </w:tcPr>
          <w:p w14:paraId="1341EDA3" w14:textId="631B849F" w:rsidR="000B1CD5" w:rsidRPr="001F24CA" w:rsidRDefault="000B1CD5" w:rsidP="0099626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Scholastiek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06F11A16" w14:textId="77777777" w:rsidR="000B1CD5" w:rsidRDefault="000B1CD5" w:rsidP="0099626D">
            <w:pPr>
              <w:pStyle w:val="Geenafstand"/>
              <w:spacing w:line="276" w:lineRule="auto"/>
              <w:rPr>
                <w:i/>
              </w:rPr>
            </w:pPr>
            <w:r>
              <w:rPr>
                <w:i/>
              </w:rPr>
              <w:t xml:space="preserve">Middeleeuwse wetenschap gericht op het oplossen van theologische vraagstukken mbv logica. </w:t>
            </w:r>
          </w:p>
          <w:p w14:paraId="63464C59" w14:textId="31BBA68C" w:rsidR="000B1CD5" w:rsidRPr="001F24CA" w:rsidRDefault="000B1CD5" w:rsidP="0099626D">
            <w:pPr>
              <w:pStyle w:val="Geenafstand"/>
              <w:spacing w:line="276" w:lineRule="auto"/>
              <w:rPr>
                <w:i/>
              </w:rPr>
            </w:pPr>
          </w:p>
        </w:tc>
      </w:tr>
      <w:tr w:rsidR="00C975A7" w:rsidRPr="001F24CA" w14:paraId="0737E20E" w14:textId="77777777" w:rsidTr="00C975A7">
        <w:tc>
          <w:tcPr>
            <w:tcW w:w="2717" w:type="dxa"/>
            <w:tcBorders>
              <w:right w:val="single" w:sz="4" w:space="0" w:color="auto"/>
            </w:tcBorders>
          </w:tcPr>
          <w:p w14:paraId="31352FE9" w14:textId="6222C8A6" w:rsidR="00C975A7" w:rsidRPr="001F24CA" w:rsidRDefault="00C975A7" w:rsidP="0099626D">
            <w:pPr>
              <w:spacing w:line="276" w:lineRule="auto"/>
              <w:rPr>
                <w:rFonts w:ascii="Arial" w:hAnsi="Arial" w:cs="Arial"/>
              </w:rPr>
            </w:pPr>
            <w:r w:rsidRPr="001F24CA">
              <w:rPr>
                <w:rFonts w:ascii="Arial" w:hAnsi="Arial" w:cs="Arial"/>
              </w:rPr>
              <w:t>Schrijfmachine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6F97C9AC" w14:textId="77777777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  <w:r w:rsidRPr="001F24CA">
              <w:rPr>
                <w:i/>
              </w:rPr>
              <w:t xml:space="preserve">(typemachine) toestel met druktoetsen waarmee letters op papier worden gezet. </w:t>
            </w:r>
          </w:p>
          <w:p w14:paraId="607BC4C0" w14:textId="6B786AD5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</w:p>
        </w:tc>
      </w:tr>
      <w:tr w:rsidR="00C975A7" w:rsidRPr="001F24CA" w14:paraId="68CE286D" w14:textId="77777777" w:rsidTr="00C975A7">
        <w:tc>
          <w:tcPr>
            <w:tcW w:w="2717" w:type="dxa"/>
            <w:tcBorders>
              <w:right w:val="single" w:sz="4" w:space="0" w:color="auto"/>
            </w:tcBorders>
          </w:tcPr>
          <w:p w14:paraId="36B094EE" w14:textId="05A7681E" w:rsidR="00C975A7" w:rsidRPr="001F24CA" w:rsidRDefault="00C975A7" w:rsidP="0099626D">
            <w:pPr>
              <w:spacing w:line="276" w:lineRule="auto"/>
              <w:rPr>
                <w:rFonts w:ascii="Arial" w:hAnsi="Arial" w:cs="Arial"/>
              </w:rPr>
            </w:pPr>
            <w:r w:rsidRPr="001F24CA">
              <w:rPr>
                <w:rFonts w:ascii="Arial" w:hAnsi="Arial" w:cs="Arial"/>
              </w:rPr>
              <w:t>Standenmaatschappij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2D20B25D" w14:textId="07121851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  <w:r w:rsidRPr="001F24CA">
              <w:rPr>
                <w:i/>
              </w:rPr>
              <w:t xml:space="preserve">Maatschappij waarin de bevolking verdeeld is in standen met </w:t>
            </w:r>
            <w:r w:rsidR="001F24CA" w:rsidRPr="001F24CA">
              <w:rPr>
                <w:i/>
              </w:rPr>
              <w:t>eigen</w:t>
            </w:r>
            <w:r w:rsidRPr="001F24CA">
              <w:rPr>
                <w:i/>
              </w:rPr>
              <w:t xml:space="preserve"> rechten en plichten.</w:t>
            </w:r>
          </w:p>
          <w:p w14:paraId="2F4E4587" w14:textId="0251E83F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</w:p>
        </w:tc>
      </w:tr>
      <w:tr w:rsidR="00C975A7" w:rsidRPr="001F24CA" w14:paraId="66F8B057" w14:textId="77777777" w:rsidTr="00C975A7">
        <w:tc>
          <w:tcPr>
            <w:tcW w:w="2717" w:type="dxa"/>
            <w:tcBorders>
              <w:right w:val="single" w:sz="4" w:space="0" w:color="auto"/>
            </w:tcBorders>
          </w:tcPr>
          <w:p w14:paraId="0B2FCD9F" w14:textId="1B4765D9" w:rsidR="00C975A7" w:rsidRPr="001F24CA" w:rsidRDefault="00C975A7" w:rsidP="0099626D">
            <w:pPr>
              <w:spacing w:line="276" w:lineRule="auto"/>
              <w:rPr>
                <w:rFonts w:ascii="Arial" w:hAnsi="Arial" w:cs="Arial"/>
              </w:rPr>
            </w:pPr>
            <w:r w:rsidRPr="001F24CA">
              <w:rPr>
                <w:rFonts w:ascii="Arial" w:hAnsi="Arial" w:cs="Arial"/>
              </w:rPr>
              <w:t>Telegraaf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5A675C65" w14:textId="77777777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  <w:r w:rsidRPr="001F24CA">
              <w:rPr>
                <w:i/>
              </w:rPr>
              <w:t xml:space="preserve">Instrumenten waarmee berichten worden overgebracht met elektrische signalen via koperdraad. </w:t>
            </w:r>
          </w:p>
          <w:p w14:paraId="43EFF0E1" w14:textId="1D1AE8B7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</w:p>
        </w:tc>
      </w:tr>
      <w:tr w:rsidR="00C975A7" w:rsidRPr="001F24CA" w14:paraId="110DCE2C" w14:textId="77777777" w:rsidTr="00C975A7">
        <w:tc>
          <w:tcPr>
            <w:tcW w:w="2717" w:type="dxa"/>
            <w:tcBorders>
              <w:right w:val="single" w:sz="4" w:space="0" w:color="auto"/>
            </w:tcBorders>
          </w:tcPr>
          <w:p w14:paraId="0542206C" w14:textId="2C5E6569" w:rsidR="00C975A7" w:rsidRPr="001F24CA" w:rsidRDefault="00C975A7" w:rsidP="0099626D">
            <w:pPr>
              <w:spacing w:line="276" w:lineRule="auto"/>
              <w:rPr>
                <w:rFonts w:ascii="Arial" w:hAnsi="Arial" w:cs="Arial"/>
              </w:rPr>
            </w:pPr>
            <w:r w:rsidRPr="001F24CA">
              <w:rPr>
                <w:rFonts w:ascii="Arial" w:hAnsi="Arial" w:cs="Arial"/>
              </w:rPr>
              <w:t>Transport Revolutie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4A507AE3" w14:textId="38C5E5FC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  <w:r w:rsidRPr="001F24CA">
              <w:rPr>
                <w:i/>
              </w:rPr>
              <w:t xml:space="preserve">Grondige </w:t>
            </w:r>
            <w:r w:rsidR="001F24CA" w:rsidRPr="001F24CA">
              <w:rPr>
                <w:i/>
              </w:rPr>
              <w:t>verbetering</w:t>
            </w:r>
            <w:r w:rsidRPr="001F24CA">
              <w:rPr>
                <w:i/>
              </w:rPr>
              <w:t xml:space="preserve"> van vervoersmiddelen. </w:t>
            </w:r>
          </w:p>
          <w:p w14:paraId="54E284CF" w14:textId="3C653813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</w:p>
        </w:tc>
      </w:tr>
      <w:tr w:rsidR="00C975A7" w:rsidRPr="001F24CA" w14:paraId="28E7FE64" w14:textId="77777777" w:rsidTr="00C975A7">
        <w:tc>
          <w:tcPr>
            <w:tcW w:w="2717" w:type="dxa"/>
            <w:tcBorders>
              <w:right w:val="single" w:sz="4" w:space="0" w:color="auto"/>
            </w:tcBorders>
          </w:tcPr>
          <w:p w14:paraId="0F77E0B5" w14:textId="1224FCF5" w:rsidR="00C975A7" w:rsidRPr="001F24CA" w:rsidRDefault="00C975A7" w:rsidP="0099626D">
            <w:pPr>
              <w:spacing w:line="276" w:lineRule="auto"/>
              <w:rPr>
                <w:rFonts w:ascii="Arial" w:hAnsi="Arial" w:cs="Arial"/>
              </w:rPr>
            </w:pPr>
            <w:r w:rsidRPr="001F24CA">
              <w:rPr>
                <w:rFonts w:ascii="Arial" w:hAnsi="Arial" w:cs="Arial"/>
              </w:rPr>
              <w:t>Verlichting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0C873B66" w14:textId="77777777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  <w:r w:rsidRPr="001F24CA">
              <w:rPr>
                <w:i/>
              </w:rPr>
              <w:t xml:space="preserve">Beweging van mensen die vinden dat met het verstand alles kan worden verklaard en dat de maatschappij op rede gebaseerd moet zijn. </w:t>
            </w:r>
          </w:p>
          <w:p w14:paraId="04F43D80" w14:textId="3009047E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</w:p>
        </w:tc>
      </w:tr>
      <w:tr w:rsidR="00C975A7" w:rsidRPr="001F24CA" w14:paraId="4A16ECFE" w14:textId="77777777" w:rsidTr="00C975A7">
        <w:tc>
          <w:tcPr>
            <w:tcW w:w="2717" w:type="dxa"/>
            <w:tcBorders>
              <w:right w:val="single" w:sz="4" w:space="0" w:color="auto"/>
            </w:tcBorders>
          </w:tcPr>
          <w:p w14:paraId="3BDB5C10" w14:textId="64FE262B" w:rsidR="00C975A7" w:rsidRPr="001F24CA" w:rsidRDefault="00C975A7" w:rsidP="0099626D">
            <w:pPr>
              <w:spacing w:line="276" w:lineRule="auto"/>
              <w:rPr>
                <w:rFonts w:ascii="Arial" w:hAnsi="Arial" w:cs="Arial"/>
              </w:rPr>
            </w:pPr>
            <w:r w:rsidRPr="001F24CA">
              <w:rPr>
                <w:rFonts w:ascii="Arial" w:hAnsi="Arial" w:cs="Arial"/>
              </w:rPr>
              <w:t>Wetenschappelijke Revolutie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6967B1A5" w14:textId="0689914C" w:rsidR="00C975A7" w:rsidRPr="001F24CA" w:rsidRDefault="00C975A7" w:rsidP="0099626D">
            <w:pPr>
              <w:pStyle w:val="Geenafstand"/>
              <w:spacing w:line="276" w:lineRule="auto"/>
              <w:rPr>
                <w:i/>
              </w:rPr>
            </w:pPr>
            <w:r w:rsidRPr="001F24CA">
              <w:rPr>
                <w:i/>
              </w:rPr>
              <w:t xml:space="preserve">Ingrijpende </w:t>
            </w:r>
            <w:r w:rsidR="001F24CA" w:rsidRPr="001F24CA">
              <w:rPr>
                <w:i/>
              </w:rPr>
              <w:t>verandering</w:t>
            </w:r>
            <w:r w:rsidRPr="001F24CA">
              <w:rPr>
                <w:i/>
              </w:rPr>
              <w:t xml:space="preserve"> van het denken en het doen van onderzoek in de wetenschap.</w:t>
            </w:r>
          </w:p>
        </w:tc>
      </w:tr>
    </w:tbl>
    <w:p w14:paraId="7B71962E" w14:textId="77777777" w:rsidR="00107DD9" w:rsidRPr="001F24CA" w:rsidRDefault="00107DD9">
      <w:pPr>
        <w:rPr>
          <w:rFonts w:ascii="Arial" w:hAnsi="Arial" w:cs="Arial"/>
        </w:rPr>
      </w:pPr>
    </w:p>
    <w:p w14:paraId="10629177" w14:textId="77777777" w:rsidR="009F031E" w:rsidRPr="001F24CA" w:rsidRDefault="009F031E" w:rsidP="009F031E">
      <w:pPr>
        <w:spacing w:line="276" w:lineRule="auto"/>
        <w:rPr>
          <w:rFonts w:ascii="Arial" w:hAnsi="Arial" w:cs="Arial"/>
          <w:i/>
          <w:u w:val="single"/>
        </w:rPr>
      </w:pPr>
    </w:p>
    <w:sectPr w:rsidR="009F031E" w:rsidRPr="001F24CA" w:rsidSect="00147F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649"/>
    <w:multiLevelType w:val="hybridMultilevel"/>
    <w:tmpl w:val="962A6D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10180F"/>
    <w:multiLevelType w:val="hybridMultilevel"/>
    <w:tmpl w:val="7BE09C8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E66CB"/>
    <w:multiLevelType w:val="hybridMultilevel"/>
    <w:tmpl w:val="91F49FC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84DC6"/>
    <w:multiLevelType w:val="hybridMultilevel"/>
    <w:tmpl w:val="BEFEA5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34556"/>
    <w:multiLevelType w:val="hybridMultilevel"/>
    <w:tmpl w:val="7EEEE38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810B7"/>
    <w:multiLevelType w:val="hybridMultilevel"/>
    <w:tmpl w:val="F5A673E4"/>
    <w:lvl w:ilvl="0" w:tplc="5AEA59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ACD7A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C06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E66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EA5A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5CF6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0B7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470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4822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8673DC"/>
    <w:multiLevelType w:val="hybridMultilevel"/>
    <w:tmpl w:val="22928A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A24A9"/>
    <w:multiLevelType w:val="hybridMultilevel"/>
    <w:tmpl w:val="4BD0E3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F0475"/>
    <w:multiLevelType w:val="hybridMultilevel"/>
    <w:tmpl w:val="F1B0A4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13322E"/>
    <w:multiLevelType w:val="hybridMultilevel"/>
    <w:tmpl w:val="9EEE925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8B793C"/>
    <w:multiLevelType w:val="hybridMultilevel"/>
    <w:tmpl w:val="3D9C1E1C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F300F1"/>
    <w:multiLevelType w:val="hybridMultilevel"/>
    <w:tmpl w:val="A20C54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F4066"/>
    <w:multiLevelType w:val="hybridMultilevel"/>
    <w:tmpl w:val="707CE35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22530"/>
    <w:multiLevelType w:val="hybridMultilevel"/>
    <w:tmpl w:val="ECC04A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06FAD"/>
    <w:multiLevelType w:val="hybridMultilevel"/>
    <w:tmpl w:val="2402DB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13"/>
  </w:num>
  <w:num w:numId="7">
    <w:abstractNumId w:val="10"/>
  </w:num>
  <w:num w:numId="8">
    <w:abstractNumId w:val="2"/>
  </w:num>
  <w:num w:numId="9">
    <w:abstractNumId w:val="9"/>
  </w:num>
  <w:num w:numId="10">
    <w:abstractNumId w:val="14"/>
  </w:num>
  <w:num w:numId="11">
    <w:abstractNumId w:val="6"/>
  </w:num>
  <w:num w:numId="12">
    <w:abstractNumId w:val="11"/>
  </w:num>
  <w:num w:numId="13">
    <w:abstractNumId w:val="7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15"/>
    <w:rsid w:val="00026276"/>
    <w:rsid w:val="00026281"/>
    <w:rsid w:val="00040E8F"/>
    <w:rsid w:val="000B1CD5"/>
    <w:rsid w:val="00107DD9"/>
    <w:rsid w:val="00147FF0"/>
    <w:rsid w:val="0015515A"/>
    <w:rsid w:val="00156815"/>
    <w:rsid w:val="001F24CA"/>
    <w:rsid w:val="002A5DB0"/>
    <w:rsid w:val="002B7BD3"/>
    <w:rsid w:val="00316495"/>
    <w:rsid w:val="003E4DC6"/>
    <w:rsid w:val="004123A7"/>
    <w:rsid w:val="004343DD"/>
    <w:rsid w:val="00522AC3"/>
    <w:rsid w:val="0053032B"/>
    <w:rsid w:val="00665450"/>
    <w:rsid w:val="00837AC9"/>
    <w:rsid w:val="0099626D"/>
    <w:rsid w:val="009F031E"/>
    <w:rsid w:val="00AA0CB1"/>
    <w:rsid w:val="00B60964"/>
    <w:rsid w:val="00B870B3"/>
    <w:rsid w:val="00B924C1"/>
    <w:rsid w:val="00C60055"/>
    <w:rsid w:val="00C8018E"/>
    <w:rsid w:val="00C941AD"/>
    <w:rsid w:val="00C975A7"/>
    <w:rsid w:val="00CB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ED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040E8F"/>
    <w:pPr>
      <w:suppressAutoHyphens/>
      <w:spacing w:line="288" w:lineRule="auto"/>
    </w:pPr>
    <w:rPr>
      <w:rFonts w:ascii="Arial" w:eastAsia="Calibri" w:hAnsi="Arial" w:cs="Arial"/>
      <w:color w:val="000000"/>
      <w:lang w:eastAsia="zh-CN"/>
    </w:rPr>
  </w:style>
  <w:style w:type="paragraph" w:styleId="Lijstalinea">
    <w:name w:val="List Paragraph"/>
    <w:basedOn w:val="Standaard"/>
    <w:uiPriority w:val="34"/>
    <w:qFormat/>
    <w:rsid w:val="00156815"/>
    <w:pPr>
      <w:ind w:left="720"/>
      <w:contextualSpacing/>
    </w:pPr>
    <w:rPr>
      <w:rFonts w:ascii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107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def3">
    <w:name w:val="qdef3"/>
    <w:rsid w:val="0099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D.J.F. Dictus</dc:creator>
  <cp:lastModifiedBy>D.J.F. Dictus</cp:lastModifiedBy>
  <cp:revision>2</cp:revision>
  <dcterms:created xsi:type="dcterms:W3CDTF">2017-12-07T14:44:00Z</dcterms:created>
  <dcterms:modified xsi:type="dcterms:W3CDTF">2017-12-07T14:44:00Z</dcterms:modified>
</cp:coreProperties>
</file>