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7CD" w:rsidRDefault="00AC17CD">
      <w:r w:rsidRPr="00AC17CD">
        <w:rPr>
          <w:b/>
        </w:rPr>
        <w:t>Geschiedenis</w:t>
      </w:r>
      <w:r w:rsidRPr="00AC17CD">
        <w:rPr>
          <w:b/>
        </w:rPr>
        <w:br/>
        <w:t>Historische context: Duitsland 1871-1945</w:t>
      </w:r>
      <w:r w:rsidR="0089507E">
        <w:rPr>
          <w:b/>
        </w:rPr>
        <w:br/>
      </w:r>
      <w:hyperlink r:id="rId4" w:history="1">
        <w:r w:rsidR="0089507E" w:rsidRPr="0089507E">
          <w:rPr>
            <w:rStyle w:val="Hyperlink"/>
          </w:rPr>
          <w:t>https://youtu.be/rER2Zxyqbpk</w:t>
        </w:r>
      </w:hyperlink>
      <w:r w:rsidR="0089507E">
        <w:rPr>
          <w:b/>
        </w:rPr>
        <w:t xml:space="preserve"> </w:t>
      </w:r>
      <w:r w:rsidR="0089507E">
        <w:t xml:space="preserve">(= </w:t>
      </w:r>
      <w:proofErr w:type="spellStart"/>
      <w:r w:rsidR="0089507E">
        <w:t>filmpjee</w:t>
      </w:r>
      <w:proofErr w:type="spellEnd"/>
      <w:r w:rsidR="0089507E">
        <w:t xml:space="preserve"> van Joost)</w:t>
      </w:r>
      <w:r w:rsidRPr="00AC17CD">
        <w:rPr>
          <w:b/>
        </w:rPr>
        <w:br/>
        <w:t>Deelcontext 1: Duitse keizerrijk (1871-1918)</w:t>
      </w:r>
      <w:r>
        <w:br/>
        <w:t xml:space="preserve">Wat betekende de vorming van het Duitse keizerrijk voor het machtsevenwicht tussen de Europese grootmachten? </w:t>
      </w:r>
    </w:p>
    <w:p w:rsidR="00DC3ED3" w:rsidRDefault="00DC3ED3">
      <w:r>
        <w:t>1871: einde Frans-Duitse oorlog</w:t>
      </w:r>
      <w:r>
        <w:br/>
        <w:t xml:space="preserve">1888: Wilhelm II wordt keizer </w:t>
      </w:r>
      <w:r w:rsidR="00035966">
        <w:br/>
        <w:t>1890: Bismarck wordt ontslagen</w:t>
      </w:r>
      <w:r>
        <w:br/>
        <w:t xml:space="preserve">1914-1918: WOI </w:t>
      </w:r>
    </w:p>
    <w:p w:rsidR="00C4721B" w:rsidRDefault="00DC3ED3">
      <w:r w:rsidRPr="0039574D">
        <w:rPr>
          <w:highlight w:val="yellow"/>
        </w:rPr>
        <w:t>Het Duitse keizerrijk</w:t>
      </w:r>
      <w:r>
        <w:t xml:space="preserve"> (1871) werd uitgeroepen met Wilhelm I als keizer en </w:t>
      </w:r>
      <w:r w:rsidRPr="0039574D">
        <w:rPr>
          <w:b/>
        </w:rPr>
        <w:t>Otto van Bismarck</w:t>
      </w:r>
      <w:r>
        <w:t xml:space="preserve"> als eerste regeringsleider &gt; Duitse overwinning Fr-</w:t>
      </w:r>
      <w:proofErr w:type="spellStart"/>
      <w:r>
        <w:t>Dui</w:t>
      </w:r>
      <w:proofErr w:type="spellEnd"/>
      <w:r>
        <w:t xml:space="preserve"> oorlog &amp; </w:t>
      </w:r>
      <w:r w:rsidRPr="002B7FED">
        <w:rPr>
          <w:b/>
        </w:rPr>
        <w:t>nationalisme</w:t>
      </w:r>
      <w:r>
        <w:t xml:space="preserve"> (= het streven naar 1 nationale staat). </w:t>
      </w:r>
      <w:r w:rsidR="00C94147">
        <w:br/>
        <w:t xml:space="preserve">- Economie: sterk door de snelle </w:t>
      </w:r>
      <w:r w:rsidR="00C94147" w:rsidRPr="0039574D">
        <w:rPr>
          <w:b/>
        </w:rPr>
        <w:t>industrialisatie</w:t>
      </w:r>
      <w:r w:rsidR="00C94147">
        <w:t xml:space="preserve"> </w:t>
      </w:r>
      <w:r w:rsidR="00117A06">
        <w:t>=&gt; spoorlijnen en stoomfabrieken</w:t>
      </w:r>
      <w:r w:rsidR="00013F10">
        <w:t xml:space="preserve">. Concurreerde met Groot-Brittannië </w:t>
      </w:r>
      <w:r w:rsidR="00013F10">
        <w:br/>
        <w:t>- Politiek</w:t>
      </w:r>
      <w:r w:rsidR="00013F10" w:rsidRPr="00035966">
        <w:t>:</w:t>
      </w:r>
      <w:r w:rsidR="00013F10" w:rsidRPr="00035966">
        <w:rPr>
          <w:b/>
        </w:rPr>
        <w:t xml:space="preserve"> alliantiepolitiek</w:t>
      </w:r>
      <w:r w:rsidR="00035966">
        <w:t xml:space="preserve"> (Bismarck)</w:t>
      </w:r>
      <w:r w:rsidR="00013F10">
        <w:t xml:space="preserve"> om een twee fronten oorlog te voorkomen (met Frankrijk, Groot-Brittannië en Rusland) </w:t>
      </w:r>
      <w:r w:rsidR="00035966">
        <w:t>=&gt; vriendschapsverdragen met verschillende staten sluiten (</w:t>
      </w:r>
      <w:r w:rsidR="00035966" w:rsidRPr="00A21842">
        <w:rPr>
          <w:color w:val="FF0000"/>
        </w:rPr>
        <w:t>1871</w:t>
      </w:r>
      <w:r w:rsidR="00035966">
        <w:t xml:space="preserve">). In </w:t>
      </w:r>
      <w:r w:rsidR="00035966" w:rsidRPr="00A21842">
        <w:rPr>
          <w:color w:val="FF0000"/>
        </w:rPr>
        <w:t>1888</w:t>
      </w:r>
      <w:r w:rsidR="00035966">
        <w:t xml:space="preserve"> wordt Wilhelm II keizer en in 1890 wordt Bismarck ontslagen -&gt; </w:t>
      </w:r>
      <w:proofErr w:type="spellStart"/>
      <w:r w:rsidR="00035966" w:rsidRPr="00035966">
        <w:rPr>
          <w:b/>
        </w:rPr>
        <w:t>Weltpolitik</w:t>
      </w:r>
      <w:proofErr w:type="spellEnd"/>
      <w:r w:rsidR="00035966">
        <w:t>: het creëren van een overzees rijk</w:t>
      </w:r>
      <w:r w:rsidR="00692D1E">
        <w:t xml:space="preserve"> en dus het bezitten van koloniën (grondstoffen </w:t>
      </w:r>
      <w:proofErr w:type="spellStart"/>
      <w:r w:rsidR="00692D1E">
        <w:t>vd</w:t>
      </w:r>
      <w:proofErr w:type="spellEnd"/>
      <w:r w:rsidR="00692D1E">
        <w:t xml:space="preserve"> industrie + afzetgebied)(= </w:t>
      </w:r>
      <w:r w:rsidR="00692D1E" w:rsidRPr="00692D1E">
        <w:rPr>
          <w:b/>
        </w:rPr>
        <w:t>modern imperialisme</w:t>
      </w:r>
      <w:r w:rsidR="00692D1E">
        <w:t>)</w:t>
      </w:r>
      <w:r w:rsidR="00365603">
        <w:t xml:space="preserve"> &gt; </w:t>
      </w:r>
      <w:r w:rsidR="00365603" w:rsidRPr="00823149">
        <w:rPr>
          <w:b/>
        </w:rPr>
        <w:t>Conferentie van Berlijn</w:t>
      </w:r>
      <w:r w:rsidR="00365603">
        <w:t xml:space="preserve"> (Bismarck, 1884/1885), afspraken hoe Afrika verdeeld wordt</w:t>
      </w:r>
      <w:r w:rsidR="00AA248A">
        <w:t xml:space="preserve">. </w:t>
      </w:r>
      <w:r w:rsidR="00D42776">
        <w:br/>
        <w:t xml:space="preserve">- Militair: </w:t>
      </w:r>
      <w:proofErr w:type="spellStart"/>
      <w:r w:rsidR="00D42776">
        <w:t>Weltpolitik</w:t>
      </w:r>
      <w:proofErr w:type="spellEnd"/>
      <w:r w:rsidR="00D42776">
        <w:t xml:space="preserve"> was geen succes en Duitsland richtte zich meer op Europa. </w:t>
      </w:r>
      <w:r w:rsidR="00D42776" w:rsidRPr="00D42776">
        <w:rPr>
          <w:b/>
        </w:rPr>
        <w:t>De Vlootwet</w:t>
      </w:r>
      <w:r w:rsidR="00D42776">
        <w:t xml:space="preserve"> (</w:t>
      </w:r>
      <w:r w:rsidR="00D42776" w:rsidRPr="00D42776">
        <w:rPr>
          <w:color w:val="FF0000"/>
        </w:rPr>
        <w:t>1898</w:t>
      </w:r>
      <w:r w:rsidR="00D42776">
        <w:t xml:space="preserve">) =&gt; militarisme en groeiende internationale ambities. </w:t>
      </w:r>
      <w:r w:rsidR="00C4721B">
        <w:t xml:space="preserve">Deze wet zorgde voor spanningen in Europa en men probeerde hun positie te versterken door nieuwe bondgenootschappen. </w:t>
      </w:r>
    </w:p>
    <w:p w:rsidR="0027698E" w:rsidRDefault="0027698E">
      <w:r>
        <w:t xml:space="preserve">Bij </w:t>
      </w:r>
      <w:r w:rsidRPr="00D9284E">
        <w:rPr>
          <w:b/>
        </w:rPr>
        <w:t>de Eerste Wereldoorlog</w:t>
      </w:r>
      <w:r>
        <w:t xml:space="preserve"> waren zowel soldaten als burgers betrokken (= totale oorlog). Heel veel mensen gingen dood. </w:t>
      </w:r>
      <w:r w:rsidRPr="0027698E">
        <w:rPr>
          <w:b/>
        </w:rPr>
        <w:t>Slag bij Marne</w:t>
      </w:r>
      <w:r>
        <w:t xml:space="preserve"> (</w:t>
      </w:r>
      <w:r w:rsidRPr="001A0510">
        <w:rPr>
          <w:color w:val="FF0000"/>
        </w:rPr>
        <w:t>9/1914</w:t>
      </w:r>
      <w:r>
        <w:t xml:space="preserve">): de eerste slag van WOI &gt; de loopgravenoorlog ontstond na deze slag. </w:t>
      </w:r>
      <w:r w:rsidR="00720536">
        <w:t xml:space="preserve">Op </w:t>
      </w:r>
      <w:r w:rsidR="00720536" w:rsidRPr="001A0510">
        <w:rPr>
          <w:color w:val="FF0000"/>
        </w:rPr>
        <w:t xml:space="preserve">11 november 1918 </w:t>
      </w:r>
      <w:r w:rsidR="00720536">
        <w:t>tekent Duitsland (nieuwe regering) de wapenstilstand =&gt; officieel einde WOI</w:t>
      </w:r>
    </w:p>
    <w:p w:rsidR="00D8375F" w:rsidRDefault="00720536">
      <w:r w:rsidRPr="001A0510">
        <w:rPr>
          <w:b/>
        </w:rPr>
        <w:t>De Weimarrepubliek</w:t>
      </w:r>
      <w:r>
        <w:t xml:space="preserve"> wordt op </w:t>
      </w:r>
      <w:r w:rsidRPr="001A0510">
        <w:rPr>
          <w:color w:val="FF0000"/>
        </w:rPr>
        <w:t xml:space="preserve">9 november 1918 </w:t>
      </w:r>
      <w:r>
        <w:t xml:space="preserve">uitgeroepen, vanwege de onvrede (veel doden en verlies v middelen) en de daarbij ontstane revolutie. </w:t>
      </w:r>
      <w:r w:rsidR="00D8375F">
        <w:t xml:space="preserve">Het Duitse rijk had de oorlog verloren. </w:t>
      </w:r>
    </w:p>
    <w:p w:rsidR="00680422" w:rsidRDefault="00680422">
      <w:r w:rsidRPr="00680422">
        <w:rPr>
          <w:b/>
        </w:rPr>
        <w:t>Deelcontext 2: Republiek van Weimar (1919-1933)</w:t>
      </w:r>
      <w:r>
        <w:br/>
        <w:t xml:space="preserve">Welke factoren leidden tot de ondergang van de Republiek van Weimar? </w:t>
      </w:r>
    </w:p>
    <w:p w:rsidR="000F1036" w:rsidRDefault="000F1036">
      <w:r>
        <w:t xml:space="preserve">1918: einde Eerste Wereldoorlog &amp; begin Duitse Republiek </w:t>
      </w:r>
      <w:r>
        <w:br/>
        <w:t>1919: Vrede van Versailles</w:t>
      </w:r>
      <w:r>
        <w:br/>
        <w:t>1923: Economische en politieke crisis</w:t>
      </w:r>
      <w:r>
        <w:br/>
        <w:t>1929: Amerikaanse beurskrach</w:t>
      </w:r>
      <w:r>
        <w:br/>
        <w:t xml:space="preserve">1933: Hitler rijkskanselier </w:t>
      </w:r>
    </w:p>
    <w:p w:rsidR="001F6992" w:rsidRDefault="006C4ADA">
      <w:r>
        <w:t>Politiek voor 9 november 1918: keizer bepaalde de samenstelling van de regering en had de hoogste macht (</w:t>
      </w:r>
      <w:r>
        <w:rPr>
          <w:rFonts w:cstheme="minorHAnsi"/>
        </w:rPr>
        <w:t>≠</w:t>
      </w:r>
      <w:r>
        <w:t xml:space="preserve"> </w:t>
      </w:r>
      <w:r w:rsidRPr="003840DD">
        <w:rPr>
          <w:b/>
        </w:rPr>
        <w:t>parlementaire democratie</w:t>
      </w:r>
      <w:r>
        <w:t xml:space="preserve">). De conservatieve elite had veel macht. </w:t>
      </w:r>
      <w:r>
        <w:br/>
        <w:t>Politiek in de Republiek van Weimar: de Rijksdag bepaalde wie het land regeerde</w:t>
      </w:r>
      <w:r w:rsidR="00137680">
        <w:t xml:space="preserve">. </w:t>
      </w:r>
      <w:r w:rsidR="008741BE">
        <w:br/>
        <w:t xml:space="preserve">-&gt; communisten streefde naar een dictatuur van het proletariaat en een uitschakeling van de oude elite =&gt; </w:t>
      </w:r>
      <w:r w:rsidR="008741BE" w:rsidRPr="008741BE">
        <w:rPr>
          <w:b/>
        </w:rPr>
        <w:t xml:space="preserve">de </w:t>
      </w:r>
      <w:proofErr w:type="spellStart"/>
      <w:r w:rsidR="008741BE" w:rsidRPr="008741BE">
        <w:rPr>
          <w:b/>
        </w:rPr>
        <w:t>Spartakusopstand</w:t>
      </w:r>
      <w:proofErr w:type="spellEnd"/>
      <w:r w:rsidR="008741BE">
        <w:t xml:space="preserve"> (</w:t>
      </w:r>
      <w:r w:rsidR="008741BE" w:rsidRPr="008741BE">
        <w:rPr>
          <w:color w:val="FF0000"/>
        </w:rPr>
        <w:t>1919</w:t>
      </w:r>
      <w:r w:rsidR="008741BE">
        <w:t xml:space="preserve">) om de invoering van de parlementaire democratie te verhinderen. </w:t>
      </w:r>
      <w:r w:rsidR="00A37137">
        <w:t xml:space="preserve">De opstand mislukt. </w:t>
      </w:r>
    </w:p>
    <w:p w:rsidR="002C75E9" w:rsidRDefault="00137680">
      <w:r>
        <w:lastRenderedPageBreak/>
        <w:t xml:space="preserve">De Weimarrepubliek kreeg geen support van binnenuit, omdat: </w:t>
      </w:r>
      <w:r w:rsidRPr="00137680">
        <w:rPr>
          <w:u w:val="single"/>
        </w:rPr>
        <w:t xml:space="preserve">er waren veel groepen die geen vertrouwen hadden in de democratie </w:t>
      </w:r>
      <w:r>
        <w:t xml:space="preserve">&gt; communisten, extreemrechtse en de conservatieve elite. </w:t>
      </w:r>
      <w:r>
        <w:br/>
      </w:r>
      <w:r w:rsidRPr="00137680">
        <w:rPr>
          <w:u w:val="single"/>
        </w:rPr>
        <w:t>De politici werden verantwoordelijk gehoude</w:t>
      </w:r>
      <w:r w:rsidRPr="00841A9C">
        <w:rPr>
          <w:u w:val="single"/>
        </w:rPr>
        <w:t>n voor het verliezen van WOI en de vernederende Vrede van Versailles</w:t>
      </w:r>
      <w:r>
        <w:t xml:space="preserve"> (</w:t>
      </w:r>
      <w:r w:rsidRPr="002C75E9">
        <w:rPr>
          <w:color w:val="FF0000"/>
        </w:rPr>
        <w:t>1919</w:t>
      </w:r>
      <w:r w:rsidRPr="0091771E">
        <w:rPr>
          <w:u w:val="single"/>
        </w:rPr>
        <w:t xml:space="preserve">). </w:t>
      </w:r>
      <w:r w:rsidR="0091771E" w:rsidRPr="0091771E">
        <w:rPr>
          <w:u w:val="single"/>
        </w:rPr>
        <w:t>Er waren grote economische problemen</w:t>
      </w:r>
      <w:r w:rsidR="0091771E">
        <w:t xml:space="preserve">, o.a. door de herstelbetalingen en </w:t>
      </w:r>
      <w:r w:rsidR="0091771E" w:rsidRPr="00F70709">
        <w:rPr>
          <w:highlight w:val="yellow"/>
        </w:rPr>
        <w:t>de grote inflatie</w:t>
      </w:r>
      <w:r w:rsidR="0091771E">
        <w:t xml:space="preserve"> =&gt; </w:t>
      </w:r>
      <w:r w:rsidR="002C75E9">
        <w:t xml:space="preserve">in </w:t>
      </w:r>
      <w:r w:rsidR="002C75E9" w:rsidRPr="002C75E9">
        <w:rPr>
          <w:color w:val="FF0000"/>
        </w:rPr>
        <w:t>1923</w:t>
      </w:r>
      <w:r w:rsidR="002C75E9">
        <w:t xml:space="preserve"> werd </w:t>
      </w:r>
      <w:r w:rsidR="002C75E9" w:rsidRPr="00D759ED">
        <w:rPr>
          <w:b/>
        </w:rPr>
        <w:t>het Ruhrgebied</w:t>
      </w:r>
      <w:r w:rsidR="002C75E9">
        <w:t xml:space="preserve"> (industrie) bezet, door Frankrijk (conflict) en België. De arbeiders daar gingen in staking en om deze moedige arbeiders van inkomen te voorzien werd er extra geld bij gedrukt. </w:t>
      </w:r>
    </w:p>
    <w:p w:rsidR="00BF2F8A" w:rsidRDefault="0042508D">
      <w:r>
        <w:t xml:space="preserve">Het </w:t>
      </w:r>
      <w:proofErr w:type="spellStart"/>
      <w:r>
        <w:t>Dawesplan</w:t>
      </w:r>
      <w:proofErr w:type="spellEnd"/>
      <w:r>
        <w:t xml:space="preserve"> van Amerika (</w:t>
      </w:r>
      <w:r w:rsidRPr="0042508D">
        <w:rPr>
          <w:color w:val="FF0000"/>
        </w:rPr>
        <w:t>1924</w:t>
      </w:r>
      <w:r>
        <w:t xml:space="preserve">), zorgde ervoor dat de Duitse economie zich kon herstellen door grote leningen en de teruggave van het Ruhrgebied. In </w:t>
      </w:r>
      <w:r w:rsidRPr="0042508D">
        <w:rPr>
          <w:color w:val="FF0000"/>
        </w:rPr>
        <w:t>1929</w:t>
      </w:r>
      <w:r>
        <w:t xml:space="preserve"> stortte de Amerikaanse beurs in (beurskrach) en werd Duitsland gedwongen om zijn schulden af te lossen &gt; crisis, toename werkloosheid =&gt; politieke onrust.</w:t>
      </w:r>
      <w:r w:rsidR="000565EB">
        <w:t xml:space="preserve"> Hierop speelde de </w:t>
      </w:r>
      <w:r w:rsidR="000565EB" w:rsidRPr="00BF2F8A">
        <w:rPr>
          <w:b/>
        </w:rPr>
        <w:t>NSDAP</w:t>
      </w:r>
      <w:r w:rsidR="000565EB">
        <w:t xml:space="preserve"> (Hitler) in door economische herstel, verwerping van het Verdrag van Versailles en rust te beloven. </w:t>
      </w:r>
      <w:r w:rsidR="00B62F51">
        <w:t xml:space="preserve">Door propaganda en paramilitair machtsvertoon won de NSDAP de verkiezingen en in </w:t>
      </w:r>
      <w:r w:rsidR="00B62F51" w:rsidRPr="00BF2F8A">
        <w:rPr>
          <w:color w:val="FF0000"/>
        </w:rPr>
        <w:t>1933</w:t>
      </w:r>
      <w:r w:rsidR="00B62F51">
        <w:t xml:space="preserve"> werd Hitler rijkskanselier. </w:t>
      </w:r>
      <w:r w:rsidR="00BF2F8A">
        <w:br/>
        <w:t xml:space="preserve">Door de communistische revolutionairen de schuld te geven van </w:t>
      </w:r>
      <w:r w:rsidR="00BF2F8A" w:rsidRPr="00BF2F8A">
        <w:rPr>
          <w:b/>
        </w:rPr>
        <w:t>de Rijksdagbrand</w:t>
      </w:r>
      <w:r w:rsidR="00BF2F8A">
        <w:t xml:space="preserve"> creëerde hij een crisissfeer, waardoor het parlement zich buitenspel zette</w:t>
      </w:r>
      <w:r w:rsidR="00995CB5">
        <w:t xml:space="preserve"> </w:t>
      </w:r>
      <w:proofErr w:type="spellStart"/>
      <w:r w:rsidR="00995CB5">
        <w:t>dmv</w:t>
      </w:r>
      <w:proofErr w:type="spellEnd"/>
      <w:r w:rsidR="00995CB5">
        <w:t xml:space="preserve"> een machtigingswet</w:t>
      </w:r>
      <w:r w:rsidR="00BF2F8A">
        <w:t xml:space="preserve"> en </w:t>
      </w:r>
      <w:r w:rsidR="00BF2F8A" w:rsidRPr="00EB4D60">
        <w:rPr>
          <w:i/>
        </w:rPr>
        <w:t>de Republiek van Weimar ten einde kwam.</w:t>
      </w:r>
      <w:r w:rsidR="00BF2F8A">
        <w:t xml:space="preserve"> </w:t>
      </w:r>
    </w:p>
    <w:p w:rsidR="002A6536" w:rsidRDefault="002A6536">
      <w:r w:rsidRPr="005A3E8B">
        <w:rPr>
          <w:b/>
          <w:u w:val="single"/>
        </w:rPr>
        <w:t>Begrippen</w:t>
      </w:r>
      <w:r>
        <w:t xml:space="preserve">: </w:t>
      </w:r>
      <w:r>
        <w:br/>
      </w:r>
      <w:r w:rsidRPr="005A3E8B">
        <w:rPr>
          <w:b/>
        </w:rPr>
        <w:t>Machtigingswet</w:t>
      </w:r>
      <w:r>
        <w:t xml:space="preserve"> is een wet waarbij het parlement een deel van zijn bevoegdheden overdraagt aan de regering, zodat die zonder democratische controle een crisissituatie kan oplossen.</w:t>
      </w:r>
      <w:r>
        <w:br/>
      </w:r>
      <w:r w:rsidR="005A3E8B" w:rsidRPr="005A3E8B">
        <w:rPr>
          <w:b/>
        </w:rPr>
        <w:t>Republiek van Weimar</w:t>
      </w:r>
      <w:r w:rsidR="005A3E8B">
        <w:t>: de Duitse republiek die ontstond na de ineenstorting van het keizerrijk en die was gebaseerd op de grondbeginselen van de parlementaire democratie; de republiek is vernoemd naar de Duitse stad Weimar, omdat hier de grondwet van de nieuwe staat werd aangenomen.</w:t>
      </w:r>
      <w:r w:rsidR="005A3E8B">
        <w:br/>
      </w:r>
      <w:r w:rsidR="005A3E8B" w:rsidRPr="005A3E8B">
        <w:rPr>
          <w:b/>
        </w:rPr>
        <w:t>Vrede van Versailles (</w:t>
      </w:r>
      <w:r w:rsidR="005A3E8B">
        <w:t xml:space="preserve">1919): Vredesverdrag aan het eind van de Eerste Wereldoorlog tussen de geallieerden en Duitsland, afgesloten in het voormalige paleis van koning Lodewijk XIV bij Parijs; in het verdrag werd onder meer bepaald welke delen van het grondgebied Duitsland moest afstaan en hoe het de oorlogsschade van de geallieerden moest compenseren. </w:t>
      </w:r>
    </w:p>
    <w:p w:rsidR="00464071" w:rsidRDefault="000E3F00">
      <w:r w:rsidRPr="000E3F00">
        <w:rPr>
          <w:b/>
        </w:rPr>
        <w:t>Deelcontext 3: Nazi-Duitsland (1933-1945)</w:t>
      </w:r>
      <w:r w:rsidRPr="000E3F00">
        <w:rPr>
          <w:b/>
        </w:rPr>
        <w:br/>
      </w:r>
      <w:r>
        <w:t xml:space="preserve">Welke gevolgen had het nationaalsocialisme voor Duitsland en Europa? </w:t>
      </w:r>
    </w:p>
    <w:p w:rsidR="000E3F00" w:rsidRDefault="000E3F00">
      <w:r>
        <w:t>1933: Hitler rijkskanselier</w:t>
      </w:r>
      <w:r>
        <w:br/>
        <w:t>1939: Duitse inval in Polen</w:t>
      </w:r>
      <w:r>
        <w:br/>
        <w:t>1941: Duitse inval in de Sovjet-Unie</w:t>
      </w:r>
      <w:r>
        <w:br/>
        <w:t>1944: Geallieerde doorbraak in West-Europa</w:t>
      </w:r>
      <w:r>
        <w:br/>
        <w:t xml:space="preserve">1945: Inname van Berlijn door de Sovjet-Unie </w:t>
      </w:r>
    </w:p>
    <w:p w:rsidR="000E3F00" w:rsidRDefault="00472104">
      <w:proofErr w:type="spellStart"/>
      <w:r w:rsidRPr="007A140D">
        <w:rPr>
          <w:b/>
        </w:rPr>
        <w:t>Na</w:t>
      </w:r>
      <w:r w:rsidR="007A140D" w:rsidRPr="007A140D">
        <w:rPr>
          <w:b/>
        </w:rPr>
        <w:t>zificatie</w:t>
      </w:r>
      <w:proofErr w:type="spellEnd"/>
      <w:r w:rsidR="00973DBE">
        <w:t xml:space="preserve">: het herinrichten van de samenleving volgens de idealen van het nationaalsocialisme. </w:t>
      </w:r>
      <w:r w:rsidR="00973DBE">
        <w:br/>
        <w:t>&gt;</w:t>
      </w:r>
      <w:r w:rsidR="007A140D">
        <w:t xml:space="preserve"> door middel van terreur, geweld en het opsluiten van politieke tegenstanders en mensen die niet pasten in de ideale Duitse samenleving in concentratiekampen (</w:t>
      </w:r>
      <w:proofErr w:type="spellStart"/>
      <w:r w:rsidR="007A140D">
        <w:t>Dachau</w:t>
      </w:r>
      <w:proofErr w:type="spellEnd"/>
      <w:r w:rsidR="007A140D">
        <w:t xml:space="preserve">). </w:t>
      </w:r>
      <w:r w:rsidR="00973DBE">
        <w:br/>
        <w:t xml:space="preserve">&gt; </w:t>
      </w:r>
      <w:r w:rsidR="00973DBE" w:rsidRPr="00973DBE">
        <w:rPr>
          <w:b/>
        </w:rPr>
        <w:t xml:space="preserve">De </w:t>
      </w:r>
      <w:proofErr w:type="spellStart"/>
      <w:r w:rsidR="00973DBE" w:rsidRPr="00973DBE">
        <w:rPr>
          <w:b/>
        </w:rPr>
        <w:t>Neurenberger</w:t>
      </w:r>
      <w:proofErr w:type="spellEnd"/>
      <w:r w:rsidR="00973DBE" w:rsidRPr="00973DBE">
        <w:rPr>
          <w:b/>
        </w:rPr>
        <w:t xml:space="preserve"> wetten</w:t>
      </w:r>
      <w:r w:rsidR="00973DBE">
        <w:t xml:space="preserve"> zorgde ervoor dat minderwaardige mensen tweederangsburgers werden. </w:t>
      </w:r>
      <w:r w:rsidR="00973DBE">
        <w:br/>
        <w:t xml:space="preserve">&gt; </w:t>
      </w:r>
      <w:r w:rsidR="00CA2313">
        <w:t xml:space="preserve">De publieke opinie werd beïnvloed door dat de opvattingen van de opvattingen van de nationaalsocialisten in de media en kunst overheersend aanwezig waren =&gt; Joseph Goebbels &amp; de </w:t>
      </w:r>
      <w:r w:rsidR="00CA2313" w:rsidRPr="00CD29B9">
        <w:rPr>
          <w:b/>
        </w:rPr>
        <w:t>Rijkscultuurkamer</w:t>
      </w:r>
      <w:r w:rsidR="00CA2313">
        <w:t>, waar journalisten en kunstenaars lid van moesten zijn</w:t>
      </w:r>
      <w:r w:rsidR="00A44B8F">
        <w:t xml:space="preserve"> om hun beroep uit te mogen oefenen. </w:t>
      </w:r>
    </w:p>
    <w:p w:rsidR="00783E8B" w:rsidRDefault="00783E8B">
      <w:r>
        <w:t xml:space="preserve">Na 1933 trad er economisch herstel op, verdween de werkloosheid en werden maatregelen van het verdrag van Versailles teruggedraaid. </w:t>
      </w:r>
    </w:p>
    <w:p w:rsidR="00BE6448" w:rsidRDefault="00783E8B">
      <w:proofErr w:type="spellStart"/>
      <w:r w:rsidRPr="00783E8B">
        <w:rPr>
          <w:u w:val="single"/>
        </w:rPr>
        <w:lastRenderedPageBreak/>
        <w:t>Appeasement</w:t>
      </w:r>
      <w:proofErr w:type="spellEnd"/>
      <w:r w:rsidRPr="00783E8B">
        <w:rPr>
          <w:u w:val="single"/>
        </w:rPr>
        <w:t xml:space="preserve"> politiek</w:t>
      </w:r>
      <w:r>
        <w:t xml:space="preserve"> van Frankrijk en Engeland zorgde ervoor dat Duitsland zich uit kon breiden. (Tsjecho-Slowakije</w:t>
      </w:r>
      <w:r w:rsidR="007947A7">
        <w:t>, Conferentie v München 1938</w:t>
      </w:r>
      <w:r>
        <w:t xml:space="preserve">). =&gt; </w:t>
      </w:r>
      <w:r w:rsidRPr="00783E8B">
        <w:rPr>
          <w:u w:val="single"/>
        </w:rPr>
        <w:t>het voorkomen van een oorlog met Duitsland</w:t>
      </w:r>
      <w:r w:rsidRPr="00B21802">
        <w:t>.</w:t>
      </w:r>
      <w:r w:rsidR="007947A7">
        <w:br/>
        <w:t xml:space="preserve">Hitler had echter groot-Europese ambities en bezette heel Tsjecho-Slowakije en viel Polen binnen in </w:t>
      </w:r>
      <w:r w:rsidR="007947A7" w:rsidRPr="007947A7">
        <w:rPr>
          <w:color w:val="FF0000"/>
        </w:rPr>
        <w:t>1939</w:t>
      </w:r>
      <w:r w:rsidR="00C727ED">
        <w:t xml:space="preserve"> =&gt; Groot-</w:t>
      </w:r>
      <w:proofErr w:type="spellStart"/>
      <w:r w:rsidR="00C727ED">
        <w:t>Brittanië</w:t>
      </w:r>
      <w:proofErr w:type="spellEnd"/>
      <w:r w:rsidR="00C727ED">
        <w:t xml:space="preserve"> en Frankrijk verklaren Duitsland de oorlog, de Sovjet-Unie had een niet aanvalsverdrag met Duitsland. </w:t>
      </w:r>
      <w:r w:rsidR="00504236">
        <w:t xml:space="preserve">(SU wordt in </w:t>
      </w:r>
      <w:r w:rsidR="00504236" w:rsidRPr="00504236">
        <w:rPr>
          <w:color w:val="FF0000"/>
        </w:rPr>
        <w:t>1941</w:t>
      </w:r>
      <w:r w:rsidR="00504236">
        <w:t xml:space="preserve"> binnengevallen).</w:t>
      </w:r>
      <w:r w:rsidR="00504236">
        <w:br/>
      </w:r>
      <w:r w:rsidR="00504236" w:rsidRPr="000A6F9D">
        <w:rPr>
          <w:b/>
        </w:rPr>
        <w:t>WOII</w:t>
      </w:r>
      <w:r w:rsidR="00504236">
        <w:t xml:space="preserve">: </w:t>
      </w:r>
      <w:r w:rsidR="009E64C3">
        <w:t>Duitsland veroverde een groot deel van Europa</w:t>
      </w:r>
      <w:r w:rsidR="00F4025E">
        <w:t xml:space="preserve">. Veel Joden werden vermoord (genocide en racistisch wereldbeeld), tijdens </w:t>
      </w:r>
      <w:r w:rsidR="00F4025E" w:rsidRPr="00F4025E">
        <w:rPr>
          <w:b/>
        </w:rPr>
        <w:t xml:space="preserve">de </w:t>
      </w:r>
      <w:proofErr w:type="spellStart"/>
      <w:r w:rsidR="00F4025E" w:rsidRPr="00F4025E">
        <w:rPr>
          <w:b/>
        </w:rPr>
        <w:t>Wannseeconferentie</w:t>
      </w:r>
      <w:proofErr w:type="spellEnd"/>
      <w:r w:rsidR="00F4025E">
        <w:t xml:space="preserve"> (</w:t>
      </w:r>
      <w:r w:rsidR="00F4025E" w:rsidRPr="00F4025E">
        <w:rPr>
          <w:color w:val="FF0000"/>
        </w:rPr>
        <w:t>1942</w:t>
      </w:r>
      <w:r w:rsidR="00F4025E">
        <w:t xml:space="preserve">) werd vastgelegd hoe de Joden zouden worden uitgeroeid. </w:t>
      </w:r>
      <w:r w:rsidR="00080E3B">
        <w:t xml:space="preserve">Nadat Duitsland de Slag om Stalingraf verloor ging het bergafwaarts &gt; </w:t>
      </w:r>
      <w:r w:rsidR="00080E3B">
        <w:br/>
      </w:r>
      <w:r w:rsidR="00080E3B" w:rsidRPr="001054D8">
        <w:rPr>
          <w:color w:val="FF0000"/>
        </w:rPr>
        <w:t xml:space="preserve">juni 1944 </w:t>
      </w:r>
      <w:r w:rsidR="00080E3B">
        <w:t>doorbraak aan het westfront en Sovjet-Unie dringt de Duitsers terug.</w:t>
      </w:r>
      <w:r w:rsidR="00080E3B">
        <w:br/>
      </w:r>
      <w:r w:rsidR="00080E3B" w:rsidRPr="001054D8">
        <w:rPr>
          <w:color w:val="FF0000"/>
        </w:rPr>
        <w:t>Mei 1945</w:t>
      </w:r>
      <w:r w:rsidR="00080E3B">
        <w:t>: de Sovjet-Unie verovert Berlijn, Hitler en andere nazikopstukken plegen zelfmoord en de totale oorlog eindigt in een nederlaag voor de Duitsers.</w:t>
      </w:r>
    </w:p>
    <w:p w:rsidR="00783E8B" w:rsidRDefault="00BE6448">
      <w:r w:rsidRPr="00BE6448">
        <w:rPr>
          <w:b/>
          <w:u w:val="single"/>
        </w:rPr>
        <w:t>Begrippen</w:t>
      </w:r>
      <w:r>
        <w:br/>
      </w:r>
      <w:r w:rsidRPr="00BE6448">
        <w:rPr>
          <w:b/>
        </w:rPr>
        <w:t>Geallieerden</w:t>
      </w:r>
      <w:r>
        <w:t>: in de Eerste en Tweede Wereldoorlog: bondgenoten tegen Duitsland, vooral Groot-</w:t>
      </w:r>
      <w:proofErr w:type="spellStart"/>
      <w:r>
        <w:t>Brittanië</w:t>
      </w:r>
      <w:proofErr w:type="spellEnd"/>
      <w:r>
        <w:t xml:space="preserve">, Frankrijk, Rusland/Sovjet-Unie en de Verenigde Staten. </w:t>
      </w:r>
      <w:r>
        <w:br/>
      </w:r>
      <w:bookmarkStart w:id="0" w:name="_GoBack"/>
      <w:proofErr w:type="spellStart"/>
      <w:r w:rsidRPr="00BE6448">
        <w:rPr>
          <w:b/>
        </w:rPr>
        <w:t>Volkgsgemeinschaft</w:t>
      </w:r>
      <w:bookmarkEnd w:id="0"/>
      <w:proofErr w:type="spellEnd"/>
      <w:r>
        <w:t xml:space="preserve">: onder nationaalsocialisten een populaire aanduiding voor een ideale, harmonieuze samenleving, raszuiver en zonder klassentegenstellingen. </w:t>
      </w:r>
      <w:r w:rsidR="00080E3B">
        <w:br/>
      </w:r>
      <w:r w:rsidR="000A6F9D">
        <w:br/>
      </w:r>
      <w:r w:rsidR="007947A7">
        <w:br/>
      </w:r>
    </w:p>
    <w:p w:rsidR="00CD29B9" w:rsidRDefault="00CD29B9"/>
    <w:p w:rsidR="00A37137" w:rsidRDefault="00137680">
      <w:r>
        <w:br/>
      </w:r>
    </w:p>
    <w:p w:rsidR="00DC3ED3" w:rsidRDefault="00035966">
      <w:r>
        <w:br/>
        <w:t xml:space="preserve"> </w:t>
      </w:r>
    </w:p>
    <w:p w:rsidR="003E591F" w:rsidRPr="003E591F" w:rsidRDefault="003E591F"/>
    <w:p w:rsidR="0089507E" w:rsidRDefault="0089507E"/>
    <w:sectPr w:rsidR="00895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7CD"/>
    <w:rsid w:val="00013F10"/>
    <w:rsid w:val="00035966"/>
    <w:rsid w:val="000565EB"/>
    <w:rsid w:val="00080E3B"/>
    <w:rsid w:val="000A6F9D"/>
    <w:rsid w:val="000E3F00"/>
    <w:rsid w:val="000F1036"/>
    <w:rsid w:val="001054D8"/>
    <w:rsid w:val="00117A06"/>
    <w:rsid w:val="00137680"/>
    <w:rsid w:val="001A0510"/>
    <w:rsid w:val="001F6992"/>
    <w:rsid w:val="0027698E"/>
    <w:rsid w:val="002A6536"/>
    <w:rsid w:val="002B7FED"/>
    <w:rsid w:val="002C75E9"/>
    <w:rsid w:val="00365603"/>
    <w:rsid w:val="003840DD"/>
    <w:rsid w:val="0039574D"/>
    <w:rsid w:val="003E591F"/>
    <w:rsid w:val="00407514"/>
    <w:rsid w:val="0042508D"/>
    <w:rsid w:val="00464071"/>
    <w:rsid w:val="00472104"/>
    <w:rsid w:val="004C23C6"/>
    <w:rsid w:val="00504236"/>
    <w:rsid w:val="00516497"/>
    <w:rsid w:val="005A3E8B"/>
    <w:rsid w:val="00680422"/>
    <w:rsid w:val="00692D1E"/>
    <w:rsid w:val="006C4ADA"/>
    <w:rsid w:val="00702D5D"/>
    <w:rsid w:val="00720536"/>
    <w:rsid w:val="00783E8B"/>
    <w:rsid w:val="007947A7"/>
    <w:rsid w:val="007A140D"/>
    <w:rsid w:val="00823149"/>
    <w:rsid w:val="00841A9C"/>
    <w:rsid w:val="008741BE"/>
    <w:rsid w:val="00886740"/>
    <w:rsid w:val="0089507E"/>
    <w:rsid w:val="00895FD5"/>
    <w:rsid w:val="0091771E"/>
    <w:rsid w:val="00973DBE"/>
    <w:rsid w:val="00995CB5"/>
    <w:rsid w:val="009E64C3"/>
    <w:rsid w:val="00A21842"/>
    <w:rsid w:val="00A37137"/>
    <w:rsid w:val="00A44B8F"/>
    <w:rsid w:val="00AA248A"/>
    <w:rsid w:val="00AC17CD"/>
    <w:rsid w:val="00AF5C59"/>
    <w:rsid w:val="00B21802"/>
    <w:rsid w:val="00B62F51"/>
    <w:rsid w:val="00BE6448"/>
    <w:rsid w:val="00BF2F8A"/>
    <w:rsid w:val="00C4721B"/>
    <w:rsid w:val="00C727ED"/>
    <w:rsid w:val="00C94147"/>
    <w:rsid w:val="00CA2313"/>
    <w:rsid w:val="00CD29B9"/>
    <w:rsid w:val="00D42776"/>
    <w:rsid w:val="00D759ED"/>
    <w:rsid w:val="00D8375F"/>
    <w:rsid w:val="00D9284E"/>
    <w:rsid w:val="00DC3ED3"/>
    <w:rsid w:val="00EB4D60"/>
    <w:rsid w:val="00F4025E"/>
    <w:rsid w:val="00F7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030B1"/>
  <w15:chartTrackingRefBased/>
  <w15:docId w15:val="{09F37AC4-E9FB-40DA-80BA-404ECDD3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9507E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9507E"/>
    <w:rPr>
      <w:color w:val="808080"/>
      <w:shd w:val="clear" w:color="auto" w:fill="E6E6E6"/>
    </w:rPr>
  </w:style>
  <w:style w:type="paragraph" w:styleId="Lijstalinea">
    <w:name w:val="List Paragraph"/>
    <w:basedOn w:val="Standaard"/>
    <w:uiPriority w:val="34"/>
    <w:qFormat/>
    <w:rsid w:val="00137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rER2Zxyqbpk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3</Pages>
  <Words>1133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Verbrugge (8194)</dc:creator>
  <cp:keywords/>
  <dc:description/>
  <cp:lastModifiedBy>Vanja Verbrugge (8194)</cp:lastModifiedBy>
  <cp:revision>60</cp:revision>
  <dcterms:created xsi:type="dcterms:W3CDTF">2018-02-15T08:04:00Z</dcterms:created>
  <dcterms:modified xsi:type="dcterms:W3CDTF">2018-02-18T11:53:00Z</dcterms:modified>
</cp:coreProperties>
</file>