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12" w:rsidRDefault="0032076D">
      <w:pPr>
        <w:rPr>
          <w:rFonts w:ascii="Verdana" w:hAnsi="Verdana"/>
          <w:sz w:val="20"/>
          <w:szCs w:val="20"/>
        </w:rPr>
      </w:pPr>
      <w:r>
        <w:rPr>
          <w:rFonts w:ascii="Verdana" w:hAnsi="Verdana"/>
          <w:sz w:val="20"/>
          <w:szCs w:val="20"/>
        </w:rPr>
        <w:t xml:space="preserve">Archipelstructuur: eilanden. Zorgden voor ontwikkelde zeevaart, daardoor zijn er zo veel etnische groepen. Eilanden konden isoleren. Daardoor zijn er veel verschillende culturen. </w:t>
      </w:r>
    </w:p>
    <w:p w:rsidR="0032076D" w:rsidRDefault="0032076D">
      <w:pPr>
        <w:rPr>
          <w:rFonts w:ascii="Verdana" w:hAnsi="Verdana"/>
          <w:sz w:val="20"/>
          <w:szCs w:val="20"/>
        </w:rPr>
      </w:pPr>
      <w:r>
        <w:rPr>
          <w:rFonts w:ascii="Verdana" w:hAnsi="Verdana"/>
          <w:sz w:val="20"/>
          <w:szCs w:val="20"/>
        </w:rPr>
        <w:t xml:space="preserve">Urbanisatiegraad: aantal % mensen dat in de stad woont. In Indonesië is dat heel hoog omdat er weinig landbouwgrond beschikbaar is en de natuurlijke bevolkingsgroei hoog is. </w:t>
      </w:r>
    </w:p>
    <w:p w:rsidR="0032076D" w:rsidRDefault="0032076D">
      <w:pPr>
        <w:rPr>
          <w:rFonts w:ascii="Verdana" w:hAnsi="Verdana"/>
          <w:sz w:val="20"/>
          <w:szCs w:val="20"/>
        </w:rPr>
      </w:pPr>
      <w:r>
        <w:rPr>
          <w:rFonts w:ascii="Verdana" w:hAnsi="Verdana"/>
          <w:sz w:val="20"/>
          <w:szCs w:val="20"/>
        </w:rPr>
        <w:t xml:space="preserve">Indonesië heeft een Am klimaat. Er zijn veel delfstoffen en olie in de grond. Op mondiale schaal is Indonesië de periferie, het westen het centrum. Op nationale schaal is Java het centrum en de rest van de eilanden periferie. Op Java is de </w:t>
      </w:r>
      <w:proofErr w:type="spellStart"/>
      <w:r>
        <w:rPr>
          <w:rFonts w:ascii="Verdana" w:hAnsi="Verdana"/>
          <w:sz w:val="20"/>
          <w:szCs w:val="20"/>
        </w:rPr>
        <w:t>primate</w:t>
      </w:r>
      <w:proofErr w:type="spellEnd"/>
      <w:r>
        <w:rPr>
          <w:rFonts w:ascii="Verdana" w:hAnsi="Verdana"/>
          <w:sz w:val="20"/>
          <w:szCs w:val="20"/>
        </w:rPr>
        <w:t xml:space="preserve"> </w:t>
      </w:r>
      <w:proofErr w:type="spellStart"/>
      <w:r>
        <w:rPr>
          <w:rFonts w:ascii="Verdana" w:hAnsi="Verdana"/>
          <w:sz w:val="20"/>
          <w:szCs w:val="20"/>
        </w:rPr>
        <w:t>city</w:t>
      </w:r>
      <w:proofErr w:type="spellEnd"/>
      <w:r>
        <w:rPr>
          <w:rFonts w:ascii="Verdana" w:hAnsi="Verdana"/>
          <w:sz w:val="20"/>
          <w:szCs w:val="20"/>
        </w:rPr>
        <w:t xml:space="preserve"> (vele malen grotere en belangrijkere stad) Jakarta, wat vroeger van Nederland was. Overbevolking leidde tot:</w:t>
      </w:r>
    </w:p>
    <w:p w:rsidR="0032076D" w:rsidRDefault="0032076D" w:rsidP="0032076D">
      <w:pPr>
        <w:pStyle w:val="Lijstalinea"/>
        <w:numPr>
          <w:ilvl w:val="0"/>
          <w:numId w:val="1"/>
        </w:numPr>
        <w:rPr>
          <w:rFonts w:ascii="Verdana" w:hAnsi="Verdana"/>
          <w:sz w:val="20"/>
          <w:szCs w:val="20"/>
        </w:rPr>
      </w:pPr>
      <w:r>
        <w:rPr>
          <w:rFonts w:ascii="Verdana" w:hAnsi="Verdana"/>
          <w:sz w:val="20"/>
          <w:szCs w:val="20"/>
        </w:rPr>
        <w:t xml:space="preserve">Waterproblemen: vervuild water, regenval groot probleem. Grondwater wegpompen laat stad zakken </w:t>
      </w:r>
      <w:r>
        <w:rPr>
          <w:rFonts w:ascii="Verdana" w:hAnsi="Verdana"/>
          <w:sz w:val="20"/>
          <w:szCs w:val="20"/>
        </w:rPr>
        <w:sym w:font="Symbol" w:char="F0AE"/>
      </w:r>
      <w:r>
        <w:rPr>
          <w:rFonts w:ascii="Verdana" w:hAnsi="Verdana"/>
          <w:sz w:val="20"/>
          <w:szCs w:val="20"/>
        </w:rPr>
        <w:t xml:space="preserve"> snelle verspreiding ziektes</w:t>
      </w:r>
    </w:p>
    <w:p w:rsidR="0032076D" w:rsidRDefault="0032076D" w:rsidP="0032076D">
      <w:pPr>
        <w:pStyle w:val="Lijstalinea"/>
        <w:numPr>
          <w:ilvl w:val="0"/>
          <w:numId w:val="1"/>
        </w:numPr>
        <w:rPr>
          <w:rFonts w:ascii="Verdana" w:hAnsi="Verdana"/>
          <w:sz w:val="20"/>
          <w:szCs w:val="20"/>
        </w:rPr>
      </w:pPr>
      <w:r>
        <w:rPr>
          <w:rFonts w:ascii="Verdana" w:hAnsi="Verdana"/>
          <w:sz w:val="20"/>
          <w:szCs w:val="20"/>
        </w:rPr>
        <w:t>Luchtvervuiling: files vervuilen de lucht</w:t>
      </w:r>
    </w:p>
    <w:p w:rsidR="0032076D" w:rsidRDefault="0032076D" w:rsidP="0032076D">
      <w:pPr>
        <w:pStyle w:val="Lijstalinea"/>
        <w:numPr>
          <w:ilvl w:val="0"/>
          <w:numId w:val="1"/>
        </w:numPr>
        <w:rPr>
          <w:rFonts w:ascii="Verdana" w:hAnsi="Verdana"/>
          <w:sz w:val="20"/>
          <w:szCs w:val="20"/>
        </w:rPr>
      </w:pPr>
      <w:r>
        <w:rPr>
          <w:rFonts w:ascii="Verdana" w:hAnsi="Verdana"/>
          <w:sz w:val="20"/>
          <w:szCs w:val="20"/>
        </w:rPr>
        <w:t xml:space="preserve">Duidelijke scheiding arm en rijk: armen leven in zelfgebouwde </w:t>
      </w:r>
      <w:proofErr w:type="spellStart"/>
      <w:r>
        <w:rPr>
          <w:rFonts w:ascii="Verdana" w:hAnsi="Verdana"/>
          <w:sz w:val="20"/>
          <w:szCs w:val="20"/>
        </w:rPr>
        <w:t>kampungs</w:t>
      </w:r>
      <w:proofErr w:type="spellEnd"/>
    </w:p>
    <w:p w:rsidR="0032076D" w:rsidRDefault="0032076D" w:rsidP="0032076D">
      <w:pPr>
        <w:rPr>
          <w:rFonts w:ascii="Verdana" w:hAnsi="Verdana"/>
          <w:b/>
          <w:sz w:val="20"/>
          <w:szCs w:val="20"/>
        </w:rPr>
      </w:pPr>
      <w:r w:rsidRPr="0032076D">
        <w:rPr>
          <w:rFonts w:ascii="Verdana" w:hAnsi="Verdana"/>
          <w:b/>
          <w:sz w:val="20"/>
          <w:szCs w:val="20"/>
        </w:rPr>
        <w:t>Transmigratie</w:t>
      </w:r>
    </w:p>
    <w:p w:rsidR="0032076D" w:rsidRDefault="0032076D" w:rsidP="0032076D">
      <w:pPr>
        <w:rPr>
          <w:rFonts w:ascii="Verdana" w:hAnsi="Verdana"/>
          <w:sz w:val="20"/>
          <w:szCs w:val="20"/>
        </w:rPr>
        <w:sectPr w:rsidR="0032076D">
          <w:headerReference w:type="default" r:id="rId7"/>
          <w:pgSz w:w="11906" w:h="16838"/>
          <w:pgMar w:top="1417" w:right="1417" w:bottom="1417" w:left="1417" w:header="708" w:footer="708" w:gutter="0"/>
          <w:cols w:space="708"/>
          <w:docGrid w:linePitch="360"/>
        </w:sectPr>
      </w:pPr>
      <w:r w:rsidRPr="0032076D">
        <w:rPr>
          <w:rFonts w:ascii="Verdana" w:hAnsi="Verdana"/>
          <w:sz w:val="20"/>
          <w:szCs w:val="20"/>
        </w:rPr>
        <w:t xml:space="preserve">Overbevolking </w:t>
      </w:r>
      <w:r>
        <w:rPr>
          <w:rFonts w:ascii="Verdana" w:hAnsi="Verdana"/>
          <w:sz w:val="20"/>
          <w:szCs w:val="20"/>
        </w:rPr>
        <w:t>op Java aanpakken. Javaans g</w:t>
      </w:r>
      <w:r w:rsidRPr="0032076D">
        <w:rPr>
          <w:rFonts w:ascii="Verdana" w:hAnsi="Verdana"/>
          <w:sz w:val="20"/>
          <w:szCs w:val="20"/>
        </w:rPr>
        <w:t xml:space="preserve">ezin </w:t>
      </w:r>
      <w:r>
        <w:rPr>
          <w:rFonts w:ascii="Verdana" w:hAnsi="Verdana"/>
          <w:sz w:val="20"/>
          <w:szCs w:val="20"/>
        </w:rPr>
        <w:t>startkapitaal geven en uitzetten om boerenleven te beginnen. Werkte niet omdat de natuurlijke bevolkingsgroei niet af nam. Ook door gezinsplanning niet echt maar dat werkte wel al beter tegen de overbevolking.</w:t>
      </w:r>
    </w:p>
    <w:p w:rsidR="0032076D" w:rsidRDefault="0032076D" w:rsidP="0032076D">
      <w:pPr>
        <w:rPr>
          <w:rFonts w:ascii="Verdana" w:hAnsi="Verdana"/>
          <w:sz w:val="20"/>
          <w:szCs w:val="20"/>
        </w:rPr>
      </w:pPr>
      <w:r>
        <w:rPr>
          <w:rFonts w:ascii="Verdana" w:hAnsi="Verdana"/>
          <w:sz w:val="20"/>
          <w:szCs w:val="20"/>
        </w:rPr>
        <w:t>Voordeel:</w:t>
      </w:r>
    </w:p>
    <w:p w:rsidR="0032076D" w:rsidRDefault="0032076D" w:rsidP="0032076D">
      <w:pPr>
        <w:rPr>
          <w:rFonts w:ascii="Verdana" w:hAnsi="Verdana"/>
          <w:sz w:val="20"/>
          <w:szCs w:val="20"/>
        </w:rPr>
      </w:pPr>
      <w:proofErr w:type="spellStart"/>
      <w:r>
        <w:rPr>
          <w:rFonts w:ascii="Verdana" w:hAnsi="Verdana"/>
          <w:sz w:val="20"/>
          <w:szCs w:val="20"/>
        </w:rPr>
        <w:t>Bahasa</w:t>
      </w:r>
      <w:proofErr w:type="spellEnd"/>
      <w:r>
        <w:rPr>
          <w:rFonts w:ascii="Verdana" w:hAnsi="Verdana"/>
          <w:sz w:val="20"/>
          <w:szCs w:val="20"/>
        </w:rPr>
        <w:t xml:space="preserve"> Indonesia verspreiden</w:t>
      </w:r>
    </w:p>
    <w:p w:rsidR="0032076D" w:rsidRDefault="0032076D" w:rsidP="0032076D">
      <w:pPr>
        <w:rPr>
          <w:rFonts w:ascii="Verdana" w:hAnsi="Verdana"/>
          <w:sz w:val="20"/>
          <w:szCs w:val="20"/>
        </w:rPr>
      </w:pPr>
      <w:r>
        <w:rPr>
          <w:rFonts w:ascii="Verdana" w:hAnsi="Verdana"/>
          <w:sz w:val="20"/>
          <w:szCs w:val="20"/>
        </w:rPr>
        <w:t>Eenheid creëren</w:t>
      </w:r>
    </w:p>
    <w:p w:rsidR="0032076D" w:rsidRDefault="0032076D" w:rsidP="0032076D">
      <w:pPr>
        <w:rPr>
          <w:rFonts w:ascii="Verdana" w:hAnsi="Verdana"/>
          <w:sz w:val="20"/>
          <w:szCs w:val="20"/>
        </w:rPr>
      </w:pPr>
    </w:p>
    <w:p w:rsidR="0032076D" w:rsidRDefault="0032076D" w:rsidP="0032076D">
      <w:pPr>
        <w:rPr>
          <w:rFonts w:ascii="Verdana" w:hAnsi="Verdana"/>
          <w:sz w:val="20"/>
          <w:szCs w:val="20"/>
        </w:rPr>
      </w:pPr>
    </w:p>
    <w:p w:rsidR="0032076D" w:rsidRDefault="0032076D" w:rsidP="0032076D">
      <w:pPr>
        <w:rPr>
          <w:rFonts w:ascii="Verdana" w:hAnsi="Verdana"/>
          <w:sz w:val="20"/>
          <w:szCs w:val="20"/>
        </w:rPr>
      </w:pPr>
    </w:p>
    <w:p w:rsidR="0032076D" w:rsidRDefault="0032076D" w:rsidP="0032076D">
      <w:pPr>
        <w:rPr>
          <w:rFonts w:ascii="Verdana" w:hAnsi="Verdana"/>
          <w:sz w:val="20"/>
          <w:szCs w:val="20"/>
        </w:rPr>
      </w:pPr>
      <w:r>
        <w:rPr>
          <w:rFonts w:ascii="Verdana" w:hAnsi="Verdana"/>
          <w:sz w:val="20"/>
          <w:szCs w:val="20"/>
        </w:rPr>
        <w:t>Nadeel:</w:t>
      </w:r>
    </w:p>
    <w:p w:rsidR="0032076D" w:rsidRDefault="0032076D" w:rsidP="0032076D">
      <w:pPr>
        <w:rPr>
          <w:rFonts w:ascii="Verdana" w:hAnsi="Verdana"/>
          <w:sz w:val="20"/>
          <w:szCs w:val="20"/>
        </w:rPr>
      </w:pPr>
      <w:r>
        <w:rPr>
          <w:rFonts w:ascii="Verdana" w:hAnsi="Verdana"/>
          <w:sz w:val="20"/>
          <w:szCs w:val="20"/>
        </w:rPr>
        <w:t>Meer bemoeienis overheid</w:t>
      </w:r>
    </w:p>
    <w:p w:rsidR="0032076D" w:rsidRDefault="0032076D" w:rsidP="0032076D">
      <w:pPr>
        <w:rPr>
          <w:rFonts w:ascii="Verdana" w:hAnsi="Verdana"/>
          <w:sz w:val="20"/>
          <w:szCs w:val="20"/>
        </w:rPr>
      </w:pPr>
      <w:r>
        <w:rPr>
          <w:rFonts w:ascii="Verdana" w:hAnsi="Verdana"/>
          <w:sz w:val="20"/>
          <w:szCs w:val="20"/>
        </w:rPr>
        <w:t>Tegenstand culturele overheersen van de Javanen</w:t>
      </w:r>
    </w:p>
    <w:p w:rsidR="0032076D" w:rsidRDefault="0032076D" w:rsidP="0032076D">
      <w:pPr>
        <w:rPr>
          <w:rFonts w:ascii="Verdana" w:hAnsi="Verdana"/>
          <w:sz w:val="20"/>
          <w:szCs w:val="20"/>
        </w:rPr>
      </w:pPr>
      <w:r>
        <w:rPr>
          <w:rFonts w:ascii="Verdana" w:hAnsi="Verdana"/>
          <w:sz w:val="20"/>
          <w:szCs w:val="20"/>
        </w:rPr>
        <w:t>Conflicten tussen culturen</w:t>
      </w:r>
    </w:p>
    <w:p w:rsidR="0032076D" w:rsidRDefault="0032076D" w:rsidP="0032076D">
      <w:pPr>
        <w:rPr>
          <w:rFonts w:ascii="Verdana" w:hAnsi="Verdana"/>
          <w:sz w:val="20"/>
          <w:szCs w:val="20"/>
        </w:rPr>
        <w:sectPr w:rsidR="0032076D" w:rsidSect="0032076D">
          <w:type w:val="continuous"/>
          <w:pgSz w:w="11906" w:h="16838"/>
          <w:pgMar w:top="1417" w:right="1417" w:bottom="1417" w:left="1417" w:header="708" w:footer="708" w:gutter="0"/>
          <w:cols w:num="2" w:space="708"/>
          <w:docGrid w:linePitch="360"/>
        </w:sectPr>
      </w:pPr>
      <w:r>
        <w:rPr>
          <w:rFonts w:ascii="Verdana" w:hAnsi="Verdana"/>
          <w:sz w:val="20"/>
          <w:szCs w:val="20"/>
        </w:rPr>
        <w:t>Javanen geen verstand van landbouw</w:t>
      </w:r>
    </w:p>
    <w:p w:rsidR="0032076D" w:rsidRDefault="0032076D" w:rsidP="0032076D">
      <w:pPr>
        <w:rPr>
          <w:rFonts w:ascii="Verdana" w:hAnsi="Verdana"/>
          <w:b/>
          <w:sz w:val="20"/>
          <w:szCs w:val="20"/>
        </w:rPr>
      </w:pPr>
      <w:r w:rsidRPr="0032076D">
        <w:rPr>
          <w:rFonts w:ascii="Verdana" w:hAnsi="Verdana"/>
          <w:b/>
          <w:sz w:val="20"/>
          <w:szCs w:val="20"/>
        </w:rPr>
        <w:t>Buitenlandse politiek veranderde</w:t>
      </w:r>
    </w:p>
    <w:p w:rsidR="0032076D" w:rsidRDefault="0032076D" w:rsidP="0032076D">
      <w:pPr>
        <w:rPr>
          <w:rFonts w:ascii="Verdana" w:hAnsi="Verdana"/>
          <w:sz w:val="20"/>
          <w:szCs w:val="20"/>
        </w:rPr>
      </w:pPr>
      <w:proofErr w:type="gramStart"/>
      <w:r>
        <w:rPr>
          <w:rFonts w:ascii="Verdana" w:hAnsi="Verdana"/>
          <w:sz w:val="20"/>
          <w:szCs w:val="20"/>
        </w:rPr>
        <w:t>Importsubstitutie</w:t>
      </w:r>
      <w:proofErr w:type="gramEnd"/>
      <w:r>
        <w:rPr>
          <w:rFonts w:ascii="Verdana" w:hAnsi="Verdana"/>
          <w:sz w:val="20"/>
          <w:szCs w:val="20"/>
        </w:rPr>
        <w:t xml:space="preserve">: vervanging van importproducten door eigen producten. Zelf produceren. Eigen industrie beschermen en ontwikkelen. Verschaft meer banen, minder afhankelijk van andere landen. Maar ook minder kennis en verbetering van buitenaf. </w:t>
      </w:r>
    </w:p>
    <w:p w:rsidR="0032076D" w:rsidRDefault="0032076D" w:rsidP="0032076D">
      <w:pPr>
        <w:rPr>
          <w:rFonts w:ascii="Verdana" w:hAnsi="Verdana"/>
          <w:sz w:val="20"/>
          <w:szCs w:val="20"/>
        </w:rPr>
      </w:pPr>
      <w:r>
        <w:rPr>
          <w:rFonts w:ascii="Verdana" w:hAnsi="Verdana"/>
          <w:sz w:val="20"/>
          <w:szCs w:val="20"/>
        </w:rPr>
        <w:t xml:space="preserve">Exportvalorisatie: het bewerken van ruwe grondstoffen </w:t>
      </w:r>
      <w:proofErr w:type="spellStart"/>
      <w:r>
        <w:rPr>
          <w:rFonts w:ascii="Verdana" w:hAnsi="Verdana"/>
          <w:sz w:val="20"/>
          <w:szCs w:val="20"/>
        </w:rPr>
        <w:t>ipv</w:t>
      </w:r>
      <w:proofErr w:type="spellEnd"/>
      <w:r>
        <w:rPr>
          <w:rFonts w:ascii="Verdana" w:hAnsi="Verdana"/>
          <w:sz w:val="20"/>
          <w:szCs w:val="20"/>
        </w:rPr>
        <w:t xml:space="preserve"> deze zoals ze zijn te exporteren. Creëert banen en zorgt voor meer winst.</w:t>
      </w:r>
      <w:r w:rsidR="0000722C">
        <w:rPr>
          <w:rFonts w:ascii="Verdana" w:hAnsi="Verdana"/>
          <w:sz w:val="20"/>
          <w:szCs w:val="20"/>
        </w:rPr>
        <w:t xml:space="preserve"> Katoen = kleding olie = benzine </w:t>
      </w:r>
      <w:proofErr w:type="spellStart"/>
      <w:r w:rsidR="0000722C">
        <w:rPr>
          <w:rFonts w:ascii="Verdana" w:hAnsi="Verdana"/>
          <w:sz w:val="20"/>
          <w:szCs w:val="20"/>
        </w:rPr>
        <w:t>etc</w:t>
      </w:r>
      <w:proofErr w:type="spellEnd"/>
    </w:p>
    <w:p w:rsidR="0032076D" w:rsidRDefault="0032076D" w:rsidP="0032076D">
      <w:pPr>
        <w:rPr>
          <w:rFonts w:ascii="Verdana" w:hAnsi="Verdana"/>
          <w:sz w:val="20"/>
          <w:szCs w:val="20"/>
        </w:rPr>
      </w:pPr>
      <w:proofErr w:type="spellStart"/>
      <w:r>
        <w:rPr>
          <w:rFonts w:ascii="Verdana" w:hAnsi="Verdana"/>
          <w:sz w:val="20"/>
          <w:szCs w:val="20"/>
        </w:rPr>
        <w:t>Soeharto</w:t>
      </w:r>
      <w:proofErr w:type="spellEnd"/>
      <w:r>
        <w:rPr>
          <w:rFonts w:ascii="Verdana" w:hAnsi="Verdana"/>
          <w:sz w:val="20"/>
          <w:szCs w:val="20"/>
        </w:rPr>
        <w:t xml:space="preserve"> was minder bezig met het krijgen van één Indonesië </w:t>
      </w:r>
      <w:r w:rsidR="0000722C">
        <w:rPr>
          <w:rFonts w:ascii="Verdana" w:hAnsi="Verdana"/>
          <w:sz w:val="20"/>
          <w:szCs w:val="20"/>
        </w:rPr>
        <w:t xml:space="preserve">dan Soekarno </w:t>
      </w:r>
      <w:r>
        <w:rPr>
          <w:rFonts w:ascii="Verdana" w:hAnsi="Verdana"/>
          <w:sz w:val="20"/>
          <w:szCs w:val="20"/>
        </w:rPr>
        <w:t xml:space="preserve">en </w:t>
      </w:r>
      <w:r w:rsidR="00C90C97">
        <w:rPr>
          <w:rFonts w:ascii="Verdana" w:hAnsi="Verdana"/>
          <w:sz w:val="20"/>
          <w:szCs w:val="20"/>
        </w:rPr>
        <w:t>was exportgerichter.</w:t>
      </w:r>
      <w:r>
        <w:rPr>
          <w:rFonts w:ascii="Verdana" w:hAnsi="Verdana"/>
          <w:sz w:val="20"/>
          <w:szCs w:val="20"/>
        </w:rPr>
        <w:t xml:space="preserve"> Met </w:t>
      </w:r>
      <w:proofErr w:type="spellStart"/>
      <w:r>
        <w:rPr>
          <w:rFonts w:ascii="Verdana" w:hAnsi="Verdana"/>
          <w:sz w:val="20"/>
          <w:szCs w:val="20"/>
        </w:rPr>
        <w:t>repelita’s</w:t>
      </w:r>
      <w:proofErr w:type="spellEnd"/>
      <w:r>
        <w:rPr>
          <w:rFonts w:ascii="Verdana" w:hAnsi="Verdana"/>
          <w:sz w:val="20"/>
          <w:szCs w:val="20"/>
        </w:rPr>
        <w:t xml:space="preserve">, vijfjarenplannen, wilde hij de begroting </w:t>
      </w:r>
      <w:r w:rsidR="00C90C97">
        <w:rPr>
          <w:rFonts w:ascii="Verdana" w:hAnsi="Verdana"/>
          <w:sz w:val="20"/>
          <w:szCs w:val="20"/>
        </w:rPr>
        <w:t>sluitend maken en door ruwe grondstoffen te bewerken probeerde hij winst te halen.</w:t>
      </w:r>
    </w:p>
    <w:p w:rsidR="00C90C97" w:rsidRDefault="00C90C97" w:rsidP="0032076D">
      <w:pPr>
        <w:rPr>
          <w:rFonts w:ascii="Verdana" w:hAnsi="Verdana"/>
          <w:sz w:val="20"/>
          <w:szCs w:val="20"/>
        </w:rPr>
      </w:pPr>
      <w:r>
        <w:rPr>
          <w:rFonts w:ascii="Verdana" w:hAnsi="Verdana"/>
          <w:sz w:val="20"/>
          <w:szCs w:val="20"/>
        </w:rPr>
        <w:t xml:space="preserve">EPZ: </w:t>
      </w:r>
      <w:r w:rsidR="00C803E0">
        <w:rPr>
          <w:rFonts w:ascii="Verdana" w:hAnsi="Verdana"/>
          <w:sz w:val="20"/>
          <w:szCs w:val="20"/>
        </w:rPr>
        <w:t>assemblage</w:t>
      </w:r>
      <w:r>
        <w:rPr>
          <w:rFonts w:ascii="Verdana" w:hAnsi="Verdana"/>
          <w:sz w:val="20"/>
          <w:szCs w:val="20"/>
        </w:rPr>
        <w:t>fabrieken op stukken goedkope grond waar multinationals vestigen. Deze opdrachtgevers geven Indonesië meer werk en zo kan Indonesië industrialiseren.</w:t>
      </w:r>
    </w:p>
    <w:p w:rsidR="0032076D" w:rsidRPr="0032076D" w:rsidRDefault="00DB16A5" w:rsidP="0032076D">
      <w:pPr>
        <w:rPr>
          <w:rFonts w:ascii="Verdana" w:hAnsi="Verdana"/>
          <w:b/>
          <w:sz w:val="20"/>
          <w:szCs w:val="20"/>
        </w:rPr>
      </w:pPr>
      <w:r>
        <w:rPr>
          <w:rFonts w:ascii="Verdana" w:hAnsi="Verdana"/>
          <w:b/>
          <w:sz w:val="20"/>
          <w:szCs w:val="20"/>
        </w:rPr>
        <w:t>Situatie binnen de w</w:t>
      </w:r>
      <w:bookmarkStart w:id="0" w:name="_GoBack"/>
      <w:bookmarkEnd w:id="0"/>
      <w:r w:rsidR="0000722C">
        <w:rPr>
          <w:rFonts w:ascii="Verdana" w:hAnsi="Verdana"/>
          <w:b/>
          <w:sz w:val="20"/>
          <w:szCs w:val="20"/>
        </w:rPr>
        <w:t>erksectoren</w:t>
      </w:r>
    </w:p>
    <w:p w:rsidR="0000722C" w:rsidRDefault="0000722C" w:rsidP="0032076D">
      <w:pPr>
        <w:rPr>
          <w:rFonts w:ascii="Verdana" w:hAnsi="Verdana"/>
          <w:sz w:val="20"/>
          <w:szCs w:val="20"/>
        </w:rPr>
      </w:pPr>
      <w:r>
        <w:rPr>
          <w:rFonts w:ascii="Verdana" w:hAnsi="Verdana"/>
          <w:sz w:val="20"/>
          <w:szCs w:val="20"/>
        </w:rPr>
        <w:t>Groene revolutie:</w:t>
      </w:r>
      <w:r w:rsidR="0032076D">
        <w:rPr>
          <w:rFonts w:ascii="Verdana" w:hAnsi="Verdana"/>
          <w:sz w:val="20"/>
          <w:szCs w:val="20"/>
        </w:rPr>
        <w:t xml:space="preserve"> invoeren van n</w:t>
      </w:r>
      <w:r>
        <w:rPr>
          <w:rFonts w:ascii="Verdana" w:hAnsi="Verdana"/>
          <w:sz w:val="20"/>
          <w:szCs w:val="20"/>
        </w:rPr>
        <w:t xml:space="preserve">ieuwe gewassen en modernisering </w:t>
      </w:r>
      <w:r>
        <w:rPr>
          <w:rFonts w:ascii="Verdana" w:hAnsi="Verdana"/>
          <w:sz w:val="20"/>
          <w:szCs w:val="20"/>
        </w:rPr>
        <w:sym w:font="Symbol" w:char="F0AE"/>
      </w:r>
      <w:r>
        <w:rPr>
          <w:rFonts w:ascii="Verdana" w:hAnsi="Verdana"/>
          <w:sz w:val="20"/>
          <w:szCs w:val="20"/>
        </w:rPr>
        <w:t xml:space="preserve"> rurale differentiatie </w:t>
      </w:r>
      <w:r>
        <w:rPr>
          <w:rFonts w:ascii="Verdana" w:hAnsi="Verdana"/>
          <w:sz w:val="20"/>
          <w:szCs w:val="20"/>
        </w:rPr>
        <w:sym w:font="Symbol" w:char="F0AE"/>
      </w:r>
      <w:r w:rsidR="00CC4E3E">
        <w:rPr>
          <w:rFonts w:ascii="Verdana" w:hAnsi="Verdana"/>
          <w:sz w:val="20"/>
          <w:szCs w:val="20"/>
        </w:rPr>
        <w:t xml:space="preserve"> plantagelandbouw voor BBP. Toch weinig de-</w:t>
      </w:r>
      <w:proofErr w:type="spellStart"/>
      <w:r w:rsidR="00CC4E3E">
        <w:rPr>
          <w:rFonts w:ascii="Verdana" w:hAnsi="Verdana"/>
          <w:sz w:val="20"/>
          <w:szCs w:val="20"/>
        </w:rPr>
        <w:t>argrarisatie</w:t>
      </w:r>
      <w:proofErr w:type="spellEnd"/>
      <w:r w:rsidR="00CC4E3E">
        <w:rPr>
          <w:rFonts w:ascii="Verdana" w:hAnsi="Verdana"/>
          <w:sz w:val="20"/>
          <w:szCs w:val="20"/>
        </w:rPr>
        <w:t>.</w:t>
      </w:r>
    </w:p>
    <w:p w:rsidR="0032076D" w:rsidRDefault="0000722C" w:rsidP="0032076D">
      <w:pPr>
        <w:rPr>
          <w:rFonts w:ascii="Verdana" w:hAnsi="Verdana"/>
          <w:sz w:val="20"/>
          <w:szCs w:val="20"/>
        </w:rPr>
      </w:pPr>
      <w:r>
        <w:rPr>
          <w:rFonts w:ascii="Verdana" w:hAnsi="Verdana"/>
          <w:sz w:val="20"/>
          <w:szCs w:val="20"/>
        </w:rPr>
        <w:t xml:space="preserve">Mijnbouw/bosbouw minder intensief, </w:t>
      </w:r>
      <w:proofErr w:type="spellStart"/>
      <w:r>
        <w:rPr>
          <w:rFonts w:ascii="Verdana" w:hAnsi="Verdana"/>
          <w:sz w:val="20"/>
          <w:szCs w:val="20"/>
        </w:rPr>
        <w:t>MNO’s</w:t>
      </w:r>
      <w:proofErr w:type="spellEnd"/>
      <w:r>
        <w:rPr>
          <w:rFonts w:ascii="Verdana" w:hAnsi="Verdana"/>
          <w:sz w:val="20"/>
          <w:szCs w:val="20"/>
        </w:rPr>
        <w:t xml:space="preserve"> steken hier liever geld in. Of in assemblagefabrieken (halffabricaten).</w:t>
      </w:r>
    </w:p>
    <w:p w:rsidR="0032076D" w:rsidRPr="0032076D" w:rsidRDefault="0000722C">
      <w:pPr>
        <w:rPr>
          <w:rFonts w:ascii="Verdana" w:hAnsi="Verdana"/>
          <w:sz w:val="20"/>
          <w:szCs w:val="20"/>
        </w:rPr>
      </w:pPr>
      <w:r>
        <w:rPr>
          <w:rFonts w:ascii="Verdana" w:hAnsi="Verdana"/>
          <w:sz w:val="20"/>
          <w:szCs w:val="20"/>
        </w:rPr>
        <w:t xml:space="preserve">Formele sector niet erg ontwikkeld, veel corruptie. Verdient weinig. Daarom veel aanhang informele sector. Straatverkopers, muzikanten, etc. </w:t>
      </w:r>
    </w:p>
    <w:sectPr w:rsidR="0032076D" w:rsidRPr="0032076D" w:rsidSect="0032076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F14" w:rsidRDefault="00DA0F14" w:rsidP="0032076D">
      <w:pPr>
        <w:spacing w:after="0" w:line="240" w:lineRule="auto"/>
      </w:pPr>
      <w:r>
        <w:separator/>
      </w:r>
    </w:p>
  </w:endnote>
  <w:endnote w:type="continuationSeparator" w:id="0">
    <w:p w:rsidR="00DA0F14" w:rsidRDefault="00DA0F14" w:rsidP="0032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F14" w:rsidRDefault="00DA0F14" w:rsidP="0032076D">
      <w:pPr>
        <w:spacing w:after="0" w:line="240" w:lineRule="auto"/>
      </w:pPr>
      <w:r>
        <w:separator/>
      </w:r>
    </w:p>
  </w:footnote>
  <w:footnote w:type="continuationSeparator" w:id="0">
    <w:p w:rsidR="00DA0F14" w:rsidRDefault="00DA0F14" w:rsidP="00320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76D" w:rsidRPr="0032076D" w:rsidRDefault="0032076D" w:rsidP="0032076D">
    <w:pPr>
      <w:pStyle w:val="Koptekst"/>
      <w:jc w:val="center"/>
      <w:rPr>
        <w:rFonts w:ascii="Verdana" w:hAnsi="Verdana"/>
        <w:b/>
        <w:sz w:val="20"/>
        <w:szCs w:val="20"/>
      </w:rPr>
    </w:pPr>
    <w:r w:rsidRPr="0032076D">
      <w:rPr>
        <w:rFonts w:ascii="Verdana" w:hAnsi="Verdana"/>
        <w:b/>
        <w:sz w:val="20"/>
        <w:szCs w:val="20"/>
      </w:rPr>
      <w:t>Examen 2018 Aardrijkskunde: Indonesië actueel H1, H2 en H3</w:t>
    </w:r>
  </w:p>
  <w:p w:rsidR="0032076D" w:rsidRPr="0032076D" w:rsidRDefault="0032076D" w:rsidP="0032076D">
    <w:pPr>
      <w:pStyle w:val="Koptekst"/>
      <w:jc w:val="center"/>
      <w:rPr>
        <w:rFonts w:ascii="Verdana" w:hAnsi="Verdana"/>
        <w:b/>
        <w:sz w:val="20"/>
        <w:szCs w:val="20"/>
      </w:rPr>
    </w:pPr>
    <w:r w:rsidRPr="0032076D">
      <w:rPr>
        <w:rFonts w:ascii="Verdana" w:hAnsi="Verdana"/>
        <w:b/>
        <w:sz w:val="20"/>
        <w:szCs w:val="20"/>
      </w:rPr>
      <w:t>Indonesië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63B0"/>
    <w:multiLevelType w:val="hybridMultilevel"/>
    <w:tmpl w:val="17A42E18"/>
    <w:lvl w:ilvl="0" w:tplc="2398F9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6D"/>
    <w:rsid w:val="0000722C"/>
    <w:rsid w:val="00146712"/>
    <w:rsid w:val="0032076D"/>
    <w:rsid w:val="00C803E0"/>
    <w:rsid w:val="00C90C97"/>
    <w:rsid w:val="00CC4E3E"/>
    <w:rsid w:val="00DA0F14"/>
    <w:rsid w:val="00DB1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15C80-F57D-49D5-BA97-16F2D9A7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07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076D"/>
  </w:style>
  <w:style w:type="paragraph" w:styleId="Voettekst">
    <w:name w:val="footer"/>
    <w:basedOn w:val="Standaard"/>
    <w:link w:val="VoettekstChar"/>
    <w:uiPriority w:val="99"/>
    <w:unhideWhenUsed/>
    <w:rsid w:val="003207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076D"/>
  </w:style>
  <w:style w:type="paragraph" w:styleId="Lijstalinea">
    <w:name w:val="List Paragraph"/>
    <w:basedOn w:val="Standaard"/>
    <w:uiPriority w:val="34"/>
    <w:qFormat/>
    <w:rsid w:val="00320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416</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Tijsmans</dc:creator>
  <cp:keywords/>
  <dc:description/>
  <cp:lastModifiedBy>Lianne Tijsmans</cp:lastModifiedBy>
  <cp:revision>5</cp:revision>
  <dcterms:created xsi:type="dcterms:W3CDTF">2018-04-12T17:53:00Z</dcterms:created>
  <dcterms:modified xsi:type="dcterms:W3CDTF">2018-04-12T18:19:00Z</dcterms:modified>
</cp:coreProperties>
</file>