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03811" w14:textId="44F2726E" w:rsidR="002F5DC2" w:rsidRPr="00022138" w:rsidRDefault="0089715F" w:rsidP="00554327">
      <w:pPr>
        <w:pStyle w:val="Kop1"/>
      </w:pPr>
      <w:r w:rsidRPr="00022138">
        <w:t>Wiskundesamenvatting technieken en formules</w:t>
      </w:r>
    </w:p>
    <w:p w14:paraId="241CD24F" w14:textId="19F96EE8" w:rsidR="0055457E" w:rsidRPr="00022138" w:rsidRDefault="0055457E" w:rsidP="0055457E">
      <w:pPr>
        <w:pStyle w:val="Kop2"/>
      </w:pPr>
      <w:proofErr w:type="spellStart"/>
      <w:r w:rsidRPr="00022138">
        <w:t>Vocabulair</w:t>
      </w:r>
      <w:proofErr w:type="spellEnd"/>
    </w:p>
    <w:p w14:paraId="1120813E" w14:textId="74B7BCBC" w:rsidR="0055457E" w:rsidRPr="00022138" w:rsidRDefault="006274D8" w:rsidP="002C6D71">
      <w:pPr>
        <w:spacing w:after="0"/>
        <w:ind w:left="1418" w:hanging="1418"/>
      </w:pPr>
      <w:r w:rsidRPr="00022138">
        <w:t>Algebraïsch:</w:t>
      </w:r>
      <w:r w:rsidRPr="00022138">
        <w:tab/>
        <w:t>- stap voor stap;</w:t>
      </w:r>
      <w:r w:rsidRPr="00022138">
        <w:br/>
        <w:t>- zonder GR-functies;</w:t>
      </w:r>
      <w:r w:rsidRPr="00022138">
        <w:br/>
        <w:t>- tussen- en eindantwoorden mogen benaderd worden genoteerd (wel doorrekenen met exacte antwoorden).</w:t>
      </w:r>
    </w:p>
    <w:p w14:paraId="761FBE8F" w14:textId="163B0B3A" w:rsidR="002C6D71" w:rsidRPr="00022138" w:rsidRDefault="00B866A4" w:rsidP="002C6D71">
      <w:pPr>
        <w:spacing w:after="0"/>
        <w:ind w:left="1418" w:hanging="1418"/>
      </w:pPr>
      <w:r w:rsidRPr="00022138">
        <w:t>Exact</w:t>
      </w:r>
      <w:r w:rsidR="002C6D71" w:rsidRPr="00022138">
        <w:t>:</w:t>
      </w:r>
      <w:r w:rsidR="002C6D71" w:rsidRPr="00022138">
        <w:tab/>
        <w:t>- stap voor stap;</w:t>
      </w:r>
      <w:r w:rsidR="002C6D71" w:rsidRPr="00022138">
        <w:br/>
        <w:t>- zonder GR-functies;</w:t>
      </w:r>
      <w:r w:rsidR="002C6D71" w:rsidRPr="00022138">
        <w:br/>
        <w:t>- antwoorden mogen niet worden benaderd.</w:t>
      </w:r>
    </w:p>
    <w:p w14:paraId="722A7261" w14:textId="24869308" w:rsidR="002C6D71" w:rsidRPr="00022138" w:rsidRDefault="002C6D71" w:rsidP="002C6D71">
      <w:pPr>
        <w:spacing w:after="0"/>
        <w:ind w:left="1418" w:hanging="1418"/>
      </w:pPr>
      <w:r w:rsidRPr="00022138">
        <w:t>Aantonen:</w:t>
      </w:r>
      <w:r w:rsidRPr="00022138">
        <w:tab/>
        <w:t>- GR-functies zijn toegestaan;</w:t>
      </w:r>
      <w:r w:rsidRPr="00022138">
        <w:br/>
        <w:t>- controle a.d.h.v. een aantal voorbeelden is onvoldoende.</w:t>
      </w:r>
    </w:p>
    <w:p w14:paraId="59C358EB" w14:textId="17444A92" w:rsidR="002C6D71" w:rsidRDefault="002C6D71" w:rsidP="00276796">
      <w:pPr>
        <w:ind w:left="1418" w:hanging="1418"/>
      </w:pPr>
      <w:r w:rsidRPr="00022138">
        <w:t>Bewijzen:</w:t>
      </w:r>
      <w:r w:rsidRPr="00022138">
        <w:tab/>
        <w:t xml:space="preserve">- </w:t>
      </w:r>
      <w:r w:rsidR="00DD1C42" w:rsidRPr="00022138">
        <w:t>zonder GR-functies;</w:t>
      </w:r>
      <w:r w:rsidR="00DD1C42" w:rsidRPr="00022138">
        <w:br/>
        <w:t>- controle a.d.h.v. een aantal voorbeelden is onvoldoende.</w:t>
      </w:r>
    </w:p>
    <w:p w14:paraId="31ED80C8" w14:textId="23737F83" w:rsidR="00754439" w:rsidRDefault="00754439" w:rsidP="00754439">
      <w:pPr>
        <w:pStyle w:val="Kop2"/>
      </w:pPr>
      <w:r>
        <w:t>Algemeen</w:t>
      </w:r>
    </w:p>
    <w:p w14:paraId="20EF8BD9" w14:textId="66896462" w:rsidR="00754439" w:rsidRDefault="00B14139" w:rsidP="00B14139">
      <w:pPr>
        <w:pStyle w:val="Kop3"/>
      </w:pPr>
      <w:r>
        <w:t>Transformaties</w:t>
      </w:r>
    </w:p>
    <w:p w14:paraId="3FDCEB9A" w14:textId="03D36C1C" w:rsidR="00B14139" w:rsidRDefault="00B14139" w:rsidP="00B14139">
      <w:pPr>
        <w:rPr>
          <w:rFonts w:eastAsiaTheme="minorEastAsia"/>
        </w:rPr>
      </w:pPr>
      <w:r w:rsidRPr="004C1F01">
        <w:t>T(</w:t>
      </w:r>
      <w:proofErr w:type="spellStart"/>
      <w:proofErr w:type="gramStart"/>
      <w:r w:rsidRPr="004C1F01">
        <w:t>o,a</w:t>
      </w:r>
      <w:proofErr w:type="spellEnd"/>
      <w:proofErr w:type="gramEnd"/>
      <w:r w:rsidRPr="004C1F01">
        <w:t xml:space="preserve">) </w:t>
      </w:r>
      <w:r>
        <w:sym w:font="Wingdings" w:char="F0E0"/>
      </w:r>
      <w:r w:rsidR="00922137" w:rsidRPr="004C1F01">
        <w:t xml:space="preserve"> f(x) + a</w:t>
      </w:r>
      <w:r w:rsidR="0084568F" w:rsidRPr="004C1F01">
        <w:br/>
        <w:t>T(</w:t>
      </w:r>
      <w:proofErr w:type="spellStart"/>
      <w:r w:rsidR="0084568F" w:rsidRPr="004C1F01">
        <w:t>b,o</w:t>
      </w:r>
      <w:proofErr w:type="spellEnd"/>
      <w:r w:rsidR="0084568F" w:rsidRPr="004C1F01">
        <w:t xml:space="preserve">) </w:t>
      </w:r>
      <w:r w:rsidR="0084568F">
        <w:sym w:font="Wingdings" w:char="F0E0"/>
      </w:r>
      <w:r w:rsidR="0084568F" w:rsidRPr="004C1F01">
        <w:t xml:space="preserve"> </w:t>
      </w:r>
      <w:r w:rsidR="00C15DAB" w:rsidRPr="004C1F01">
        <w:t xml:space="preserve">f(x – </w:t>
      </w:r>
      <w:r w:rsidR="002F3647" w:rsidRPr="004C1F01">
        <w:t>b)</w:t>
      </w:r>
      <w:r w:rsidR="00575C15" w:rsidRPr="004C1F01">
        <w:br/>
      </w:r>
      <w:proofErr w:type="spellStart"/>
      <w:r w:rsidR="00575C15" w:rsidRPr="004C1F01">
        <w:t>Verm</w:t>
      </w:r>
      <w:proofErr w:type="spellEnd"/>
      <w:r w:rsidR="00575C15" w:rsidRPr="004C1F01">
        <w:t>.</w:t>
      </w:r>
      <w:r w:rsidR="009008DF" w:rsidRPr="004C1F01">
        <w:t xml:space="preserve"> </w:t>
      </w:r>
      <w:proofErr w:type="gramStart"/>
      <w:r w:rsidR="00BD66E3" w:rsidRPr="004C1F01">
        <w:t>x</w:t>
      </w:r>
      <w:proofErr w:type="gramEnd"/>
      <w:r w:rsidR="00BD66E3" w:rsidRPr="004C1F01">
        <w:t>-as</w:t>
      </w:r>
      <w:r w:rsidR="001B6244" w:rsidRPr="004C1F01">
        <w:t>,</w:t>
      </w:r>
      <w:r w:rsidR="00730B60" w:rsidRPr="004C1F01">
        <w:t xml:space="preserve"> </w:t>
      </w:r>
      <w:r w:rsidR="0078369F" w:rsidRPr="004C1F01">
        <w:t xml:space="preserve">c </w:t>
      </w:r>
      <w:r w:rsidR="0078369F" w:rsidRPr="0078369F">
        <w:rPr>
          <w:lang w:val="fr-FR"/>
        </w:rPr>
        <w:sym w:font="Wingdings" w:char="F0E0"/>
      </w:r>
      <w:r w:rsidR="00901DB8" w:rsidRPr="004C1F01">
        <w:t xml:space="preserve"> f(x)</w:t>
      </w:r>
      <w:r w:rsidR="00535F6F" w:rsidRPr="004C1F01">
        <w:t xml:space="preserve"> * </w:t>
      </w:r>
      <w:r w:rsidR="004C1F01" w:rsidRPr="004C1F01">
        <w:t>c</w:t>
      </w:r>
      <w:r w:rsidR="004C1F01" w:rsidRPr="004C1F01">
        <w:br/>
      </w:r>
      <w:proofErr w:type="spellStart"/>
      <w:r w:rsidR="004C1F01" w:rsidRPr="004C1F01">
        <w:t>Verm</w:t>
      </w:r>
      <w:proofErr w:type="spellEnd"/>
      <w:r w:rsidR="004C1F01" w:rsidRPr="004C1F01">
        <w:t xml:space="preserve">. </w:t>
      </w:r>
      <w:proofErr w:type="gramStart"/>
      <w:r w:rsidR="004C1F01">
        <w:t>y</w:t>
      </w:r>
      <w:proofErr w:type="gramEnd"/>
      <w:r w:rsidR="004C1F01">
        <w:t xml:space="preserve">-as, d </w:t>
      </w:r>
      <w:r w:rsidR="004C1F01">
        <w:sym w:font="Wingdings" w:char="F0E0"/>
      </w:r>
      <w:r w:rsidR="004C1F01">
        <w:t xml:space="preserve"> f(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E961CB">
        <w:rPr>
          <w:rFonts w:eastAsiaTheme="minorEastAsia"/>
        </w:rPr>
        <w:t>x)</w:t>
      </w:r>
    </w:p>
    <w:p w14:paraId="60E71C1A" w14:textId="1F184E64" w:rsidR="00E961CB" w:rsidRDefault="00E961CB" w:rsidP="00E961CB">
      <w:pPr>
        <w:pStyle w:val="Kop3"/>
      </w:pPr>
      <w:r>
        <w:t>Limieten</w:t>
      </w:r>
      <w:r w:rsidR="00417B5F">
        <w:t xml:space="preserve"> en asymptoten</w:t>
      </w:r>
    </w:p>
    <w:p w14:paraId="24D34010" w14:textId="1D5EBF4E" w:rsidR="00E961CB" w:rsidRPr="0076586E" w:rsidRDefault="00E961CB" w:rsidP="00E961CB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Rechterlimiet</m:t>
          </m:r>
          <m:r>
            <w:rPr>
              <w:rFonts w:ascii="Cambria Math" w:hAnsi="Cambria Math"/>
            </w:rPr>
            <m:t xml:space="preserve">: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x↓a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Linkerlimiet: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x↑a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</m:oMath>
      </m:oMathPara>
    </w:p>
    <w:p w14:paraId="56DDD4D3" w14:textId="07A7ABB3" w:rsidR="0076586E" w:rsidRDefault="0076586E" w:rsidP="00E961CB">
      <w:pPr>
        <w:rPr>
          <w:rFonts w:eastAsiaTheme="majorEastAsia" w:cstheme="minorHAnsi"/>
        </w:rPr>
      </w:pPr>
      <w:r w:rsidRPr="00635132">
        <w:rPr>
          <w:rFonts w:eastAsiaTheme="majorEastAsia" w:cstheme="minorHAnsi"/>
        </w:rPr>
        <w:t>Horizontale</w:t>
      </w:r>
      <w:r w:rsidR="008C284B" w:rsidRPr="00635132">
        <w:rPr>
          <w:rFonts w:eastAsiaTheme="majorEastAsia" w:cstheme="minorHAnsi"/>
        </w:rPr>
        <w:t xml:space="preserve"> asymptoot:</w:t>
      </w:r>
      <w:r w:rsidR="008C284B" w:rsidRPr="00635132">
        <w:rPr>
          <w:rFonts w:eastAsiaTheme="majorEastAsia" w:cstheme="minorHAnsi"/>
        </w:rPr>
        <w:br/>
        <w:t xml:space="preserve">y = a als </w:t>
      </w:r>
      <m:oMath>
        <m:func>
          <m:funcPr>
            <m:ctrlPr>
              <w:rPr>
                <w:rFonts w:ascii="Cambria Math" w:eastAsiaTheme="majorEastAsia" w:hAnsi="Cambria Math" w:cstheme="minorHAnsi"/>
                <w:i/>
                <w:lang w:val="fr-FR"/>
              </w:rPr>
            </m:ctrlPr>
          </m:funcPr>
          <m:fName>
            <m:limLow>
              <m:limLowPr>
                <m:ctrlPr>
                  <w:rPr>
                    <w:rFonts w:ascii="Cambria Math" w:eastAsiaTheme="majorEastAsia" w:hAnsi="Cambria Math" w:cstheme="minorHAnsi"/>
                    <w:i/>
                    <w:lang w:val="fr-FR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ajorEastAsia" w:hAns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ajorEastAsia" w:hAnsi="Cambria Math" w:cstheme="minorHAnsi"/>
                    <w:lang w:val="fr-FR"/>
                  </w:rPr>
                  <m:t>x</m:t>
                </m:r>
                <m:r>
                  <w:rPr>
                    <w:rFonts w:ascii="Cambria Math" w:eastAsiaTheme="majorEastAsia" w:hAnsi="Cambria Math" w:cstheme="minorHAnsi"/>
                  </w:rPr>
                  <m:t>→</m:t>
                </m:r>
                <m:r>
                  <w:rPr>
                    <w:rFonts w:ascii="Cambria Math" w:eastAsiaTheme="majorEastAsia" w:hAnsi="Cambria Math" w:cstheme="minorHAnsi"/>
                  </w:rPr>
                  <m:t>∞</m:t>
                </m:r>
              </m:lim>
            </m:limLow>
          </m:fName>
          <m:e>
            <m:r>
              <w:rPr>
                <w:rFonts w:ascii="Cambria Math" w:eastAsiaTheme="majorEastAsia" w:hAnsi="Cambria Math" w:cstheme="minorHAnsi"/>
                <w:lang w:val="fr-FR"/>
              </w:rPr>
              <m:t>f</m:t>
            </m:r>
            <m:d>
              <m:dPr>
                <m:ctrlPr>
                  <w:rPr>
                    <w:rFonts w:ascii="Cambria Math" w:eastAsiaTheme="majorEastAsia" w:hAnsi="Cambria Math" w:cstheme="minorHAnsi"/>
                    <w:i/>
                    <w:lang w:val="fr-FR"/>
                  </w:rPr>
                </m:ctrlPr>
              </m:dPr>
              <m:e>
                <m:r>
                  <w:rPr>
                    <w:rFonts w:ascii="Cambria Math" w:eastAsiaTheme="majorEastAsia" w:hAnsi="Cambria Math" w:cstheme="minorHAnsi"/>
                    <w:lang w:val="fr-FR"/>
                  </w:rPr>
                  <m:t>x</m:t>
                </m:r>
              </m:e>
            </m:d>
            <m:r>
              <w:rPr>
                <w:rFonts w:ascii="Cambria Math" w:eastAsiaTheme="majorEastAsia" w:hAnsi="Cambria Math" w:cstheme="minorHAnsi"/>
              </w:rPr>
              <m:t>=</m:t>
            </m:r>
            <m:r>
              <w:rPr>
                <w:rFonts w:ascii="Cambria Math" w:eastAsiaTheme="majorEastAsia" w:hAnsi="Cambria Math" w:cstheme="minorHAnsi"/>
                <w:lang w:val="fr-FR"/>
              </w:rPr>
              <m:t>a</m:t>
            </m:r>
          </m:e>
        </m:func>
      </m:oMath>
      <w:r w:rsidR="00635132" w:rsidRPr="00635132">
        <w:rPr>
          <w:rFonts w:eastAsiaTheme="majorEastAsia" w:cstheme="minorHAnsi"/>
        </w:rPr>
        <w:t xml:space="preserve"> of als:</w:t>
      </w:r>
      <w:r w:rsidR="00635132">
        <w:rPr>
          <w:rFonts w:eastAsiaTheme="majorEastAsia" w:cstheme="minorHAnsi"/>
        </w:rPr>
        <w:t xml:space="preserve"> </w:t>
      </w:r>
      <m:oMath>
        <m:func>
          <m:funcPr>
            <m:ctrlPr>
              <w:rPr>
                <w:rFonts w:ascii="Cambria Math" w:eastAsiaTheme="majorEastAsia" w:hAnsi="Cambria Math" w:cstheme="min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ajorEastAsia" w:hAnsi="Cambria Math" w:cstheme="min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ajorEastAsia" w:hAnsi="Cambria Math" w:cstheme="minorHAnsi"/>
                  </w:rPr>
                  <m:t>lim</m:t>
                </m:r>
              </m:e>
              <m:lim>
                <m:r>
                  <w:rPr>
                    <w:rFonts w:ascii="Cambria Math" w:eastAsiaTheme="majorEastAsia" w:hAnsi="Cambria Math" w:cstheme="minorHAnsi"/>
                  </w:rPr>
                  <m:t>x</m:t>
                </m:r>
                <m:r>
                  <w:rPr>
                    <w:rFonts w:ascii="Cambria Math" w:eastAsiaTheme="majorEastAsia" w:hAnsi="Cambria Math" w:cstheme="minorHAnsi"/>
                  </w:rPr>
                  <m:t>→-</m:t>
                </m:r>
                <m:r>
                  <w:rPr>
                    <w:rFonts w:ascii="Cambria Math" w:eastAsiaTheme="majorEastAsia" w:hAnsi="Cambria Math" w:cstheme="minorHAnsi"/>
                    <w:lang w:val="fr-FR"/>
                  </w:rPr>
                  <m:t>∞</m:t>
                </m:r>
              </m:lim>
            </m:limLow>
          </m:fName>
          <m:e>
            <m:r>
              <w:rPr>
                <w:rFonts w:ascii="Cambria Math" w:eastAsiaTheme="majorEastAsia" w:hAnsi="Cambria Math" w:cstheme="minorHAnsi"/>
              </w:rPr>
              <m:t>f</m:t>
            </m:r>
            <m:d>
              <m:dPr>
                <m:ctrlPr>
                  <w:rPr>
                    <w:rFonts w:ascii="Cambria Math" w:eastAsiaTheme="majorEastAsia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Theme="majorEastAsia" w:hAnsi="Cambria Math" w:cstheme="minorHAnsi"/>
                  </w:rPr>
                  <m:t>x</m:t>
                </m:r>
              </m:e>
            </m:d>
            <m:r>
              <w:rPr>
                <w:rFonts w:ascii="Cambria Math" w:eastAsiaTheme="majorEastAsia" w:hAnsi="Cambria Math" w:cstheme="minorHAnsi"/>
              </w:rPr>
              <m:t>=a</m:t>
            </m:r>
          </m:e>
        </m:func>
      </m:oMath>
      <w:r w:rsidR="00417B5F">
        <w:rPr>
          <w:rFonts w:eastAsiaTheme="majorEastAsia" w:cstheme="minorHAnsi"/>
        </w:rPr>
        <w:t>.</w:t>
      </w:r>
    </w:p>
    <w:p w14:paraId="4DA93D61" w14:textId="17E08EC0" w:rsidR="003918B9" w:rsidRDefault="003918B9" w:rsidP="00E961CB">
      <w:pPr>
        <w:rPr>
          <w:rFonts w:eastAsiaTheme="majorEastAsia" w:cstheme="minorHAnsi"/>
        </w:rPr>
      </w:pPr>
      <w:r>
        <w:rPr>
          <w:rFonts w:eastAsiaTheme="majorEastAsia" w:cstheme="minorHAnsi"/>
        </w:rPr>
        <w:t>Verticale asymptoot:</w:t>
      </w:r>
      <w:r>
        <w:rPr>
          <w:rFonts w:eastAsiaTheme="majorEastAsia" w:cstheme="minorHAnsi"/>
        </w:rPr>
        <w:br/>
        <w:t>noemer = 0 en teller ≠ 0</w:t>
      </w:r>
      <w:r w:rsidR="00417B5F">
        <w:rPr>
          <w:rFonts w:eastAsiaTheme="majorEastAsia" w:cstheme="minorHAnsi"/>
        </w:rPr>
        <w:t>.</w:t>
      </w:r>
    </w:p>
    <w:p w14:paraId="19357C90" w14:textId="09C78B2B" w:rsidR="00417B5F" w:rsidRDefault="00417B5F" w:rsidP="00E961CB">
      <w:pPr>
        <w:rPr>
          <w:rFonts w:eastAsiaTheme="majorEastAsia" w:cstheme="minorHAnsi"/>
        </w:rPr>
      </w:pPr>
      <w:r>
        <w:rPr>
          <w:rFonts w:eastAsiaTheme="majorEastAsia" w:cstheme="minorHAnsi"/>
        </w:rPr>
        <w:t>Scheve asymptoot:</w:t>
      </w:r>
      <w:r>
        <w:rPr>
          <w:rFonts w:eastAsiaTheme="majorEastAsia" w:cstheme="minorHAnsi"/>
        </w:rPr>
        <w:br/>
        <w:t xml:space="preserve">macht teller is één hoger dan macht noemer </w:t>
      </w:r>
      <w:r w:rsidRPr="00417B5F">
        <w:rPr>
          <w:rFonts w:eastAsiaTheme="majorEastAsia" w:cstheme="minorHAnsi"/>
        </w:rPr>
        <w:sym w:font="Wingdings" w:char="F0E0"/>
      </w:r>
      <w:r>
        <w:rPr>
          <w:rFonts w:eastAsiaTheme="majorEastAsia" w:cstheme="minorHAnsi"/>
        </w:rPr>
        <w:t xml:space="preserve"> staartdeling om tot </w:t>
      </w:r>
      <w:proofErr w:type="spellStart"/>
      <w:r>
        <w:rPr>
          <w:rFonts w:eastAsiaTheme="majorEastAsia" w:cstheme="minorHAnsi"/>
        </w:rPr>
        <w:t>s.a.</w:t>
      </w:r>
      <w:proofErr w:type="spellEnd"/>
      <w:r>
        <w:rPr>
          <w:rFonts w:eastAsiaTheme="majorEastAsia" w:cstheme="minorHAnsi"/>
        </w:rPr>
        <w:t xml:space="preserve"> te komen.</w:t>
      </w:r>
    </w:p>
    <w:p w14:paraId="4732A5BF" w14:textId="489C21B8" w:rsidR="009E6528" w:rsidRDefault="007C653E" w:rsidP="009E6528">
      <w:pPr>
        <w:pStyle w:val="Kop3"/>
      </w:pPr>
      <w:r>
        <w:t>Kromme door toppen</w:t>
      </w:r>
    </w:p>
    <w:p w14:paraId="28C661E4" w14:textId="7BF420E5" w:rsidR="007C653E" w:rsidRPr="00495770" w:rsidRDefault="00495770" w:rsidP="00495770">
      <w:pPr>
        <w:pStyle w:val="Lijstalinea"/>
        <w:numPr>
          <w:ilvl w:val="0"/>
          <w:numId w:val="4"/>
        </w:num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p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 w:rsidRPr="00495770">
        <w:rPr>
          <w:rFonts w:eastAsiaTheme="minorEastAsia"/>
        </w:rPr>
        <w:t xml:space="preserve"> </w:t>
      </w:r>
      <w:r w:rsidRPr="00495770">
        <w:sym w:font="Wingdings" w:char="F0E0"/>
      </w:r>
      <w:r w:rsidRPr="00495770">
        <w:rPr>
          <w:rFonts w:eastAsiaTheme="minorEastAsia"/>
        </w:rPr>
        <w:t xml:space="preserve"> </w:t>
      </w:r>
      <w:proofErr w:type="gramStart"/>
      <w:r w:rsidRPr="00495770">
        <w:rPr>
          <w:rFonts w:eastAsiaTheme="minorEastAsia"/>
        </w:rPr>
        <w:t>p</w:t>
      </w:r>
      <w:proofErr w:type="gramEnd"/>
      <w:r w:rsidRPr="00495770">
        <w:rPr>
          <w:rFonts w:eastAsiaTheme="minorEastAsia"/>
        </w:rPr>
        <w:t xml:space="preserve"> uitdrukken in x</w:t>
      </w:r>
      <w:r w:rsidR="00677DE1">
        <w:rPr>
          <w:rFonts w:eastAsiaTheme="minorEastAsia"/>
        </w:rPr>
        <w:t>;</w:t>
      </w:r>
    </w:p>
    <w:p w14:paraId="167EA308" w14:textId="5F9EE208" w:rsidR="00495770" w:rsidRPr="00677DE1" w:rsidRDefault="00677DE1" w:rsidP="00495770">
      <w:pPr>
        <w:pStyle w:val="Lijstalinea"/>
        <w:numPr>
          <w:ilvl w:val="0"/>
          <w:numId w:val="4"/>
        </w:numPr>
      </w:pPr>
      <w:r>
        <w:t xml:space="preserve">P invullen in </w:t>
      </w:r>
      <w:proofErr w:type="spellStart"/>
      <w:r>
        <w:t>f</w:t>
      </w:r>
      <w:r>
        <w:rPr>
          <w:vertAlign w:val="subscript"/>
        </w:rPr>
        <w:t>p</w:t>
      </w:r>
      <w:proofErr w:type="spellEnd"/>
      <w:r>
        <w:t>(x);</w:t>
      </w:r>
    </w:p>
    <w:p w14:paraId="3F56AF5C" w14:textId="64394532" w:rsidR="00993C48" w:rsidRPr="00E71FB0" w:rsidRDefault="00993C48" w:rsidP="00993C48">
      <w:pPr>
        <w:pStyle w:val="Lijstalinea"/>
        <w:numPr>
          <w:ilvl w:val="0"/>
          <w:numId w:val="4"/>
        </w:numPr>
      </w:pPr>
      <w:r>
        <w:rPr>
          <w:rFonts w:eastAsiaTheme="minorEastAsia"/>
        </w:rPr>
        <w:t>(</w:t>
      </w:r>
      <w:proofErr w:type="spellStart"/>
      <w:proofErr w:type="gramStart"/>
      <w:r>
        <w:rPr>
          <w:rFonts w:eastAsiaTheme="minorEastAsia"/>
        </w:rPr>
        <w:t>evt</w:t>
      </w:r>
      <w:proofErr w:type="spellEnd"/>
      <w:proofErr w:type="gramEnd"/>
      <w:r>
        <w:rPr>
          <w:rFonts w:eastAsiaTheme="minorEastAsia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top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(p uitdrukken in </w:t>
      </w:r>
      <w:proofErr w:type="spellStart"/>
      <w:r>
        <w:rPr>
          <w:rFonts w:eastAsiaTheme="minorEastAsia"/>
        </w:rPr>
        <w:t>x</w:t>
      </w:r>
      <w:r>
        <w:rPr>
          <w:rFonts w:eastAsiaTheme="minorEastAsia"/>
          <w:vertAlign w:val="subscript"/>
        </w:rPr>
        <w:t>top</w:t>
      </w:r>
      <w:proofErr w:type="spellEnd"/>
      <w:r>
        <w:rPr>
          <w:rFonts w:eastAsiaTheme="minorEastAsia"/>
        </w:rPr>
        <w:t xml:space="preserve"> en invullen in </w:t>
      </w:r>
      <w:proofErr w:type="spellStart"/>
      <w:r>
        <w:rPr>
          <w:rFonts w:eastAsiaTheme="minorEastAsia"/>
        </w:rPr>
        <w:t>f</w:t>
      </w:r>
      <w:r>
        <w:rPr>
          <w:rFonts w:eastAsiaTheme="minorEastAsia"/>
          <w:vertAlign w:val="subscript"/>
        </w:rPr>
        <w:t>p</w:t>
      </w:r>
      <w:proofErr w:type="spellEnd"/>
      <w:r>
        <w:rPr>
          <w:rFonts w:eastAsiaTheme="minorEastAsia"/>
        </w:rPr>
        <w:t>(x).)</w:t>
      </w:r>
    </w:p>
    <w:p w14:paraId="04207AB1" w14:textId="16B5E052" w:rsidR="00E71FB0" w:rsidRDefault="00E71FB0" w:rsidP="00E71FB0">
      <w:pPr>
        <w:pStyle w:val="Kop3"/>
      </w:pPr>
      <w:r>
        <w:t>Logaritmen</w:t>
      </w:r>
    </w:p>
    <w:p w14:paraId="5A6B6F2C" w14:textId="0C5B8594" w:rsidR="00E71FB0" w:rsidRPr="00751E54" w:rsidRDefault="00B21A45" w:rsidP="00E71FB0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(a)</m:t>
              </m:r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(b)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</w:rPr>
                <m:t>(ab)</m:t>
              </m:r>
            </m:e>
          </m:func>
          <m: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(a)</m:t>
              </m:r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(b)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n*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w:rPr>
                  <w:rFonts w:ascii="Cambria Math" w:hAnsi="Cambria Math"/>
                </w:rPr>
                <m:t>(a)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</m:e>
              </m:d>
            </m:e>
          </m:func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</m:t>
                      </m:r>
                    </m:e>
                  </m:d>
                </m:e>
              </m:func>
            </m:den>
          </m:f>
        </m:oMath>
      </m:oMathPara>
    </w:p>
    <w:p w14:paraId="65B747DE" w14:textId="1FEE06D5" w:rsidR="00751E54" w:rsidRPr="003E5E58" w:rsidRDefault="00751E54" w:rsidP="00E71FB0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p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a</m:t>
                      </m:r>
                    </m:e>
                  </m:d>
                </m:e>
              </m:func>
            </m:sup>
          </m:sSup>
          <m:r>
            <w:rPr>
              <w:rFonts w:ascii="Cambria Math" w:eastAsiaTheme="majorEastAsia" w:hAnsi="Cambria Math" w:cstheme="majorBidi"/>
            </w:rPr>
            <m:t>=a</m:t>
          </m:r>
          <m:r>
            <w:rPr>
              <w:rFonts w:ascii="Cambria Math" w:eastAsiaTheme="majorEastAsia" w:hAnsi="Cambria Math" w:cstheme="majorBidi"/>
            </w:rPr>
            <w:br/>
          </m:r>
        </m:oMath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ajorEastAsia" w:hAnsi="Cambria Math" w:cstheme="majorBidi"/>
                        </w:rPr>
                        <m:t>a</m:t>
                      </m:r>
                    </m:sup>
                  </m:sSup>
                </m:e>
              </m:d>
              <m:r>
                <w:rPr>
                  <w:rFonts w:ascii="Cambria Math" w:eastAsiaTheme="majorEastAsia" w:hAnsi="Cambria Math" w:cstheme="majorBidi"/>
                </w:rPr>
                <m:t>=a</m:t>
              </m:r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ajorEastAsia" w:hAnsi="Cambria Math" w:cstheme="majorBidi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ajorEastAsia" w:hAnsi="Cambria Math" w:cstheme="majorBidi"/>
                        </w:rPr>
                        <m:t>g</m:t>
                      </m:r>
                    </m:den>
                  </m:f>
                </m:sub>
              </m:sSub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</m:t>
                  </m:r>
                </m:e>
              </m:d>
              <m:r>
                <w:rPr>
                  <w:rFonts w:ascii="Cambria Math" w:eastAsiaTheme="majorEastAsia" w:hAnsi="Cambria Math" w:cstheme="majorBidi"/>
                </w:rPr>
                <m:t>=</m:t>
              </m:r>
            </m:e>
          </m:func>
          <m:r>
            <w:rPr>
              <w:rFonts w:ascii="Cambria Math" w:eastAsiaTheme="majorEastAsia" w:hAnsi="Cambria Math" w:cstheme="majorBidi"/>
            </w:rPr>
            <m:t>-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g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g</m:t>
                  </m:r>
                </m:sub>
              </m:sSub>
            </m:fName>
            <m:e>
              <m:r>
                <w:rPr>
                  <w:rFonts w:ascii="Cambria Math" w:eastAsiaTheme="majorEastAsia" w:hAnsi="Cambria Math" w:cstheme="majorBidi"/>
                </w:rPr>
                <m:t>(</m:t>
              </m:r>
              <m:r>
                <w:rPr>
                  <w:rFonts w:ascii="Cambria Math" w:eastAsiaTheme="majorEastAsia" w:hAnsi="Cambria Math" w:cstheme="majorBidi"/>
                </w:rPr>
                <m:t>x</m:t>
              </m:r>
              <m:r>
                <w:rPr>
                  <w:rFonts w:ascii="Cambria Math" w:eastAsiaTheme="majorEastAsia" w:hAnsi="Cambria Math" w:cstheme="majorBidi"/>
                </w:rPr>
                <m:t>)</m:t>
              </m:r>
            </m:e>
          </m:func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Bidi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(x)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ajorEastAsia" w:hAnsi="Cambria Math" w:cstheme="majorBidi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(g)</m:t>
                  </m:r>
                </m:e>
              </m:func>
            </m:den>
          </m:f>
        </m:oMath>
      </m:oMathPara>
    </w:p>
    <w:p w14:paraId="0988E24A" w14:textId="2AB6C6A1" w:rsidR="003E5E58" w:rsidRDefault="003E5E58" w:rsidP="003E5E58">
      <w:pPr>
        <w:pStyle w:val="Kop3"/>
      </w:pPr>
      <w:r>
        <w:t>Symmetrie</w:t>
      </w:r>
    </w:p>
    <w:p w14:paraId="090F21BC" w14:textId="68F9FD6C" w:rsidR="00F931C4" w:rsidRPr="00F931C4" w:rsidRDefault="00A46372" w:rsidP="003E5E58">
      <w:pPr>
        <w:rPr>
          <w:rFonts w:eastAsiaTheme="minorEastAsia"/>
        </w:rPr>
      </w:pPr>
      <w:proofErr w:type="spellStart"/>
      <w:r>
        <w:t>Lijnsymmetrisch</w:t>
      </w:r>
      <w:proofErr w:type="spellEnd"/>
      <w:r>
        <w:t xml:space="preserve"> in x = a als: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a-p</m:t>
            </m:r>
          </m:e>
        </m:d>
        <m:r>
          <w:rPr>
            <w:rFonts w:ascii="Cambria Math" w:hAnsi="Cambria Math"/>
          </w:rPr>
          <m:t>=f(a+p)</m:t>
        </m:r>
      </m:oMath>
      <w:r>
        <w:rPr>
          <w:rFonts w:eastAsiaTheme="minorEastAsia"/>
        </w:rPr>
        <w:t xml:space="preserve"> voor elke p.</w:t>
      </w: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Puntsymmetrisch</w:t>
      </w:r>
      <w:proofErr w:type="spellEnd"/>
      <w:r>
        <w:rPr>
          <w:rFonts w:eastAsiaTheme="minorEastAsia"/>
        </w:rPr>
        <w:t xml:space="preserve"> in (a, b) als: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a-p</m:t>
            </m:r>
          </m:e>
        </m:d>
        <m:r>
          <w:rPr>
            <w:rFonts w:ascii="Cambria Math" w:eastAsiaTheme="minorEastAsia" w:hAnsi="Cambria Math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a+p</m:t>
            </m:r>
          </m:e>
        </m:d>
        <m:r>
          <w:rPr>
            <w:rFonts w:ascii="Cambria Math" w:eastAsiaTheme="minorEastAsia" w:hAnsi="Cambria Math"/>
          </w:rPr>
          <m:t>=2b</m:t>
        </m:r>
      </m:oMath>
      <w:r w:rsidR="00CC28E1">
        <w:rPr>
          <w:rFonts w:eastAsiaTheme="minorEastAsia"/>
        </w:rPr>
        <w:t xml:space="preserve"> voor elke p.</w:t>
      </w:r>
    </w:p>
    <w:p w14:paraId="57D3D731" w14:textId="77777777" w:rsidR="0089715F" w:rsidRPr="00635132" w:rsidRDefault="0089715F" w:rsidP="00554327">
      <w:pPr>
        <w:pStyle w:val="Kop2"/>
      </w:pPr>
      <w:r w:rsidRPr="00635132">
        <w:t xml:space="preserve">Differentiëren en </w:t>
      </w:r>
      <w:proofErr w:type="spellStart"/>
      <w:r w:rsidRPr="00635132">
        <w:t>primitiveren</w:t>
      </w:r>
      <w:proofErr w:type="spellEnd"/>
    </w:p>
    <w:p w14:paraId="74F345BE" w14:textId="77777777" w:rsidR="0089715F" w:rsidRPr="00022138" w:rsidRDefault="0089715F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=n*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n-1</m:t>
              </m:r>
            </m:sup>
          </m:sSup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n+1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n+1</m:t>
              </m:r>
            </m:sup>
          </m:sSup>
          <m:r>
            <w:rPr>
              <w:rFonts w:ascii="Cambria Math" w:hAnsi="Cambria Math"/>
            </w:rPr>
            <m:t>+c</m:t>
          </m:r>
        </m:oMath>
      </m:oMathPara>
    </w:p>
    <w:p w14:paraId="33C78D26" w14:textId="77777777" w:rsidR="0089715F" w:rsidRPr="00022138" w:rsidRDefault="0089715F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g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g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w:br/>
          </m:r>
        </m:oMath>
        <m:oMath>
          <m:r>
            <w:rPr>
              <w:rFonts w:ascii="Cambria Math" w:eastAsiaTheme="majorEastAsia" w:hAnsi="Cambria Math" w:cstheme="majorBidi"/>
            </w:rPr>
            <m:t>G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e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x</m:t>
              </m:r>
            </m:sup>
          </m:sSup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097EBFDA" w14:textId="77777777" w:rsidR="0089715F" w:rsidRPr="00022138" w:rsidRDefault="0089715F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h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g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ax</m:t>
              </m:r>
            </m:sup>
          </m:sSup>
          <m:r>
            <w:rPr>
              <w:rFonts w:ascii="Cambria Math" w:eastAsiaTheme="majorEastAsia" w:hAnsi="Cambria Math" w:cstheme="majorBid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h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g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ax</m:t>
              </m:r>
            </m:sup>
          </m:sSup>
          <m:r>
            <w:rPr>
              <w:rFonts w:ascii="Cambria Math" w:eastAsiaTheme="majorEastAsia" w:hAnsi="Cambria Math" w:cstheme="majorBidi"/>
            </w:rPr>
            <m:t>*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g</m:t>
                  </m:r>
                </m:e>
              </m:d>
              <m:r>
                <w:rPr>
                  <w:rFonts w:ascii="Cambria Math" w:eastAsiaTheme="majorEastAsia" w:hAnsi="Cambria Math" w:cstheme="majorBidi"/>
                </w:rPr>
                <m:t>*a</m:t>
              </m:r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r>
            <w:rPr>
              <w:rFonts w:ascii="Cambria Math" w:eastAsiaTheme="majorEastAsia" w:hAnsi="Cambria Math" w:cstheme="majorBidi"/>
            </w:rPr>
            <m:t>H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g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ax</m:t>
                  </m:r>
                </m:sup>
              </m:sSup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g</m:t>
                      </m:r>
                    </m:e>
                  </m:d>
                </m:e>
              </m:func>
            </m:den>
          </m:f>
          <m:r>
            <w:rPr>
              <w:rFonts w:ascii="Cambria Math" w:eastAsiaTheme="majorEastAsia" w:hAnsi="Cambria Math" w:cstheme="majorBidi"/>
            </w:rPr>
            <m:t>*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a</m:t>
              </m:r>
            </m:den>
          </m:f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5E92C7E3" w14:textId="77777777" w:rsidR="0089715F" w:rsidRPr="00022138" w:rsidRDefault="0089715F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j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j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</m:t>
              </m:r>
            </m:den>
          </m:f>
          <m:r>
            <w:rPr>
              <w:rFonts w:ascii="Cambria Math" w:eastAsiaTheme="majorEastAsia" w:hAnsi="Cambria Math" w:cstheme="majorBidi"/>
            </w:rPr>
            <w:br/>
          </m:r>
        </m:oMath>
        <m:oMath>
          <m:r>
            <w:rPr>
              <w:rFonts w:ascii="Cambria Math" w:eastAsiaTheme="majorEastAsia" w:hAnsi="Cambria Math" w:cstheme="majorBidi"/>
            </w:rPr>
            <m:t>J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=x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m:t>-x+c</m:t>
          </m:r>
        </m:oMath>
      </m:oMathPara>
    </w:p>
    <w:p w14:paraId="400B4A6C" w14:textId="77777777" w:rsidR="0089715F" w:rsidRPr="00022138" w:rsidRDefault="00CB787C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k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log</m:t>
                  </m:r>
                </m:e>
                <m:sub>
                  <m:r>
                    <w:rPr>
                      <w:rFonts w:ascii="Cambria Math" w:eastAsiaTheme="majorEastAsia" w:hAnsi="Cambria Math" w:cstheme="majorBidi"/>
                    </w:rPr>
                    <m:t>g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k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g</m:t>
                      </m:r>
                    </m:e>
                  </m:d>
                </m:e>
              </m:func>
            </m:den>
          </m:f>
          <m:r>
            <w:rPr>
              <w:rFonts w:ascii="Cambria Math" w:eastAsiaTheme="majorEastAsia" w:hAnsi="Cambria Math" w:cstheme="majorBidi"/>
            </w:rPr>
            <w:br/>
          </m:r>
        </m:oMath>
        <m:oMath>
          <m:r>
            <w:rPr>
              <w:rFonts w:ascii="Cambria Math" w:eastAsiaTheme="majorEastAsia" w:hAnsi="Cambria Math" w:cstheme="majorBidi"/>
            </w:rPr>
            <m:t>K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g</m:t>
                      </m:r>
                    </m:e>
                  </m:d>
                </m:e>
              </m:func>
            </m:den>
          </m:f>
          <m:r>
            <w:rPr>
              <w:rFonts w:ascii="Cambria Math" w:eastAsiaTheme="majorEastAsia" w:hAnsi="Cambria Math" w:cstheme="majorBidi"/>
            </w:rPr>
            <m:t>*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ajorEastAsia" w:hAnsi="Cambria Math" w:cstheme="majorBidi"/>
                </w:rPr>
                <m:t>-x</m:t>
              </m:r>
            </m:e>
          </m:d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0C32EDD9" w14:textId="77777777" w:rsidR="00CB787C" w:rsidRPr="00022138" w:rsidRDefault="00CB787C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l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ax+b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l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=a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ax+b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r>
            <w:rPr>
              <w:rFonts w:ascii="Cambria Math" w:eastAsiaTheme="majorEastAsia" w:hAnsi="Cambria Math" w:cstheme="majorBidi"/>
            </w:rPr>
            <m:t>L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=-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a</m:t>
              </m:r>
            </m:den>
          </m:f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ax+b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18DB64CB" w14:textId="77777777" w:rsidR="00CB787C" w:rsidRPr="00022138" w:rsidRDefault="00CB787C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m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ax+b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m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=-a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ax+b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r>
            <w:rPr>
              <w:rFonts w:ascii="Cambria Math" w:eastAsiaTheme="majorEastAsia" w:hAnsi="Cambria Math" w:cstheme="majorBidi"/>
            </w:rPr>
            <m:t>M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ajorBidi"/>
                </w:rPr>
                <m:t>a</m:t>
              </m:r>
            </m:den>
          </m:f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ax+b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m:t>+c</m:t>
          </m:r>
        </m:oMath>
      </m:oMathPara>
    </w:p>
    <w:p w14:paraId="33B673BF" w14:textId="77777777" w:rsidR="00CB787C" w:rsidRPr="00022138" w:rsidRDefault="00CB787C" w:rsidP="0089715F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n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d>
            </m:e>
          </m:func>
          <m:r>
            <w:rPr>
              <w:rFonts w:ascii="Cambria Math" w:eastAsiaTheme="majorEastAsia" w:hAnsi="Cambria Math" w:cstheme="majorBid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n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f>
            <m:fPr>
              <m:ctrlPr>
                <w:rPr>
                  <w:rFonts w:ascii="Cambria Math" w:eastAsiaTheme="maj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ajorBidi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(</m:t>
                  </m:r>
                  <m:func>
                    <m:func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ajorEastAsia" w:hAnsi="Cambria Math" w:cstheme="majorBidi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(x)</m:t>
                      </m:r>
                    </m:e>
                  </m:func>
                  <m:r>
                    <w:rPr>
                      <w:rFonts w:ascii="Cambria Math" w:eastAsiaTheme="majorEastAsia" w:hAnsi="Cambria Math" w:cstheme="majorBidi"/>
                    </w:rPr>
                    <m:t>)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p>
              </m:sSup>
            </m:den>
          </m:f>
          <m:r>
            <w:rPr>
              <w:rFonts w:ascii="Cambria Math" w:eastAsiaTheme="majorEastAsia" w:hAnsi="Cambria Math" w:cstheme="majorBidi"/>
            </w:rPr>
            <m:t xml:space="preserve"> en: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n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=1+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func>
                <m:func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(tan</m:t>
                  </m:r>
                </m:fName>
                <m:e>
                  <m:r>
                    <w:rPr>
                      <w:rFonts w:ascii="Cambria Math" w:eastAsiaTheme="majorEastAsia" w:hAnsi="Cambria Math" w:cstheme="majorBidi"/>
                    </w:rPr>
                    <m:t>(x)</m:t>
                  </m:r>
                </m:e>
              </m:func>
              <m:r>
                <w:rPr>
                  <w:rFonts w:ascii="Cambria Math" w:eastAsiaTheme="majorEastAsia" w:hAnsi="Cambria Math" w:cstheme="majorBidi"/>
                </w:rPr>
                <m:t>)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</m:oMath>
      </m:oMathPara>
    </w:p>
    <w:p w14:paraId="79834278" w14:textId="77777777" w:rsidR="00CB787C" w:rsidRPr="00022138" w:rsidRDefault="00CB787C" w:rsidP="00554327">
      <w:pPr>
        <w:pStyle w:val="Kop3"/>
      </w:pPr>
      <w:r w:rsidRPr="00022138">
        <w:t>Bijzondere gevallen</w:t>
      </w:r>
    </w:p>
    <w:p w14:paraId="3B99FEDD" w14:textId="49370CF3" w:rsidR="00CB787C" w:rsidRPr="00022138" w:rsidRDefault="00CB787C" w:rsidP="00CB787C">
      <w:pPr>
        <w:rPr>
          <w:rFonts w:asciiTheme="majorHAnsi" w:eastAsiaTheme="majorEastAsia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 xml:space="preserve"> geeft:F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+c</m:t>
          </m:r>
        </m:oMath>
      </m:oMathPara>
    </w:p>
    <w:p w14:paraId="1DD33523" w14:textId="77777777" w:rsidR="00CB787C" w:rsidRPr="00022138" w:rsidRDefault="00CB787C" w:rsidP="00CB787C">
      <w:pPr>
        <w:rPr>
          <w:rFonts w:asciiTheme="majorHAnsi" w:eastAsiaTheme="majorEastAsia" w:hAnsiTheme="majorHAnsi" w:cstheme="majorBidi"/>
          <w:i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g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</m:t>
          </m:r>
          <m:sSup>
            <m:sSupPr>
              <m:ctrlPr>
                <w:rPr>
                  <w:rFonts w:ascii="Cambria Math" w:eastAsiaTheme="majorEastAsia" w:hAnsi="Cambria Math" w:cstheme="majorBidi"/>
                </w:rPr>
              </m:ctrlPr>
            </m:sSupPr>
            <m:e>
              <m:func>
                <m:funcPr>
                  <m:ctrlPr>
                    <w:rPr>
                      <w:rFonts w:ascii="Cambria Math" w:eastAsiaTheme="majorEastAsia" w:hAnsi="Cambria Math" w:cstheme="majorBidi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ajorEastAsia" w:hAnsi="Cambria Math" w:cstheme="majorBidi"/>
                    </w:rPr>
                    <m:t>(sin</m:t>
                  </m:r>
                </m:fName>
                <m:e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ajorEastAsia" w:hAnsi="Cambria Math" w:cstheme="majorBidi"/>
                </w:rPr>
                <m:t>)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2</m:t>
              </m:r>
            </m:sup>
          </m:sSup>
          <m:r>
            <w:rPr>
              <w:rFonts w:ascii="Cambria Math" w:eastAsiaTheme="majorEastAsia" w:hAnsi="Cambria Math" w:cstheme="majorBidi"/>
            </w:rPr>
            <m:t xml:space="preserve"> geeft:</m:t>
          </m:r>
          <m:sSup>
            <m:sSupPr>
              <m:ctrlPr>
                <w:rPr>
                  <w:rFonts w:ascii="Cambria Math" w:eastAsiaTheme="majorEastAsia" w:hAnsi="Cambria Math" w:cstheme="majorBid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ajorBidi"/>
                </w:rPr>
                <m:t>g</m:t>
              </m:r>
            </m:e>
            <m:sup>
              <m:r>
                <w:rPr>
                  <w:rFonts w:ascii="Cambria Math" w:eastAsiaTheme="majorEastAsia" w:hAnsi="Cambria Math" w:cstheme="majorBid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x</m:t>
              </m:r>
            </m:e>
          </m:d>
          <m:r>
            <w:rPr>
              <w:rFonts w:ascii="Cambria Math" w:eastAsiaTheme="majorEastAsia" w:hAnsi="Cambria Math" w:cstheme="majorBidi"/>
            </w:rPr>
            <m:t>=2</m:t>
          </m:r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d>
            </m:e>
          </m:func>
          <m:func>
            <m:funcPr>
              <m:ctrlPr>
                <w:rPr>
                  <w:rFonts w:ascii="Cambria Math" w:eastAsiaTheme="majorEastAsia" w:hAnsi="Cambria Math" w:cstheme="majorBid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ajorEastAsia" w:hAnsi="Cambria Math" w:cstheme="majorBid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ajorBidi"/>
                    </w:rPr>
                    <m:t>x</m:t>
                  </m:r>
                </m:e>
              </m:d>
            </m:e>
          </m:func>
        </m:oMath>
      </m:oMathPara>
    </w:p>
    <w:p w14:paraId="4AAA32D1" w14:textId="77777777" w:rsidR="003D6FAC" w:rsidRPr="00022138" w:rsidRDefault="003D6FAC" w:rsidP="00CB787C">
      <w:pPr>
        <w:rPr>
          <w:rFonts w:eastAsiaTheme="majorEastAsia" w:cstheme="minorHAnsi"/>
        </w:rPr>
      </w:pPr>
      <w:r w:rsidRPr="00022138">
        <w:rPr>
          <w:rFonts w:eastAsiaTheme="majorEastAsia" w:cstheme="minorHAnsi"/>
        </w:rPr>
        <w:lastRenderedPageBreak/>
        <w:t xml:space="preserve">Somregel: </w:t>
      </w:r>
      <w:r w:rsidRPr="00022138">
        <w:rPr>
          <w:rFonts w:eastAsiaTheme="majorEastAsia" w:cstheme="minorHAnsi"/>
        </w:rPr>
        <w:br/>
      </w:r>
      <m:oMathPara>
        <m:oMathParaPr>
          <m:jc m:val="left"/>
        </m:oMathParaPr>
        <m:oMath>
          <m:r>
            <w:rPr>
              <w:rFonts w:ascii="Cambria Math" w:eastAsiaTheme="majorEastAsia" w:hAnsi="Cambria Math" w:cstheme="minorHAnsi"/>
            </w:rPr>
            <m:t>s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=f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+g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s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f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+</m:t>
          </m:r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g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</m:oMath>
      </m:oMathPara>
    </w:p>
    <w:p w14:paraId="7E6C511E" w14:textId="77777777" w:rsidR="003D6FAC" w:rsidRPr="00022138" w:rsidRDefault="003D6FAC" w:rsidP="00CB787C">
      <w:pPr>
        <w:rPr>
          <w:rFonts w:eastAsiaTheme="majorEastAsia" w:cstheme="minorHAnsi"/>
        </w:rPr>
      </w:pPr>
      <w:r w:rsidRPr="00022138">
        <w:rPr>
          <w:rFonts w:eastAsiaTheme="majorEastAsia" w:cstheme="minorHAnsi"/>
        </w:rPr>
        <w:t>Productregel:</w:t>
      </w:r>
      <w:r w:rsidRPr="00022138">
        <w:rPr>
          <w:rFonts w:eastAsiaTheme="majorEastAsia" w:cstheme="minorHAnsi"/>
        </w:rPr>
        <w:br/>
      </w:r>
      <m:oMathPara>
        <m:oMathParaPr>
          <m:jc m:val="left"/>
        </m:oMathParaPr>
        <m:oMath>
          <m:r>
            <w:rPr>
              <w:rFonts w:ascii="Cambria Math" w:eastAsiaTheme="majorEastAsia" w:hAnsi="Cambria Math" w:cstheme="minorHAnsi"/>
            </w:rPr>
            <m:t>p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=f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*g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p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f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*g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+f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*</m:t>
          </m:r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g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</m:oMath>
      </m:oMathPara>
    </w:p>
    <w:p w14:paraId="1C70D9E5" w14:textId="77777777" w:rsidR="003D6FAC" w:rsidRPr="00022138" w:rsidRDefault="003D6FAC" w:rsidP="00CB787C">
      <w:pPr>
        <w:rPr>
          <w:rFonts w:eastAsiaTheme="majorEastAsia" w:cstheme="minorHAnsi"/>
        </w:rPr>
      </w:pPr>
      <w:r w:rsidRPr="00022138">
        <w:rPr>
          <w:rFonts w:eastAsiaTheme="majorEastAsia" w:cstheme="minorHAnsi"/>
        </w:rPr>
        <w:t>Quotiëntregel:</w:t>
      </w:r>
      <w:r w:rsidRPr="00022138">
        <w:rPr>
          <w:rFonts w:eastAsiaTheme="majorEastAsia" w:cstheme="minorHAnsi"/>
        </w:rPr>
        <w:br/>
      </w:r>
      <m:oMathPara>
        <m:oMathParaPr>
          <m:jc m:val="left"/>
        </m:oMathParaPr>
        <m:oMath>
          <m:r>
            <w:rPr>
              <w:rFonts w:ascii="Cambria Math" w:eastAsiaTheme="majorEastAsia" w:hAnsi="Cambria Math" w:cstheme="minorHAnsi"/>
            </w:rPr>
            <m:t>q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</m:t>
          </m:r>
          <m:f>
            <m:fPr>
              <m:ctrlPr>
                <w:rPr>
                  <w:rFonts w:ascii="Cambria Math" w:eastAsiaTheme="maj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inorHAnsi"/>
                </w:rPr>
                <m:t>t</m:t>
              </m:r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ajorEastAsia" w:hAnsi="Cambria Math" w:cstheme="minorHAnsi"/>
                </w:rPr>
                <m:t>n</m:t>
              </m:r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</m:den>
          </m:f>
          <m:r>
            <w:rPr>
              <w:rFonts w:ascii="Cambria Math" w:eastAsiaTheme="majorEastAsia" w:hAnsi="Cambria Math" w:cstheme="minorHAns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q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</m:t>
          </m:r>
          <m:f>
            <m:fPr>
              <m:ctrlPr>
                <w:rPr>
                  <w:rFonts w:ascii="Cambria Math" w:eastAsiaTheme="maj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inorHAnsi"/>
                </w:rPr>
                <m:t>n</m:t>
              </m:r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Theme="majorEastAsia" w:hAnsi="Cambria Math" w:cstheme="minorHAnsi"/>
                </w:rPr>
                <m:t>*</m:t>
              </m:r>
              <m:sSup>
                <m:sSup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inorHAnsi"/>
                    </w:rPr>
                    <m:t>t</m:t>
                  </m:r>
                </m:e>
                <m:sup>
                  <m:r>
                    <w:rPr>
                      <w:rFonts w:ascii="Cambria Math" w:eastAsiaTheme="majorEastAsia" w:hAnsi="Cambria Math" w:cstheme="minorHAns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Theme="majorEastAsia" w:hAnsi="Cambria Math" w:cstheme="minorHAnsi"/>
                </w:rPr>
                <m:t>-t</m:t>
              </m:r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Theme="majorEastAsia" w:hAnsi="Cambria Math" w:cstheme="minorHAnsi"/>
                </w:rPr>
                <m:t>*</m:t>
              </m:r>
              <m:sSup>
                <m:sSup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inorHAnsi"/>
                    </w:rPr>
                    <m:t>n</m:t>
                  </m:r>
                </m:e>
                <m:sup>
                  <m:r>
                    <w:rPr>
                      <w:rFonts w:ascii="Cambria Math" w:eastAsiaTheme="majorEastAsia" w:hAnsi="Cambria Math" w:cstheme="minorHAnsi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inorHAnsi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eastAsiaTheme="majorEastAsia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ajorEastAsia" w:hAnsi="Cambria Math" w:cstheme="minorHAnsi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ajorEastAsia" w:hAnsi="Cambria Math" w:cstheme="minorHAnsi"/>
                    </w:rPr>
                    <m:t>2</m:t>
                  </m:r>
                </m:sup>
              </m:sSup>
            </m:den>
          </m:f>
        </m:oMath>
      </m:oMathPara>
    </w:p>
    <w:p w14:paraId="3063F28B" w14:textId="29D5796D" w:rsidR="003D6FAC" w:rsidRPr="00022138" w:rsidRDefault="003D6FAC" w:rsidP="00CB787C">
      <w:pPr>
        <w:rPr>
          <w:rFonts w:eastAsiaTheme="majorEastAsia" w:cstheme="minorHAnsi"/>
        </w:rPr>
      </w:pPr>
      <w:r w:rsidRPr="00022138">
        <w:rPr>
          <w:rFonts w:eastAsiaTheme="majorEastAsia" w:cstheme="minorHAnsi"/>
        </w:rPr>
        <w:t>Kettingregel:</w:t>
      </w:r>
      <w:r w:rsidRPr="00022138">
        <w:rPr>
          <w:rFonts w:eastAsiaTheme="majorEastAsia" w:cstheme="minorHAnsi"/>
        </w:rPr>
        <w:br/>
      </w:r>
      <m:oMathPara>
        <m:oMathParaPr>
          <m:jc m:val="left"/>
        </m:oMathParaPr>
        <m:oMath>
          <m:r>
            <w:rPr>
              <w:rFonts w:ascii="Cambria Math" w:eastAsiaTheme="majorEastAsia" w:hAnsi="Cambria Math" w:cstheme="minorHAnsi"/>
            </w:rPr>
            <m:t>f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=u</m:t>
          </m:r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v</m:t>
              </m:r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</m:e>
          </m:d>
          <m:r>
            <w:rPr>
              <w:rFonts w:ascii="Cambria Math" w:eastAsiaTheme="majorEastAsia" w:hAnsi="Cambria Math" w:cstheme="minorHAnsi"/>
            </w:rPr>
            <w:br/>
          </m:r>
        </m:oMath>
        <m:oMath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f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x</m:t>
              </m:r>
            </m:e>
          </m:d>
          <m:r>
            <w:rPr>
              <w:rFonts w:ascii="Cambria Math" w:eastAsiaTheme="maj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aj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ajorEastAsia" w:hAnsi="Cambria Math" w:cstheme="minorHAnsi"/>
                </w:rPr>
                <m:t>u</m:t>
              </m:r>
            </m:e>
            <m:sup>
              <m:r>
                <w:rPr>
                  <w:rFonts w:ascii="Cambria Math" w:eastAsiaTheme="majorEastAsia" w:hAnsi="Cambria Math" w:cstheme="minorHAnsi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theme="minorHAns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inorHAnsi"/>
                </w:rPr>
                <m:t>v</m:t>
              </m:r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Theme="majorEastAsia" w:hAnsi="Cambria Math" w:cstheme="minorHAnsi"/>
                    </w:rPr>
                    <m:t>x</m:t>
                  </m:r>
                </m:e>
              </m:d>
            </m:e>
          </m:d>
          <m:r>
            <w:rPr>
              <w:rFonts w:ascii="Cambria Math" w:eastAsiaTheme="majorEastAsia" w:hAnsi="Cambria Math" w:cstheme="minorHAnsi"/>
            </w:rPr>
            <m:t>*v'(x)</m:t>
          </m:r>
        </m:oMath>
      </m:oMathPara>
    </w:p>
    <w:p w14:paraId="7DA00FE7" w14:textId="3BAE3B7B" w:rsidR="00276796" w:rsidRPr="00022138" w:rsidRDefault="008C31F7" w:rsidP="00276796">
      <w:pPr>
        <w:pStyle w:val="Kop3"/>
      </w:pPr>
      <w:r w:rsidRPr="00022138">
        <w:t>Lengte, o</w:t>
      </w:r>
      <w:r w:rsidR="00C41F44" w:rsidRPr="00022138">
        <w:t>ppervlakte en inhoud</w:t>
      </w:r>
    </w:p>
    <w:p w14:paraId="704B89B0" w14:textId="5992FF52" w:rsidR="008C31F7" w:rsidRPr="00022138" w:rsidRDefault="008C31F7" w:rsidP="008C31F7">
      <m:oMathPara>
        <m:oMathParaPr>
          <m:jc m:val="left"/>
        </m:oMathParaPr>
        <m:oMath>
          <m:r>
            <w:rPr>
              <w:rFonts w:ascii="Cambria Math" w:hAnsi="Cambria Math"/>
            </w:rPr>
            <m:t>lengte grafiek=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*dx</m:t>
              </m:r>
            </m:e>
          </m:nary>
        </m:oMath>
      </m:oMathPara>
    </w:p>
    <w:p w14:paraId="214F1CC6" w14:textId="3E46151A" w:rsidR="00C41F44" w:rsidRPr="00022138" w:rsidRDefault="004975A9" w:rsidP="00C41F44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a</m:t>
              </m:r>
            </m:sub>
            <m:sup>
              <m:r>
                <w:rPr>
                  <w:rFonts w:ascii="Cambria Math" w:hAnsi="Cambria Math"/>
                </w:rPr>
                <m:t>b</m:t>
              </m:r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*d</m:t>
              </m:r>
              <m:r>
                <w:rPr>
                  <w:rFonts w:ascii="Cambria Math" w:hAnsi="Cambria Math"/>
                </w:rPr>
                <m:t>x</m:t>
              </m:r>
            </m:e>
          </m:nary>
        </m:oMath>
      </m:oMathPara>
    </w:p>
    <w:p w14:paraId="01F09E02" w14:textId="5A94B340" w:rsidR="00E54DFB" w:rsidRPr="00022138" w:rsidRDefault="00E54DFB" w:rsidP="00C41F44">
      <w:pPr>
        <w:rPr>
          <w:rFonts w:asciiTheme="majorHAnsi" w:eastAsiaTheme="maj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ajorEastAsia" w:hAnsi="Cambria Math" w:cstheme="majorBidi"/>
            </w:rPr>
            <m:t>I</m:t>
          </m:r>
          <m:d>
            <m:dPr>
              <m:ctrlPr>
                <w:rPr>
                  <w:rFonts w:ascii="Cambria Math" w:eastAsiaTheme="majorEastAsia" w:hAnsi="Cambria Math" w:cstheme="majorBidi"/>
                  <w:i/>
                </w:rPr>
              </m:ctrlPr>
            </m:dPr>
            <m:e>
              <m:r>
                <w:rPr>
                  <w:rFonts w:ascii="Cambria Math" w:eastAsiaTheme="majorEastAsia" w:hAnsi="Cambria Math" w:cstheme="majorBidi"/>
                </w:rPr>
                <m:t>L</m:t>
              </m:r>
            </m:e>
          </m:d>
          <m:r>
            <w:rPr>
              <w:rFonts w:ascii="Cambria Math" w:eastAsiaTheme="majorEastAsia" w:hAnsi="Cambria Math" w:cstheme="majorBidi"/>
            </w:rPr>
            <m:t>=π*</m:t>
          </m:r>
          <m:nary>
            <m:naryPr>
              <m:limLoc m:val="undOvr"/>
              <m:ctrlPr>
                <w:rPr>
                  <w:rFonts w:ascii="Cambria Math" w:eastAsiaTheme="majorEastAsia" w:hAnsi="Cambria Math" w:cstheme="majorBidi"/>
                  <w:i/>
                </w:rPr>
              </m:ctrlPr>
            </m:naryPr>
            <m:sub>
              <m:r>
                <w:rPr>
                  <w:rFonts w:ascii="Cambria Math" w:eastAsiaTheme="majorEastAsia" w:hAnsi="Cambria Math" w:cstheme="majorBidi"/>
                </w:rPr>
                <m:t>a</m:t>
              </m:r>
            </m:sub>
            <m:sup>
              <m:r>
                <w:rPr>
                  <w:rFonts w:ascii="Cambria Math" w:eastAsiaTheme="majorEastAsia" w:hAnsi="Cambria Math" w:cstheme="majorBidi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Theme="majorEastAsia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eastAsiaTheme="majorEastAsia" w:hAnsi="Cambria Math" w:cstheme="majorBidi"/>
                    </w:rPr>
                    <m:t>(f</m:t>
                  </m:r>
                  <m:d>
                    <m:dPr>
                      <m:ctrlPr>
                        <w:rPr>
                          <w:rFonts w:ascii="Cambria Math" w:eastAsiaTheme="majorEastAsia" w:hAnsi="Cambria Math" w:cstheme="majorBid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ajorEastAsia" w:hAnsi="Cambria Math" w:cstheme="majorBidi"/>
                        </w:rPr>
                        <m:t>x</m:t>
                      </m:r>
                    </m:e>
                  </m:d>
                  <m:r>
                    <w:rPr>
                      <w:rFonts w:ascii="Cambria Math" w:eastAsiaTheme="majorEastAsia" w:hAnsi="Cambria Math" w:cstheme="majorBidi"/>
                    </w:rPr>
                    <m:t>)</m:t>
                  </m:r>
                </m:e>
                <m:sup>
                  <m:r>
                    <w:rPr>
                      <w:rFonts w:ascii="Cambria Math" w:eastAsiaTheme="majorEastAsia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eastAsiaTheme="majorEastAsia" w:hAnsi="Cambria Math" w:cstheme="majorBidi"/>
                </w:rPr>
                <m:t>*dx</m:t>
              </m:r>
            </m:e>
          </m:nary>
        </m:oMath>
      </m:oMathPara>
    </w:p>
    <w:p w14:paraId="647D2686" w14:textId="33928F43" w:rsidR="00DD60AF" w:rsidRPr="00022138" w:rsidRDefault="00554327" w:rsidP="00554327">
      <w:pPr>
        <w:pStyle w:val="Kop2"/>
      </w:pPr>
      <w:r w:rsidRPr="00022138">
        <w:t>Goniometrie</w:t>
      </w:r>
    </w:p>
    <w:p w14:paraId="188ED1DD" w14:textId="613CD565" w:rsidR="003C3900" w:rsidRPr="00022138" w:rsidRDefault="003C3900" w:rsidP="003C3900">
      <w:pPr>
        <w:pStyle w:val="Kop3"/>
      </w:pPr>
      <w:r w:rsidRPr="00022138">
        <w:t>Eenheidscirkel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88"/>
        <w:gridCol w:w="822"/>
        <w:gridCol w:w="822"/>
        <w:gridCol w:w="822"/>
        <w:gridCol w:w="822"/>
        <w:gridCol w:w="822"/>
      </w:tblGrid>
      <w:tr w:rsidR="00DC2C9E" w:rsidRPr="00022138" w14:paraId="36810141" w14:textId="77777777" w:rsidTr="0056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80B460" w14:textId="4E8DD589" w:rsidR="00DC2C9E" w:rsidRPr="00022138" w:rsidRDefault="00DC2C9E" w:rsidP="00554327">
            <w:proofErr w:type="gramStart"/>
            <w:r w:rsidRPr="00022138">
              <w:rPr>
                <w:rFonts w:cstheme="minorHAnsi"/>
              </w:rPr>
              <w:t>α</w:t>
            </w:r>
            <w:proofErr w:type="gramEnd"/>
            <w:r w:rsidRPr="00022138">
              <w:t xml:space="preserve"> in </w:t>
            </w:r>
            <w:r w:rsidRPr="00022138">
              <w:rPr>
                <w:rFonts w:cstheme="minorHAnsi"/>
              </w:rPr>
              <w:t>°</w:t>
            </w:r>
          </w:p>
        </w:tc>
        <w:tc>
          <w:tcPr>
            <w:tcW w:w="822" w:type="dxa"/>
          </w:tcPr>
          <w:p w14:paraId="359471A9" w14:textId="1FD24EE8" w:rsidR="00DC2C9E" w:rsidRPr="00022138" w:rsidRDefault="00921D9C" w:rsidP="00554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0</w:t>
            </w:r>
          </w:p>
        </w:tc>
        <w:tc>
          <w:tcPr>
            <w:tcW w:w="822" w:type="dxa"/>
          </w:tcPr>
          <w:p w14:paraId="1AD92F5F" w14:textId="7D9A65CF" w:rsidR="00DC2C9E" w:rsidRPr="00022138" w:rsidRDefault="00921D9C" w:rsidP="00554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30</w:t>
            </w:r>
          </w:p>
        </w:tc>
        <w:tc>
          <w:tcPr>
            <w:tcW w:w="822" w:type="dxa"/>
          </w:tcPr>
          <w:p w14:paraId="18FB1439" w14:textId="4AF62488" w:rsidR="00DC2C9E" w:rsidRPr="00022138" w:rsidRDefault="000276AF" w:rsidP="00E07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45</w:t>
            </w:r>
          </w:p>
        </w:tc>
        <w:tc>
          <w:tcPr>
            <w:tcW w:w="822" w:type="dxa"/>
          </w:tcPr>
          <w:p w14:paraId="734397D6" w14:textId="575BD78E" w:rsidR="00DC2C9E" w:rsidRPr="00022138" w:rsidRDefault="000276AF" w:rsidP="00E07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60</w:t>
            </w:r>
          </w:p>
        </w:tc>
        <w:tc>
          <w:tcPr>
            <w:tcW w:w="822" w:type="dxa"/>
          </w:tcPr>
          <w:p w14:paraId="0324D160" w14:textId="55A1AEDF" w:rsidR="00DC2C9E" w:rsidRPr="00022138" w:rsidRDefault="000276AF" w:rsidP="00E075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90</w:t>
            </w:r>
          </w:p>
        </w:tc>
      </w:tr>
      <w:tr w:rsidR="00DC2C9E" w:rsidRPr="00022138" w14:paraId="56798C38" w14:textId="77777777" w:rsidTr="0056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E19E8FE" w14:textId="2D1B8FB9" w:rsidR="00DC2C9E" w:rsidRPr="00022138" w:rsidRDefault="00DC2C9E" w:rsidP="00554327">
            <w:proofErr w:type="gramStart"/>
            <w:r w:rsidRPr="00022138">
              <w:rPr>
                <w:rFonts w:cstheme="minorHAnsi"/>
              </w:rPr>
              <w:t>α</w:t>
            </w:r>
            <w:proofErr w:type="gramEnd"/>
            <w:r w:rsidRPr="00022138">
              <w:t xml:space="preserve"> in rad</w:t>
            </w:r>
          </w:p>
        </w:tc>
        <w:tc>
          <w:tcPr>
            <w:tcW w:w="822" w:type="dxa"/>
          </w:tcPr>
          <w:p w14:paraId="130C229B" w14:textId="6229E6EE" w:rsidR="00DC2C9E" w:rsidRPr="00022138" w:rsidRDefault="00921D9C" w:rsidP="0055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22138">
              <w:rPr>
                <w:b/>
              </w:rPr>
              <w:t>0</w:t>
            </w:r>
          </w:p>
        </w:tc>
        <w:tc>
          <w:tcPr>
            <w:tcW w:w="822" w:type="dxa"/>
          </w:tcPr>
          <w:p w14:paraId="53984EFA" w14:textId="2FB4399E" w:rsidR="00DC2C9E" w:rsidRPr="00022138" w:rsidRDefault="00E075C6" w:rsidP="0055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</m:oMath>
            </m:oMathPara>
          </w:p>
        </w:tc>
        <w:tc>
          <w:tcPr>
            <w:tcW w:w="822" w:type="dxa"/>
          </w:tcPr>
          <w:p w14:paraId="151AAF47" w14:textId="5F294309" w:rsidR="00DC2C9E" w:rsidRPr="00022138" w:rsidRDefault="00E075C6" w:rsidP="00E0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</m:oMath>
            </m:oMathPara>
          </w:p>
        </w:tc>
        <w:tc>
          <w:tcPr>
            <w:tcW w:w="822" w:type="dxa"/>
          </w:tcPr>
          <w:p w14:paraId="3BC30432" w14:textId="272FC603" w:rsidR="00DC2C9E" w:rsidRPr="00022138" w:rsidRDefault="00E075C6" w:rsidP="00E075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</m:oMath>
            </m:oMathPara>
          </w:p>
        </w:tc>
        <w:tc>
          <w:tcPr>
            <w:tcW w:w="822" w:type="dxa"/>
          </w:tcPr>
          <w:p w14:paraId="4384BDFE" w14:textId="4740AA7C" w:rsidR="00DC2C9E" w:rsidRPr="00022138" w:rsidRDefault="00E075C6" w:rsidP="00E075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π</m:t>
                </m:r>
              </m:oMath>
            </m:oMathPara>
          </w:p>
        </w:tc>
      </w:tr>
      <w:tr w:rsidR="00DC2C9E" w:rsidRPr="00022138" w14:paraId="1E76569F" w14:textId="77777777" w:rsidTr="00564D8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0051D1C" w14:textId="42535B5A" w:rsidR="00DC2C9E" w:rsidRPr="00022138" w:rsidRDefault="00DC2C9E" w:rsidP="00554327">
            <w:proofErr w:type="spellStart"/>
            <w:proofErr w:type="gramStart"/>
            <w:r w:rsidRPr="00022138">
              <w:t>sin</w:t>
            </w:r>
            <w:proofErr w:type="spellEnd"/>
            <w:proofErr w:type="gramEnd"/>
            <w:r w:rsidRPr="00022138">
              <w:t>(</w:t>
            </w:r>
            <w:r w:rsidR="00921D9C" w:rsidRPr="00022138">
              <w:rPr>
                <w:rFonts w:cstheme="minorHAnsi"/>
              </w:rPr>
              <w:t>α</w:t>
            </w:r>
            <w:r w:rsidR="00921D9C" w:rsidRPr="00022138">
              <w:t>)</w:t>
            </w:r>
          </w:p>
        </w:tc>
        <w:tc>
          <w:tcPr>
            <w:tcW w:w="822" w:type="dxa"/>
          </w:tcPr>
          <w:p w14:paraId="2F3A69B4" w14:textId="7C8D31B1" w:rsidR="00DC2C9E" w:rsidRPr="00022138" w:rsidRDefault="00921D9C" w:rsidP="00554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0</w:t>
            </w:r>
          </w:p>
        </w:tc>
        <w:tc>
          <w:tcPr>
            <w:tcW w:w="822" w:type="dxa"/>
          </w:tcPr>
          <w:p w14:paraId="6EF5F082" w14:textId="3648B561" w:rsidR="00DC2C9E" w:rsidRPr="00022138" w:rsidRDefault="00E075C6" w:rsidP="00554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6C18AE6C" w14:textId="37357FC7" w:rsidR="00DC2C9E" w:rsidRPr="00022138" w:rsidRDefault="000276AF" w:rsidP="00E0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22" w:type="dxa"/>
          </w:tcPr>
          <w:p w14:paraId="09E8678A" w14:textId="1DC7BAAD" w:rsidR="00DC2C9E" w:rsidRPr="00022138" w:rsidRDefault="000276AF" w:rsidP="00E0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22" w:type="dxa"/>
          </w:tcPr>
          <w:p w14:paraId="33D8C7D0" w14:textId="37DADE91" w:rsidR="00DC2C9E" w:rsidRPr="00022138" w:rsidRDefault="000276AF" w:rsidP="00E0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1</w:t>
            </w:r>
          </w:p>
        </w:tc>
      </w:tr>
      <w:tr w:rsidR="00DC2C9E" w:rsidRPr="00022138" w14:paraId="65099F78" w14:textId="77777777" w:rsidTr="00564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CE5E65B" w14:textId="50C744A0" w:rsidR="00DC2C9E" w:rsidRPr="00022138" w:rsidRDefault="00921D9C" w:rsidP="00554327">
            <w:proofErr w:type="spellStart"/>
            <w:proofErr w:type="gramStart"/>
            <w:r w:rsidRPr="00022138">
              <w:t>cos</w:t>
            </w:r>
            <w:proofErr w:type="spellEnd"/>
            <w:proofErr w:type="gramEnd"/>
            <w:r w:rsidRPr="00022138">
              <w:t>(</w:t>
            </w:r>
            <w:r w:rsidRPr="00022138">
              <w:rPr>
                <w:rFonts w:cstheme="minorHAnsi"/>
              </w:rPr>
              <w:t>α</w:t>
            </w:r>
            <w:r w:rsidRPr="00022138">
              <w:t>)</w:t>
            </w:r>
          </w:p>
        </w:tc>
        <w:tc>
          <w:tcPr>
            <w:tcW w:w="822" w:type="dxa"/>
          </w:tcPr>
          <w:p w14:paraId="5AC30DAB" w14:textId="4FB84F75" w:rsidR="00DC2C9E" w:rsidRPr="00022138" w:rsidRDefault="00921D9C" w:rsidP="0055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38">
              <w:t>1</w:t>
            </w:r>
          </w:p>
        </w:tc>
        <w:tc>
          <w:tcPr>
            <w:tcW w:w="822" w:type="dxa"/>
          </w:tcPr>
          <w:p w14:paraId="07F04672" w14:textId="39FE3F52" w:rsidR="00DC2C9E" w:rsidRPr="00022138" w:rsidRDefault="00E075C6" w:rsidP="0055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22" w:type="dxa"/>
          </w:tcPr>
          <w:p w14:paraId="27CB376B" w14:textId="6A28E10E" w:rsidR="00DC2C9E" w:rsidRPr="00022138" w:rsidRDefault="00243C1A" w:rsidP="00E0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822" w:type="dxa"/>
          </w:tcPr>
          <w:p w14:paraId="3A19B998" w14:textId="506C8584" w:rsidR="00DC2C9E" w:rsidRPr="00022138" w:rsidRDefault="00243C1A" w:rsidP="00E0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22" w:type="dxa"/>
          </w:tcPr>
          <w:p w14:paraId="07F1DF21" w14:textId="09574618" w:rsidR="00DC2C9E" w:rsidRPr="00022138" w:rsidRDefault="00243C1A" w:rsidP="00E0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2138">
              <w:t>0</w:t>
            </w:r>
          </w:p>
        </w:tc>
      </w:tr>
      <w:tr w:rsidR="00DC2C9E" w:rsidRPr="00022138" w14:paraId="39DEA965" w14:textId="77777777" w:rsidTr="00564D8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37BE6C" w14:textId="73ABC5DB" w:rsidR="00DC2C9E" w:rsidRPr="00022138" w:rsidRDefault="00921D9C" w:rsidP="00554327">
            <w:proofErr w:type="gramStart"/>
            <w:r w:rsidRPr="00022138">
              <w:t>tan</w:t>
            </w:r>
            <w:proofErr w:type="gramEnd"/>
            <w:r w:rsidRPr="00022138">
              <w:t>(</w:t>
            </w:r>
            <w:r w:rsidRPr="00022138">
              <w:rPr>
                <w:rFonts w:cstheme="minorHAnsi"/>
              </w:rPr>
              <w:t>α</w:t>
            </w:r>
            <w:r w:rsidRPr="00022138">
              <w:t>)</w:t>
            </w:r>
          </w:p>
        </w:tc>
        <w:tc>
          <w:tcPr>
            <w:tcW w:w="822" w:type="dxa"/>
          </w:tcPr>
          <w:p w14:paraId="1E910A6E" w14:textId="6CCD1497" w:rsidR="00DC2C9E" w:rsidRPr="00022138" w:rsidRDefault="00921D9C" w:rsidP="00554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0</w:t>
            </w:r>
          </w:p>
        </w:tc>
        <w:tc>
          <w:tcPr>
            <w:tcW w:w="822" w:type="dxa"/>
          </w:tcPr>
          <w:p w14:paraId="3D49E598" w14:textId="5F74A9B4" w:rsidR="00DC2C9E" w:rsidRPr="00022138" w:rsidRDefault="000276AF" w:rsidP="00554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22" w:type="dxa"/>
          </w:tcPr>
          <w:p w14:paraId="56F9C492" w14:textId="27862CE2" w:rsidR="00DC2C9E" w:rsidRPr="00022138" w:rsidRDefault="00243C1A" w:rsidP="00E0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1</w:t>
            </w:r>
          </w:p>
        </w:tc>
        <w:tc>
          <w:tcPr>
            <w:tcW w:w="822" w:type="dxa"/>
          </w:tcPr>
          <w:p w14:paraId="46F6F266" w14:textId="1025541A" w:rsidR="00DC2C9E" w:rsidRPr="00022138" w:rsidRDefault="00243C1A" w:rsidP="00E0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822" w:type="dxa"/>
          </w:tcPr>
          <w:p w14:paraId="0ABE1956" w14:textId="1BACF3D9" w:rsidR="00DC2C9E" w:rsidRPr="00022138" w:rsidRDefault="00243C1A" w:rsidP="0024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2138">
              <w:t>-</w:t>
            </w:r>
          </w:p>
        </w:tc>
      </w:tr>
    </w:tbl>
    <w:p w14:paraId="2E3B3391" w14:textId="77777777" w:rsidR="00F1301C" w:rsidRPr="00022138" w:rsidRDefault="00F1301C" w:rsidP="003C3900">
      <w:pPr>
        <w:pStyle w:val="Kop3"/>
        <w:sectPr w:rsidR="00F1301C" w:rsidRPr="00022138" w:rsidSect="00F130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BDC2FF" w14:textId="331F41EC" w:rsidR="00554327" w:rsidRPr="00022138" w:rsidRDefault="003C3900" w:rsidP="00276796">
      <w:pPr>
        <w:pStyle w:val="Kop3"/>
      </w:pPr>
      <w:r w:rsidRPr="00022138">
        <w:t>Goniometrische formules</w:t>
      </w:r>
    </w:p>
    <w:p w14:paraId="1F274288" w14:textId="366E5C35" w:rsidR="00F1301C" w:rsidRPr="00022138" w:rsidRDefault="003C3900" w:rsidP="003C390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-A</m:t>
                  </m:r>
                </m:e>
              </m:d>
            </m:e>
          </m:func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A</m:t>
              </m:r>
            </m:e>
          </m:func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A+π</m:t>
                      </m:r>
                    </m:e>
                  </m:d>
                </m:e>
              </m:func>
            </m:e>
          </m:func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π</m:t>
                      </m:r>
                    </m:e>
                  </m:d>
                </m:e>
              </m:func>
            </m:e>
          </m:func>
          <m: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</m:t>
          </m:r>
        </m:oMath>
      </m:oMathPara>
    </w:p>
    <w:p w14:paraId="3E965DE2" w14:textId="0720A9E9" w:rsidR="00F1301C" w:rsidRPr="00022138" w:rsidRDefault="00F1301C" w:rsidP="003C390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-A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</m:func>
            </m:e>
          </m:func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A+π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</m:d>
            </m:e>
          </m:func>
        </m:oMath>
      </m:oMathPara>
    </w:p>
    <w:p w14:paraId="0B22FD94" w14:textId="586E3428" w:rsidR="00970730" w:rsidRPr="00022138" w:rsidRDefault="009C5631" w:rsidP="003C3900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eastAsiaTheme="minorEastAsia" w:hAnsi="Cambria Math"/>
                </w:rPr>
                <m:t>(A)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(A)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(A)</m:t>
                  </m:r>
                </m:e>
              </m:func>
            </m:den>
          </m:f>
        </m:oMath>
      </m:oMathPara>
    </w:p>
    <w:p w14:paraId="16D3C956" w14:textId="518E9994" w:rsidR="00CA7288" w:rsidRPr="00022138" w:rsidRDefault="00CA7288" w:rsidP="00AE412C">
      <w:pPr>
        <w:pStyle w:val="Kop3"/>
        <w:rPr>
          <w:rFonts w:eastAsiaTheme="minorEastAsia"/>
        </w:rPr>
      </w:pPr>
      <w:r w:rsidRPr="00022138">
        <w:rPr>
          <w:rFonts w:eastAsiaTheme="minorEastAsia"/>
        </w:rPr>
        <w:t>Som- en verschilformules (gegeven op CE)</w:t>
      </w:r>
    </w:p>
    <w:p w14:paraId="6E6E16A3" w14:textId="4FB2A5EF" w:rsidR="00AE412C" w:rsidRPr="00022138" w:rsidRDefault="00AE412C" w:rsidP="00AE412C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t+u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t-u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t+u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(t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u)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(t)</m:t>
              </m:r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</m:e>
          </m:func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(t)</m:t>
              </m:r>
            </m:e>
          </m:func>
          <m:r>
            <w:rPr>
              <w:rFonts w:ascii="Cambria Math" w:hAnsi="Cambria Math"/>
            </w:rPr>
            <m:t>*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(u)</m:t>
              </m:r>
            </m:e>
          </m:func>
        </m:oMath>
      </m:oMathPara>
    </w:p>
    <w:p w14:paraId="139498BE" w14:textId="3134DB75" w:rsidR="00D2154A" w:rsidRPr="00022138" w:rsidRDefault="00D2154A" w:rsidP="00D2154A">
      <w:pPr>
        <w:pStyle w:val="Kop3"/>
      </w:pPr>
      <w:r w:rsidRPr="00022138">
        <w:t>Verdubbelingsformules (gegeven op CE)</w:t>
      </w:r>
    </w:p>
    <w:p w14:paraId="6CAFC1FB" w14:textId="7BDFDCB5" w:rsidR="00D2154A" w:rsidRPr="009F3D1B" w:rsidRDefault="00D2154A" w:rsidP="00D2154A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2sin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</m:func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</m:t>
                  </m:r>
                </m:e>
              </m:d>
            </m:e>
          </m:func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-1 →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2A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(2A)</m:t>
              </m:r>
            </m:e>
          </m:func>
          <m:r>
            <w:rPr>
              <w:rFonts w:ascii="Cambria Math" w:hAnsi="Cambria Math"/>
            </w:rPr>
            <m:t>=1-2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→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(2A)</m:t>
              </m:r>
            </m:e>
          </m:func>
        </m:oMath>
      </m:oMathPara>
    </w:p>
    <w:p w14:paraId="5622F5ED" w14:textId="74C9F692" w:rsidR="009F3D1B" w:rsidRDefault="00253B64" w:rsidP="00253B64">
      <w:pPr>
        <w:pStyle w:val="Kop3"/>
        <w:rPr>
          <w:rFonts w:eastAsiaTheme="minorEastAsia"/>
        </w:rPr>
      </w:pPr>
      <w:r>
        <w:rPr>
          <w:rFonts w:eastAsiaTheme="minorEastAsia"/>
        </w:rPr>
        <w:t>Trillingen</w:t>
      </w:r>
    </w:p>
    <w:p w14:paraId="0E1710CA" w14:textId="0004B037" w:rsidR="00253B64" w:rsidRPr="000A0FC2" w:rsidRDefault="00253B64" w:rsidP="00253B64">
      <w:r w:rsidRPr="000A0FC2">
        <w:t>Harmonische trilling:</w:t>
      </w:r>
      <w:r w:rsidRPr="000A0FC2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u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b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</m:d>
                </m:e>
              </m:d>
            </m:e>
          </m:func>
          <m:r>
            <w:rPr>
              <w:rFonts w:ascii="Cambria Math" w:hAnsi="Cambria Math"/>
            </w:rPr>
            <w:br/>
          </m:r>
        </m:oMath>
      </m:oMathPara>
      <w:r w:rsidR="00B54681" w:rsidRPr="000A0FC2">
        <w:t>a = evenwichtsstand</w:t>
      </w:r>
      <w:r w:rsidR="00B54681" w:rsidRPr="000A0FC2">
        <w:br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="00B54681" w:rsidRPr="000A0FC2">
        <w:rPr>
          <w:rFonts w:eastAsiaTheme="minorEastAsia"/>
        </w:rPr>
        <w:t xml:space="preserve"> = a</w:t>
      </w:r>
      <w:proofErr w:type="spellStart"/>
      <w:r w:rsidR="00B54681" w:rsidRPr="000A0FC2">
        <w:rPr>
          <w:rFonts w:eastAsiaTheme="minorEastAsia"/>
        </w:rPr>
        <w:t>mplitude</w:t>
      </w:r>
      <w:proofErr w:type="spellEnd"/>
      <w:r w:rsidR="00B54681" w:rsidRPr="000A0FC2">
        <w:rPr>
          <w:rFonts w:eastAsiaTheme="minorEastAsia"/>
        </w:rPr>
        <w:br/>
      </w:r>
      <m:oMath>
        <m:f>
          <m:fPr>
            <m:ctrlPr>
              <w:rPr>
                <w:rFonts w:ascii="Cambria Math" w:hAnsi="Cambria Math"/>
                <w:i/>
                <w:lang w:val="de-DE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de-DE"/>
              </w:rPr>
              <m:t>π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de-DE"/>
                  </w:rPr>
                </m:ctrlPr>
              </m:dPr>
              <m:e>
                <m:r>
                  <w:rPr>
                    <w:rFonts w:ascii="Cambria Math" w:hAnsi="Cambria Math"/>
                    <w:lang w:val="de-DE"/>
                  </w:rPr>
                  <m:t>c</m:t>
                </m:r>
              </m:e>
            </m:d>
          </m:den>
        </m:f>
      </m:oMath>
      <w:r w:rsidR="000A0FC2" w:rsidRPr="000A0FC2">
        <w:rPr>
          <w:rFonts w:eastAsiaTheme="minorEastAsia"/>
        </w:rPr>
        <w:t xml:space="preserve"> = periode</w:t>
      </w:r>
      <w:r w:rsidR="000A0FC2" w:rsidRPr="000A0FC2">
        <w:rPr>
          <w:rFonts w:eastAsiaTheme="minorEastAsia"/>
        </w:rPr>
        <w:br/>
        <w:t>(d, a) = be</w:t>
      </w:r>
      <w:r w:rsidR="000A0FC2">
        <w:rPr>
          <w:rFonts w:eastAsiaTheme="minorEastAsia"/>
        </w:rPr>
        <w:t>ginpunt</w:t>
      </w:r>
    </w:p>
    <w:p w14:paraId="3F92FDB7" w14:textId="7BC0799C" w:rsidR="004501DF" w:rsidRDefault="004501DF" w:rsidP="001B0D40">
      <w:pPr>
        <w:pStyle w:val="Kop2"/>
      </w:pPr>
      <w:r w:rsidRPr="00022138">
        <w:t>Meetkunde</w:t>
      </w:r>
    </w:p>
    <w:p w14:paraId="22065FB1" w14:textId="15D4B401" w:rsidR="00E15D59" w:rsidRDefault="00E15D59" w:rsidP="00E15D59">
      <w:pPr>
        <w:pStyle w:val="Kop3"/>
      </w:pPr>
      <w:r>
        <w:t>(Co)sinusregel</w:t>
      </w:r>
    </w:p>
    <w:p w14:paraId="409A8DA6" w14:textId="53D3D3E5" w:rsidR="00423869" w:rsidRPr="00473035" w:rsidRDefault="00473035" w:rsidP="008D3514">
      <w:pPr>
        <w:rPr>
          <w:rFonts w:eastAsiaTheme="minorEastAsia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D47389" wp14:editId="1EF192F2">
            <wp:simplePos x="0" y="0"/>
            <wp:positionH relativeFrom="column">
              <wp:posOffset>4318635</wp:posOffset>
            </wp:positionH>
            <wp:positionV relativeFrom="paragraph">
              <wp:posOffset>369570</wp:posOffset>
            </wp:positionV>
            <wp:extent cx="971550" cy="1838325"/>
            <wp:effectExtent l="4762" t="0" r="4763" b="4762"/>
            <wp:wrapTight wrapText="bothSides">
              <wp:wrapPolygon edited="0">
                <wp:start x="21494" y="-56"/>
                <wp:lineTo x="318" y="-56"/>
                <wp:lineTo x="318" y="21432"/>
                <wp:lineTo x="21494" y="21432"/>
                <wp:lineTo x="21494" y="-56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0" t="17223" r="25775" b="18839"/>
                    <a:stretch/>
                  </pic:blipFill>
                  <pic:spPr bwMode="auto">
                    <a:xfrm rot="16200000">
                      <a:off x="0" y="0"/>
                      <a:ext cx="971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5D59" w:rsidRPr="00423869">
        <w:rPr>
          <w:lang w:val="de-DE"/>
        </w:rPr>
        <w:t>Sinusregel:</w:t>
      </w:r>
      <w:r w:rsidR="00E15D59" w:rsidRPr="00423869">
        <w:rPr>
          <w:lang w:val="de-DE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</m:d>
                </m:e>
              </m:func>
            </m:den>
          </m:f>
          <m:r>
            <w:rPr>
              <w:rFonts w:ascii="Cambria Math" w:hAnsi="Cambria Math"/>
              <w:lang w:val="de-DE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γ</m:t>
                      </m:r>
                    </m:e>
                  </m:d>
                </m:e>
              </m:func>
            </m:den>
          </m:f>
        </m:oMath>
      </m:oMathPara>
    </w:p>
    <w:p w14:paraId="6517F458" w14:textId="5DC26D31" w:rsidR="00EA0585" w:rsidRDefault="00EA0585" w:rsidP="008D3514">
      <w:pPr>
        <w:rPr>
          <w:rFonts w:eastAsiaTheme="minorEastAsia"/>
        </w:rPr>
      </w:pPr>
      <w:r>
        <w:rPr>
          <w:rFonts w:eastAsiaTheme="minorEastAsia"/>
        </w:rPr>
        <w:t>Gebruik sinusregel:</w:t>
      </w:r>
    </w:p>
    <w:p w14:paraId="06E3CC5E" w14:textId="0DC62E92" w:rsidR="00EA0585" w:rsidRPr="00EA0585" w:rsidRDefault="00EA0585" w:rsidP="00EA0585">
      <w:pPr>
        <w:pStyle w:val="Lijstaline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 xml:space="preserve">Als </w:t>
      </w:r>
      <w:r w:rsidR="00473035">
        <w:rPr>
          <w:rFonts w:eastAsiaTheme="minorEastAsia"/>
        </w:rPr>
        <w:t>één zijde met overstaande hoek gegeven zijn.</w:t>
      </w:r>
    </w:p>
    <w:p w14:paraId="44350F88" w14:textId="4B25B95C" w:rsidR="00EA0585" w:rsidRPr="00EA0585" w:rsidRDefault="00423869" w:rsidP="00EA0585">
      <w:pPr>
        <w:rPr>
          <w:lang w:val="de-DE"/>
        </w:rPr>
      </w:pPr>
      <w:proofErr w:type="spellStart"/>
      <w:r w:rsidRPr="00EA0585">
        <w:rPr>
          <w:lang w:val="de-DE"/>
        </w:rPr>
        <w:t>Cosinusregel</w:t>
      </w:r>
      <w:proofErr w:type="spellEnd"/>
      <w:r w:rsidRPr="00EA0585">
        <w:rPr>
          <w:lang w:val="de-DE"/>
        </w:rPr>
        <w:t>:</w:t>
      </w:r>
      <w:r w:rsidRPr="00EA0585">
        <w:rPr>
          <w:lang w:val="de-DE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a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b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c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-2</m:t>
          </m:r>
          <m:r>
            <w:rPr>
              <w:rFonts w:ascii="Cambria Math" w:hAnsi="Cambria Math"/>
              <w:lang w:val="de-DE"/>
            </w:rPr>
            <m:t>bc</m:t>
          </m:r>
          <m:r>
            <w:rPr>
              <w:rFonts w:ascii="Cambria Math" w:hAnsi="Cambria Math"/>
              <w:lang w:val="de-DE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lang w:val="de-D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de-DE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de-DE"/>
                    </w:rPr>
                    <m:t>α</m:t>
                  </m:r>
                </m:e>
              </m:d>
            </m:e>
          </m:func>
          <m:r>
            <w:rPr>
              <w:rFonts w:ascii="Cambria Math" w:hAnsi="Cambria Math"/>
              <w:lang w:val="de-DE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b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a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c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-2</m:t>
          </m:r>
          <m:r>
            <w:rPr>
              <w:rFonts w:ascii="Cambria Math" w:hAnsi="Cambria Math"/>
              <w:lang w:val="de-DE"/>
            </w:rPr>
            <m:t>a</m:t>
          </m:r>
          <m:r>
            <w:rPr>
              <w:rFonts w:ascii="Cambria Math" w:hAnsi="Cambria Math"/>
              <w:lang w:val="de-DE"/>
            </w:rPr>
            <m:t>c</m:t>
          </m:r>
          <m:r>
            <w:rPr>
              <w:rFonts w:ascii="Cambria Math" w:hAnsi="Cambria Math"/>
              <w:lang w:val="de-DE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lang w:val="de-D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de-DE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de-DE"/>
                    </w:rPr>
                  </m:ctrlPr>
                </m:dPr>
                <m:e>
                  <m:r>
                    <w:rPr>
                      <w:rFonts w:ascii="Cambria Math" w:hAnsi="Cambria Math"/>
                      <w:lang w:val="de-DE"/>
                    </w:rPr>
                    <m:t>β</m:t>
                  </m:r>
                </m:e>
              </m:d>
            </m:e>
          </m:func>
          <m:r>
            <w:rPr>
              <w:rFonts w:ascii="Cambria Math" w:hAnsi="Cambria Math"/>
              <w:lang w:val="de-DE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c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b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de-DE"/>
                </w:rPr>
              </m:ctrlPr>
            </m:sSupPr>
            <m:e>
              <m:r>
                <w:rPr>
                  <w:rFonts w:ascii="Cambria Math" w:hAnsi="Cambria Math"/>
                  <w:lang w:val="de-DE"/>
                </w:rPr>
                <m:t>c</m:t>
              </m:r>
            </m:e>
            <m:sup>
              <m:r>
                <w:rPr>
                  <w:rFonts w:ascii="Cambria Math" w:hAnsi="Cambria Math"/>
                  <w:lang w:val="de-DE"/>
                </w:rPr>
                <m:t>2</m:t>
              </m:r>
            </m:sup>
          </m:sSup>
          <m:r>
            <w:rPr>
              <w:rFonts w:ascii="Cambria Math" w:hAnsi="Cambria Math"/>
              <w:lang w:val="de-DE"/>
            </w:rPr>
            <m:t>-2</m:t>
          </m:r>
          <m:r>
            <w:rPr>
              <w:rFonts w:ascii="Cambria Math" w:hAnsi="Cambria Math"/>
              <w:lang w:val="de-DE"/>
            </w:rPr>
            <m:t>ab</m:t>
          </m:r>
          <m:r>
            <w:rPr>
              <w:rFonts w:ascii="Cambria Math" w:hAnsi="Cambria Math"/>
              <w:lang w:val="de-DE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lang w:val="de-DE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de-DE"/>
                </w:rPr>
                <m:t>cos</m:t>
              </m:r>
            </m:fName>
            <m:e>
              <m:r>
                <w:rPr>
                  <w:rFonts w:ascii="Cambria Math" w:hAnsi="Cambria Math"/>
                  <w:lang w:val="de-DE"/>
                </w:rPr>
                <m:t>(</m:t>
              </m:r>
              <m:r>
                <w:rPr>
                  <w:rFonts w:ascii="Cambria Math" w:hAnsi="Cambria Math"/>
                  <w:lang w:val="de-DE"/>
                </w:rPr>
                <m:t>γ</m:t>
              </m:r>
              <m:r>
                <w:rPr>
                  <w:rFonts w:ascii="Cambria Math" w:hAnsi="Cambria Math"/>
                  <w:lang w:val="de-DE"/>
                </w:rPr>
                <m:t>)</m:t>
              </m:r>
            </m:e>
          </m:func>
        </m:oMath>
      </m:oMathPara>
    </w:p>
    <w:p w14:paraId="0144EAB3" w14:textId="4A052A14" w:rsidR="00EA0585" w:rsidRDefault="00EA0585" w:rsidP="00EA0585">
      <w:pPr>
        <w:rPr>
          <w:rFonts w:eastAsiaTheme="minorEastAsia"/>
        </w:rPr>
      </w:pPr>
      <w:r>
        <w:rPr>
          <w:rFonts w:eastAsiaTheme="minorEastAsia"/>
        </w:rPr>
        <w:t>Gebruik cosinusregel:</w:t>
      </w:r>
    </w:p>
    <w:p w14:paraId="432C10FD" w14:textId="459DC961" w:rsidR="00473035" w:rsidRDefault="00473035" w:rsidP="00473035">
      <w:pPr>
        <w:pStyle w:val="Lijstaline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Als twee zijden en ingesloten hoek gegeven zijn.</w:t>
      </w:r>
      <w:r>
        <w:rPr>
          <w:rFonts w:eastAsiaTheme="minorEastAsia"/>
        </w:rPr>
        <w:br/>
      </w:r>
      <w:r w:rsidRPr="00473035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berekening overige zijde.</w:t>
      </w:r>
    </w:p>
    <w:p w14:paraId="17B5CBBE" w14:textId="1EB5F5A7" w:rsidR="00473035" w:rsidRPr="00473035" w:rsidRDefault="00473035" w:rsidP="00473035">
      <w:pPr>
        <w:pStyle w:val="Lijstalinea"/>
        <w:numPr>
          <w:ilvl w:val="0"/>
          <w:numId w:val="6"/>
        </w:numPr>
        <w:rPr>
          <w:rFonts w:eastAsiaTheme="minorEastAsia"/>
        </w:rPr>
      </w:pPr>
      <w:r>
        <w:rPr>
          <w:rFonts w:eastAsiaTheme="minorEastAsia"/>
        </w:rPr>
        <w:t>Als drie zijden gegeven zijn.</w:t>
      </w:r>
      <w:r>
        <w:rPr>
          <w:rFonts w:eastAsiaTheme="minorEastAsia"/>
        </w:rPr>
        <w:br/>
      </w:r>
      <w:r w:rsidRPr="00473035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berekening hoek.</w:t>
      </w:r>
    </w:p>
    <w:p w14:paraId="2ED01835" w14:textId="3262EF67" w:rsidR="00200FE3" w:rsidRDefault="00D73EB9" w:rsidP="00200FE3">
      <w:pPr>
        <w:pStyle w:val="Kop3"/>
        <w:rPr>
          <w:rFonts w:eastAsiaTheme="minorEastAsia"/>
        </w:rPr>
      </w:pPr>
      <w:r w:rsidRPr="00022138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0E3F806" wp14:editId="00840DCE">
            <wp:simplePos x="0" y="0"/>
            <wp:positionH relativeFrom="column">
              <wp:posOffset>3698875</wp:posOffset>
            </wp:positionH>
            <wp:positionV relativeFrom="paragraph">
              <wp:posOffset>1071245</wp:posOffset>
            </wp:positionV>
            <wp:extent cx="1230630" cy="1371600"/>
            <wp:effectExtent l="0" t="0" r="7620" b="0"/>
            <wp:wrapTight wrapText="bothSides">
              <wp:wrapPolygon edited="0">
                <wp:start x="0" y="0"/>
                <wp:lineTo x="0" y="21300"/>
                <wp:lineTo x="21399" y="21300"/>
                <wp:lineTo x="2139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43" t="24942" r="18251" b="21599"/>
                    <a:stretch/>
                  </pic:blipFill>
                  <pic:spPr bwMode="auto">
                    <a:xfrm>
                      <a:off x="0" y="0"/>
                      <a:ext cx="12306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889275" wp14:editId="3ADF972C">
            <wp:simplePos x="0" y="0"/>
            <wp:positionH relativeFrom="column">
              <wp:posOffset>3700780</wp:posOffset>
            </wp:positionH>
            <wp:positionV relativeFrom="paragraph">
              <wp:posOffset>59055</wp:posOffset>
            </wp:positionV>
            <wp:extent cx="20193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396" y="21382"/>
                <wp:lineTo x="21396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0" t="40836" r="19354" b="23068"/>
                    <a:stretch/>
                  </pic:blipFill>
                  <pic:spPr bwMode="auto">
                    <a:xfrm>
                      <a:off x="0" y="0"/>
                      <a:ext cx="2019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FE3">
        <w:rPr>
          <w:rFonts w:eastAsiaTheme="minorEastAsia"/>
        </w:rPr>
        <w:t>Oppervlakte</w:t>
      </w:r>
    </w:p>
    <w:p w14:paraId="6469EAC5" w14:textId="70A5142C" w:rsidR="00200FE3" w:rsidRPr="00AA19D1" w:rsidRDefault="00AA19D1" w:rsidP="00200FE3">
      <m:oMathPara>
        <m:oMathParaPr>
          <m:jc m:val="left"/>
        </m:oMathParaPr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driehoek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*b*h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parallellogram</m:t>
              </m:r>
            </m:e>
          </m:d>
          <m:r>
            <w:rPr>
              <w:rFonts w:ascii="Cambria Math" w:hAnsi="Cambria Math"/>
            </w:rPr>
            <m:t>=b*h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O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trapezium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</m:e>
          </m:d>
          <m:r>
            <w:rPr>
              <w:rFonts w:ascii="Cambria Math" w:hAnsi="Cambria Math"/>
            </w:rPr>
            <m:t>*h</m:t>
          </m:r>
          <m:r>
            <w:rPr>
              <w:rFonts w:ascii="Cambria Math" w:hAnsi="Cambria Math"/>
            </w:rPr>
            <w:br/>
          </m:r>
        </m:oMath>
      </m:oMathPara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cirkel</m:t>
            </m:r>
          </m:e>
        </m:d>
        <m:r>
          <w:rPr>
            <w:rFonts w:ascii="Cambria Math" w:hAnsi="Cambria Math"/>
          </w:rPr>
          <m:t>=π*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043A9" w:rsidRPr="00C043A9">
        <w:t xml:space="preserve"> </w:t>
      </w:r>
    </w:p>
    <w:p w14:paraId="003D75FC" w14:textId="77777777" w:rsidR="00200FE3" w:rsidRPr="00022138" w:rsidRDefault="00200FE3" w:rsidP="00200FE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AB = b</m:t>
          </m:r>
          <m:r>
            <w:rPr>
              <w:rFonts w:ascii="Cambria Math" w:hAnsi="Cambria Math"/>
            </w:rPr>
            <w:br/>
          </m:r>
        </m:oMath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∠A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AC</m:t>
                  </m:r>
                </m:den>
              </m:f>
            </m:e>
          </m:func>
          <m:r>
            <w:rPr>
              <w:rFonts w:eastAsiaTheme="minorEastAsia"/>
            </w:rPr>
            <w:br/>
          </m:r>
        </m:oMath>
      </m:oMathPara>
      <w:r w:rsidRPr="00022138">
        <w:rPr>
          <w:rFonts w:eastAsiaTheme="minorEastAsia"/>
        </w:rPr>
        <w:t>D</w:t>
      </w:r>
      <w:proofErr w:type="spellStart"/>
      <w:r w:rsidRPr="00022138">
        <w:rPr>
          <w:rFonts w:eastAsiaTheme="minorEastAsia"/>
        </w:rPr>
        <w:t>us</w:t>
      </w:r>
      <w:proofErr w:type="spellEnd"/>
      <w:r w:rsidRPr="00022138">
        <w:rPr>
          <w:rFonts w:eastAsiaTheme="minorEastAsia"/>
        </w:rPr>
        <w:t xml:space="preserve">: </w:t>
      </w:r>
      <m:oMath>
        <m:r>
          <w:rPr>
            <w:rFonts w:ascii="Cambria Math" w:hAnsi="Cambria Math"/>
          </w:rPr>
          <m:t>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ABC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*AB*AC*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∠A</m:t>
                </m:r>
              </m:e>
            </m:d>
          </m:e>
        </m:func>
      </m:oMath>
    </w:p>
    <w:p w14:paraId="5567C976" w14:textId="1836253C" w:rsidR="0047201F" w:rsidRPr="0047201F" w:rsidRDefault="0047201F" w:rsidP="0047201F">
      <w:pPr>
        <w:pStyle w:val="Kop3"/>
      </w:pPr>
      <w:r>
        <w:t>Inhoud</w:t>
      </w:r>
    </w:p>
    <w:p w14:paraId="7BC780D5" w14:textId="156294D2" w:rsidR="00542CCF" w:rsidRPr="00D128B9" w:rsidRDefault="00542CCF" w:rsidP="00542CC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inhoud cilinder=π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</m:t>
          </m:r>
          <m:r>
            <w:rPr>
              <w:rFonts w:ascii="Cambria Math" w:hAnsi="Cambria Math"/>
            </w:rPr>
            <m:t>h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inhoud kegel=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*π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*h</m:t>
          </m:r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*inhoud cilinder</m:t>
          </m:r>
        </m:oMath>
      </m:oMathPara>
    </w:p>
    <w:p w14:paraId="01F3ECC6" w14:textId="28B3DF6B" w:rsidR="00D128B9" w:rsidRDefault="00D128B9" w:rsidP="00D128B9">
      <w:pPr>
        <w:pStyle w:val="Kop3"/>
        <w:rPr>
          <w:rFonts w:eastAsiaTheme="minorEastAsia"/>
        </w:rPr>
      </w:pPr>
      <w:r>
        <w:rPr>
          <w:rFonts w:eastAsiaTheme="minorEastAsia"/>
        </w:rPr>
        <w:t>Vectoren</w:t>
      </w:r>
    </w:p>
    <w:p w14:paraId="178EC1D2" w14:textId="24F15162" w:rsidR="00D128B9" w:rsidRDefault="00D128B9" w:rsidP="00D128B9">
      <w:pPr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="00F601A8">
        <w:rPr>
          <w:rFonts w:eastAsiaTheme="minorEastAsia"/>
        </w:rPr>
        <w:t xml:space="preserve"> </w:t>
      </w:r>
      <w:proofErr w:type="gramStart"/>
      <w:r w:rsidR="00F601A8">
        <w:rPr>
          <w:rFonts w:eastAsiaTheme="minorEastAsia"/>
        </w:rPr>
        <w:t>geeft</w:t>
      </w:r>
      <w:proofErr w:type="gramEnd"/>
      <w:r w:rsidR="00F601A8">
        <w:rPr>
          <w:rFonts w:eastAsiaTheme="minorEastAsia"/>
        </w:rPr>
        <w:t xml:space="preserve">: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eqArr>
          </m:e>
        </m:d>
      </m:oMath>
      <w:r w:rsidR="00F601A8">
        <w:rPr>
          <w:rFonts w:eastAsiaTheme="minorEastAsia"/>
        </w:rPr>
        <w:t xml:space="preserve"> en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L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-y</m:t>
                </m:r>
              </m: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eqArr>
          </m:e>
        </m:d>
      </m:oMath>
    </w:p>
    <w:p w14:paraId="410A750A" w14:textId="77777777" w:rsidR="000B7084" w:rsidRPr="000B7084" w:rsidRDefault="00F17129" w:rsidP="00D128B9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</m:oMath>
      </m:oMathPara>
    </w:p>
    <w:p w14:paraId="3642714E" w14:textId="1B4FF428" w:rsidR="00F17129" w:rsidRPr="00D128B9" w:rsidRDefault="000B7084" w:rsidP="00D128B9"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AB</m:t>
                  </m:r>
                </m:sub>
              </m:sSub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*(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  <w:bookmarkStart w:id="0" w:name="_GoBack"/>
      <w:bookmarkEnd w:id="0"/>
    </w:p>
    <w:p w14:paraId="652341B7" w14:textId="03423E12" w:rsidR="0047201F" w:rsidRPr="00022138" w:rsidRDefault="0047201F" w:rsidP="0047201F">
      <w:pPr>
        <w:pStyle w:val="Kop3"/>
        <w:rPr>
          <w:rFonts w:eastAsiaTheme="minorEastAsia"/>
        </w:rPr>
      </w:pPr>
      <w:r>
        <w:rPr>
          <w:rFonts w:eastAsiaTheme="minorEastAsia"/>
        </w:rPr>
        <w:t>Hoek tussen lijnen</w:t>
      </w:r>
    </w:p>
    <w:p w14:paraId="5F9AA632" w14:textId="0074E178" w:rsidR="00A40F59" w:rsidRPr="00473035" w:rsidRDefault="00091275" w:rsidP="00542CCF">
      <w:pPr>
        <w:rPr>
          <w:rFonts w:eastAsiaTheme="minorEastAsia"/>
        </w:rPr>
      </w:pPr>
      <w:r w:rsidRPr="00022138">
        <w:t>Hoek tussen lijnen k en l</w:t>
      </w:r>
      <w:r w:rsidR="001B0D40" w:rsidRPr="00022138">
        <w:t xml:space="preserve"> met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</m:t>
                </m:r>
              </m:e>
              <m:e>
                <m:r>
                  <w:rPr>
                    <w:rFonts w:ascii="Cambria Math" w:hAnsi="Cambria Math"/>
                  </w:rPr>
                  <m:t>b</m:t>
                </m:r>
              </m:e>
            </m:eqArr>
          </m:e>
        </m:d>
      </m:oMath>
      <w:r w:rsidR="003D2652" w:rsidRPr="00022138">
        <w:rPr>
          <w:rFonts w:eastAsiaTheme="minorEastAsia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</m:sub>
            </m:sSub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c</m:t>
                </m:r>
              </m:e>
              <m:e>
                <m:r>
                  <w:rPr>
                    <w:rFonts w:ascii="Cambria Math" w:hAnsi="Cambria Math"/>
                  </w:rPr>
                  <m:t>d</m:t>
                </m:r>
              </m:e>
            </m:eqArr>
          </m:e>
        </m:d>
      </m:oMath>
      <w:r w:rsidR="003D2652" w:rsidRPr="00022138">
        <w:rPr>
          <w:rFonts w:eastAsiaTheme="minorEastAsia"/>
        </w:rPr>
        <w:t>:</w:t>
      </w:r>
      <w:r w:rsidR="003D2652" w:rsidRPr="00022138">
        <w:rPr>
          <w:rFonts w:eastAsiaTheme="minorEastAsia"/>
        </w:rPr>
        <w:br/>
      </w: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∠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k.l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/>
                        </w:rPr>
                        <m:t>*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e>
                      </m:acc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</m:e>
                      </m:acc>
                    </m:e>
                  </m:d>
                  <m:r>
                    <w:rPr>
                      <w:rFonts w:ascii="Cambria Math" w:hAnsi="Cambria Math"/>
                    </w:rPr>
                    <m:t>*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sub>
                          </m:sSub>
                        </m:e>
                      </m:acc>
                    </m:e>
                  </m:d>
                </m:den>
              </m:f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a*c+</m:t>
                  </m:r>
                  <m:r>
                    <w:rPr>
                      <w:rFonts w:ascii="Cambria Math" w:eastAsiaTheme="minorEastAsia" w:hAnsi="Cambria Math"/>
                    </w:rPr>
                    <m:t>b*d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1EFA73F0" w14:textId="77280216" w:rsidR="00473035" w:rsidRPr="00022138" w:rsidRDefault="00701F1C" w:rsidP="00542CCF">
      <w:pPr>
        <w:rPr>
          <w:rFonts w:eastAsiaTheme="minorEastAsia"/>
        </w:rPr>
      </w:pPr>
      <w:r>
        <w:rPr>
          <w:rFonts w:eastAsiaTheme="minorEastAsia"/>
        </w:rPr>
        <w:t>Hoek tussen lijnen k en l:</w:t>
      </w:r>
      <w:r>
        <w:rPr>
          <w:rFonts w:eastAsiaTheme="minorEastAsia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rc</m:t>
              </m:r>
            </m:e>
            <m:sub>
              <m:r>
                <w:rPr>
                  <w:rFonts w:ascii="Cambria Math" w:eastAsiaTheme="minorEastAsia" w:hAnsi="Cambria Math"/>
                </w:rPr>
                <m:t>k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α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∧-90</m:t>
          </m:r>
          <m:r>
            <w:rPr>
              <w:rFonts w:ascii="Cambria Math" w:eastAsiaTheme="minorEastAsia" w:hAnsi="Cambria Math"/>
            </w:rPr>
            <m:t>°&lt;α≤90°</m:t>
          </m:r>
          <m: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rc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∧-90°&lt;</m:t>
          </m:r>
          <m:r>
            <w:rPr>
              <w:rFonts w:ascii="Cambria Math" w:eastAsiaTheme="minorEastAsia" w:hAnsi="Cambria Math"/>
            </w:rPr>
            <m:t>β</m:t>
          </m:r>
          <m:r>
            <w:rPr>
              <w:rFonts w:ascii="Cambria Math" w:eastAsiaTheme="minorEastAsia" w:hAnsi="Cambria Math"/>
            </w:rPr>
            <m:t>≤90°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∠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k, l</m:t>
              </m:r>
            </m:e>
          </m:d>
          <m:r>
            <w:rPr>
              <w:rFonts w:ascii="Cambria Math" w:eastAsiaTheme="minorEastAsia" w:hAnsi="Cambria Math"/>
            </w:rPr>
            <m:t>=α-β als α</m:t>
          </m:r>
          <m:r>
            <w:rPr>
              <w:rFonts w:ascii="Cambria Math" w:eastAsiaTheme="minorEastAsia" w:hAnsi="Cambria Math"/>
            </w:rPr>
            <m:t>&gt;β∧α-β</m:t>
          </m:r>
          <m:r>
            <w:rPr>
              <w:rFonts w:ascii="Cambria Math" w:eastAsiaTheme="minorEastAsia" w:hAnsi="Cambria Math"/>
            </w:rPr>
            <m:t>≤90°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∠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k, l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180°-(</m:t>
          </m:r>
          <m:r>
            <w:rPr>
              <w:rFonts w:ascii="Cambria Math" w:eastAsiaTheme="minorEastAsia" w:hAnsi="Cambria Math"/>
            </w:rPr>
            <m:t>α-β</m:t>
          </m:r>
          <m:r>
            <w:rPr>
              <w:rFonts w:ascii="Cambria Math" w:eastAsiaTheme="minorEastAsia" w:hAnsi="Cambria Math"/>
            </w:rPr>
            <m:t>)</m:t>
          </m:r>
          <m:r>
            <w:rPr>
              <w:rFonts w:ascii="Cambria Math" w:eastAsiaTheme="minorEastAsia" w:hAnsi="Cambria Math"/>
            </w:rPr>
            <m:t xml:space="preserve"> als α&gt;β∧α-β</m:t>
          </m:r>
          <m:r>
            <w:rPr>
              <w:rFonts w:ascii="Cambria Math" w:eastAsiaTheme="minorEastAsia" w:hAnsi="Cambria Math"/>
            </w:rPr>
            <m:t>&gt;</m:t>
          </m:r>
          <m:r>
            <w:rPr>
              <w:rFonts w:ascii="Cambria Math" w:eastAsiaTheme="minorEastAsia" w:hAnsi="Cambria Math"/>
            </w:rPr>
            <m:t>90°</m:t>
          </m:r>
        </m:oMath>
      </m:oMathPara>
    </w:p>
    <w:p w14:paraId="7381E3B9" w14:textId="6FF823BE" w:rsidR="00663430" w:rsidRDefault="00D540A9" w:rsidP="00F76FEA">
      <w:pPr>
        <w:pStyle w:val="Kop3"/>
        <w:rPr>
          <w:rFonts w:eastAsiaTheme="minorEastAsia"/>
        </w:rPr>
      </w:pPr>
      <w:r>
        <w:rPr>
          <w:rFonts w:eastAsiaTheme="minorEastAsia"/>
        </w:rPr>
        <w:t>Afstand</w:t>
      </w:r>
    </w:p>
    <w:p w14:paraId="1D801794" w14:textId="02119A0F" w:rsidR="008736C0" w:rsidRPr="008736C0" w:rsidRDefault="008736C0" w:rsidP="008736C0">
      <w:pPr>
        <w:pStyle w:val="Kop4"/>
      </w:pPr>
      <w:r>
        <w:t>Tussen lijn en punt</w:t>
      </w:r>
    </w:p>
    <w:p w14:paraId="651EF729" w14:textId="54E50FB6" w:rsidR="00F6589C" w:rsidRPr="008736C0" w:rsidRDefault="00022138" w:rsidP="00663430">
      <w:pPr>
        <w:rPr>
          <w:rFonts w:eastAsiaTheme="minorEastAsia"/>
        </w:rPr>
      </w:pPr>
      <w:r w:rsidRPr="00022138">
        <w:t>Als: M (</w:t>
      </w:r>
      <w:proofErr w:type="spellStart"/>
      <w:proofErr w:type="gramStart"/>
      <w:r w:rsidRPr="00022138">
        <w:t>x,y</w:t>
      </w:r>
      <w:proofErr w:type="spellEnd"/>
      <w:proofErr w:type="gramEnd"/>
      <w:r w:rsidRPr="00022138">
        <w:t xml:space="preserve">) en l: </w:t>
      </w:r>
      <w:proofErr w:type="spellStart"/>
      <w:r w:rsidRPr="00022138">
        <w:t>ax</w:t>
      </w:r>
      <w:proofErr w:type="spellEnd"/>
      <w:r w:rsidRPr="00022138">
        <w:t xml:space="preserve"> + </w:t>
      </w:r>
      <w:proofErr w:type="spellStart"/>
      <w:r w:rsidRPr="00022138">
        <w:t>by</w:t>
      </w:r>
      <w:proofErr w:type="spellEnd"/>
      <w:r w:rsidRPr="00022138">
        <w:t xml:space="preserve"> = c, dan:</w:t>
      </w:r>
      <w:r w:rsidRPr="00022138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l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</w:rPr>
                    <m:t>by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c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72988D8F" w14:textId="5960F741" w:rsidR="008736C0" w:rsidRDefault="008736C0" w:rsidP="008736C0">
      <w:pPr>
        <w:pStyle w:val="Kop4"/>
      </w:pPr>
      <w:r>
        <w:t>Tussen twee punten</w:t>
      </w:r>
    </w:p>
    <w:p w14:paraId="77FA6FF9" w14:textId="4BEF547C" w:rsidR="008736C0" w:rsidRPr="008736C0" w:rsidRDefault="008736C0" w:rsidP="008736C0"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 B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5785684C" w14:textId="15727E2C" w:rsidR="003E08E7" w:rsidRDefault="007E08EE" w:rsidP="007E08EE">
      <w:pPr>
        <w:pStyle w:val="Kop3"/>
        <w:rPr>
          <w:rFonts w:eastAsiaTheme="minorEastAsia"/>
        </w:rPr>
      </w:pPr>
      <w:r>
        <w:rPr>
          <w:rFonts w:eastAsiaTheme="minorEastAsia"/>
        </w:rPr>
        <w:t>Banen</w:t>
      </w:r>
    </w:p>
    <w:p w14:paraId="645F1FC5" w14:textId="597BFF8F" w:rsidR="007E08EE" w:rsidRPr="00F931C4" w:rsidRDefault="007E08EE" w:rsidP="007E08E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Baansnelheid=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Snelheidsvector</m:t>
          </m:r>
          <m:r>
            <w:rPr>
              <w:rFonts w:ascii="Cambria Math" w:hAnsi="Cambria Math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v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e>
              </m:eqAr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Versnellingsvector=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v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=r"(t)=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x"(t)</m:t>
                  </m:r>
                </m:e>
                <m:e>
                  <m:r>
                    <w:rPr>
                      <w:rFonts w:ascii="Cambria Math" w:hAnsi="Cambria Math"/>
                    </w:rPr>
                    <m:t>y"(t)</m:t>
                  </m:r>
                </m:e>
              </m:eqAr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Baanversnelling= </m:t>
          </m:r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(t)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/>
                    </w:rPr>
                    <m:t>(t)</m:t>
                  </m:r>
                </m:e>
              </m:d>
            </m:den>
          </m:f>
        </m:oMath>
      </m:oMathPara>
    </w:p>
    <w:p w14:paraId="0507FD4D" w14:textId="4C41FF6B" w:rsidR="00F931C4" w:rsidRDefault="00F931C4" w:rsidP="00F931C4">
      <w:pPr>
        <w:pStyle w:val="Kop3"/>
        <w:rPr>
          <w:rFonts w:eastAsiaTheme="minorEastAsia"/>
        </w:rPr>
      </w:pPr>
      <w:r>
        <w:rPr>
          <w:rFonts w:eastAsiaTheme="minorEastAsia"/>
        </w:rPr>
        <w:t>Cirkels</w:t>
      </w:r>
    </w:p>
    <w:p w14:paraId="11CA3E3A" w14:textId="2D70DE42" w:rsidR="00F873F2" w:rsidRPr="0078413B" w:rsidRDefault="00757AD2" w:rsidP="00F931C4">
      <w:pPr>
        <w:rPr>
          <w:rFonts w:eastAsiaTheme="minorEastAsia"/>
        </w:rPr>
      </w:pPr>
      <w:r>
        <w:t>Cirkel met M (a, b) en straal r geeft:</w:t>
      </w:r>
      <w:r w:rsidR="00F873F2">
        <w:br/>
      </w: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x=a+r*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</m:d>
                    </m:e>
                  </m:func>
                </m:e>
                <m:e>
                  <m:r>
                    <w:rPr>
                      <w:rFonts w:ascii="Cambria Math" w:hAnsi="Cambria Math"/>
                    </w:rPr>
                    <m:t>y=b+r*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(t)</m:t>
                      </m:r>
                    </m:e>
                  </m:func>
                </m:e>
              </m:eqArr>
            </m:e>
          </m:d>
          <m:r>
            <w:rPr>
              <w:rFonts w:ascii="Cambria Math" w:eastAsiaTheme="minorEastAsia" w:hAnsi="Cambria Math"/>
            </w:rPr>
            <m:t>∧</m:t>
          </m:r>
          <m:r>
            <w:rPr>
              <w:rFonts w:ascii="Cambria Math" w:eastAsiaTheme="minorEastAsia" w:hAnsi="Cambria Math"/>
            </w:rPr>
            <m:t>0≤t≤2π</m:t>
          </m:r>
        </m:oMath>
      </m:oMathPara>
    </w:p>
    <w:p w14:paraId="5E0B4EAF" w14:textId="747DB3AB" w:rsidR="0078413B" w:rsidRPr="00F873F2" w:rsidRDefault="0078413B" w:rsidP="00F931C4">
      <w:r>
        <w:t>En: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c: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(x-a)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(y-b)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7DB126C" w14:textId="1E8D6697" w:rsidR="001017E9" w:rsidRDefault="001017E9" w:rsidP="001017E9">
      <w:pPr>
        <w:pStyle w:val="Kop3"/>
      </w:pPr>
      <w:r>
        <w:t>Cirkels</w:t>
      </w:r>
      <w:r w:rsidR="0084029F">
        <w:t xml:space="preserve"> en raaklijnen</w:t>
      </w:r>
    </w:p>
    <w:p w14:paraId="6DE3BCD2" w14:textId="7C710611" w:rsidR="00586EA7" w:rsidRDefault="00586EA7" w:rsidP="00110EB4">
      <w:pPr>
        <w:pStyle w:val="Lijstalinea"/>
        <w:numPr>
          <w:ilvl w:val="0"/>
          <w:numId w:val="3"/>
        </w:numPr>
        <w:ind w:left="0"/>
      </w:pPr>
      <w:r>
        <w:t xml:space="preserve">Stel raaklijn </w:t>
      </w:r>
      <w:r w:rsidR="001C7835">
        <w:t>k</w:t>
      </w:r>
      <w:r>
        <w:t xml:space="preserve"> op als is gegeven:</w:t>
      </w:r>
    </w:p>
    <w:p w14:paraId="54CFB13C" w14:textId="77777777" w:rsidR="00586EA7" w:rsidRDefault="00586EA7" w:rsidP="00110EB4">
      <w:pPr>
        <w:pStyle w:val="Lijstalinea"/>
        <w:numPr>
          <w:ilvl w:val="1"/>
          <w:numId w:val="3"/>
        </w:numPr>
        <w:ind w:left="426"/>
      </w:pPr>
      <w:r>
        <w:t>Vergelijking van c;</w:t>
      </w:r>
    </w:p>
    <w:p w14:paraId="2C5E4BA5" w14:textId="768F7AD1" w:rsidR="00586EA7" w:rsidRDefault="00586EA7" w:rsidP="00110EB4">
      <w:pPr>
        <w:pStyle w:val="Lijstalinea"/>
        <w:numPr>
          <w:ilvl w:val="1"/>
          <w:numId w:val="3"/>
        </w:numPr>
        <w:ind w:left="426"/>
      </w:pPr>
      <w:r>
        <w:t>Raakpunt</w:t>
      </w:r>
      <w:r w:rsidR="00EB6271">
        <w:t xml:space="preserve"> A</w:t>
      </w:r>
      <w:r>
        <w:t xml:space="preserve"> van </w:t>
      </w:r>
      <w:r w:rsidR="001C7835">
        <w:t>k</w:t>
      </w:r>
      <w:r>
        <w:t xml:space="preserve"> op c.</w:t>
      </w:r>
    </w:p>
    <w:p w14:paraId="7EABDC62" w14:textId="427C0CAC" w:rsidR="00110EB4" w:rsidRPr="00350C09" w:rsidRDefault="00110EB4" w:rsidP="00110EB4">
      <w:r>
        <w:t>Aanpak:</w:t>
      </w:r>
      <w:r w:rsidR="00CC696F">
        <w:br/>
        <w:t xml:space="preserve">1) Bereken </w:t>
      </w:r>
      <w:proofErr w:type="spellStart"/>
      <w:r w:rsidR="00CC696F">
        <w:t>rc</w:t>
      </w:r>
      <w:r w:rsidR="00CC696F">
        <w:rPr>
          <w:vertAlign w:val="subscript"/>
        </w:rPr>
        <w:t>l</w:t>
      </w:r>
      <w:proofErr w:type="spellEnd"/>
      <w:r w:rsidR="00CC696F">
        <w:rPr>
          <w:vertAlign w:val="subscript"/>
        </w:rPr>
        <w:t xml:space="preserve"> </w:t>
      </w:r>
      <w:r w:rsidR="00CC696F">
        <w:t xml:space="preserve">door </w:t>
      </w:r>
      <w:r w:rsidR="00DF126B">
        <w:t>M en A;</w:t>
      </w:r>
      <w:r w:rsidR="00DF126B">
        <w:br/>
        <w:t>2) k</w:t>
      </w:r>
      <m:oMath>
        <m:r>
          <w:rPr>
            <w:rFonts w:ascii="Cambria Math" w:hAnsi="Cambria Math"/>
          </w:rPr>
          <m:t>⊥</m:t>
        </m:r>
      </m:oMath>
      <w:r w:rsidR="00780681">
        <w:rPr>
          <w:rFonts w:eastAsiaTheme="minorEastAsia"/>
        </w:rPr>
        <w:t xml:space="preserve">l, dus: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rc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r>
          <w:rPr>
            <w:rFonts w:ascii="Cambria Math" w:eastAsiaTheme="minorEastAsia" w:hAnsi="Cambria Math"/>
          </w:rPr>
          <m:t>= -1</m:t>
        </m:r>
      </m:oMath>
      <w:r w:rsidR="00350C09">
        <w:rPr>
          <w:rFonts w:eastAsiaTheme="minorEastAsia"/>
        </w:rPr>
        <w:t xml:space="preserve"> </w:t>
      </w:r>
      <w:r w:rsidR="00350C09" w:rsidRPr="00350C09">
        <w:rPr>
          <w:rFonts w:eastAsiaTheme="minorEastAsia"/>
        </w:rPr>
        <w:sym w:font="Wingdings" w:char="F0E0"/>
      </w:r>
      <w:r w:rsidR="00350C09">
        <w:rPr>
          <w:rFonts w:eastAsiaTheme="minorEastAsia"/>
        </w:rPr>
        <w:t xml:space="preserve"> </w:t>
      </w:r>
      <w:proofErr w:type="spellStart"/>
      <w:r w:rsidR="00350C09">
        <w:rPr>
          <w:rFonts w:eastAsiaTheme="minorEastAsia"/>
        </w:rPr>
        <w:t>rc</w:t>
      </w:r>
      <w:r w:rsidR="00350C09">
        <w:rPr>
          <w:rFonts w:eastAsiaTheme="minorEastAsia"/>
          <w:vertAlign w:val="subscript"/>
        </w:rPr>
        <w:t>k</w:t>
      </w:r>
      <w:proofErr w:type="spellEnd"/>
      <w:r w:rsidR="00350C09">
        <w:rPr>
          <w:rFonts w:eastAsiaTheme="minorEastAsia"/>
        </w:rPr>
        <w:br/>
        <w:t xml:space="preserve">3) A en </w:t>
      </w:r>
      <w:proofErr w:type="spellStart"/>
      <w:r w:rsidR="00350C09">
        <w:rPr>
          <w:rFonts w:eastAsiaTheme="minorEastAsia"/>
        </w:rPr>
        <w:t>rc</w:t>
      </w:r>
      <w:r w:rsidR="00350C09">
        <w:rPr>
          <w:rFonts w:eastAsiaTheme="minorEastAsia"/>
          <w:vertAlign w:val="subscript"/>
        </w:rPr>
        <w:t>k</w:t>
      </w:r>
      <w:proofErr w:type="spellEnd"/>
      <w:r w:rsidR="00350C09">
        <w:rPr>
          <w:rFonts w:eastAsiaTheme="minorEastAsia"/>
        </w:rPr>
        <w:t xml:space="preserve"> invullen </w:t>
      </w:r>
      <w:r w:rsidR="00EB6271">
        <w:rPr>
          <w:rFonts w:eastAsiaTheme="minorEastAsia"/>
        </w:rPr>
        <w:t>in k geeft k.</w:t>
      </w:r>
    </w:p>
    <w:p w14:paraId="26DEB9FD" w14:textId="612DCD08" w:rsidR="00C019AE" w:rsidRDefault="00C019AE" w:rsidP="00110EB4">
      <w:pPr>
        <w:pStyle w:val="Lijstalinea"/>
        <w:numPr>
          <w:ilvl w:val="0"/>
          <w:numId w:val="3"/>
        </w:numPr>
        <w:ind w:left="0"/>
      </w:pPr>
      <w:r>
        <w:t xml:space="preserve">Stel vergelijking van cirkel c op als </w:t>
      </w:r>
      <w:r w:rsidR="000E50D8">
        <w:t xml:space="preserve">is </w:t>
      </w:r>
      <w:r>
        <w:t>gegeven:</w:t>
      </w:r>
    </w:p>
    <w:p w14:paraId="419E1EF9" w14:textId="147D134F" w:rsidR="00C019AE" w:rsidRDefault="00C019AE" w:rsidP="00110EB4">
      <w:pPr>
        <w:pStyle w:val="Lijstalinea"/>
        <w:numPr>
          <w:ilvl w:val="1"/>
          <w:numId w:val="3"/>
        </w:numPr>
        <w:ind w:left="426"/>
      </w:pPr>
      <w:r>
        <w:t xml:space="preserve">Raaklijn </w:t>
      </w:r>
      <w:r w:rsidR="00023303">
        <w:t>l</w:t>
      </w:r>
      <w:r w:rsidR="004D0242">
        <w:t>;</w:t>
      </w:r>
    </w:p>
    <w:p w14:paraId="7FABCB57" w14:textId="51C14650" w:rsidR="004D0242" w:rsidRDefault="004D0242" w:rsidP="00110EB4">
      <w:pPr>
        <w:pStyle w:val="Lijstalinea"/>
        <w:numPr>
          <w:ilvl w:val="1"/>
          <w:numId w:val="3"/>
        </w:numPr>
        <w:ind w:left="426"/>
      </w:pPr>
      <w:r>
        <w:t>Middelpunt van c.</w:t>
      </w:r>
    </w:p>
    <w:p w14:paraId="7EB34B6B" w14:textId="126726CB" w:rsidR="00217053" w:rsidRPr="00497B19" w:rsidRDefault="00217053" w:rsidP="00217053">
      <w:r>
        <w:t>Aanpak:</w:t>
      </w:r>
      <w:r w:rsidR="00EB6271"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M, l</m:t>
              </m:r>
            </m:e>
          </m:d>
          <m:r>
            <w:rPr>
              <w:rFonts w:ascii="Cambria Math" w:hAnsi="Cambria Math"/>
            </w:rPr>
            <m:t>=r</m:t>
          </m:r>
        </m:oMath>
      </m:oMathPara>
    </w:p>
    <w:p w14:paraId="00CC7D99" w14:textId="24389683" w:rsidR="00586EA7" w:rsidRDefault="001C7835" w:rsidP="00110EB4">
      <w:pPr>
        <w:pStyle w:val="Lijstalinea"/>
        <w:numPr>
          <w:ilvl w:val="0"/>
          <w:numId w:val="3"/>
        </w:numPr>
        <w:ind w:left="0"/>
      </w:pPr>
      <w:r>
        <w:t>Stel raaklijn m</w:t>
      </w:r>
      <w:r w:rsidR="00023303">
        <w:t xml:space="preserve"> op </w:t>
      </w:r>
      <w:r w:rsidR="005953F5">
        <w:t>als is gegeven:</w:t>
      </w:r>
    </w:p>
    <w:p w14:paraId="29F2D7DD" w14:textId="17E0BD62" w:rsidR="005953F5" w:rsidRDefault="005953F5" w:rsidP="00110EB4">
      <w:pPr>
        <w:pStyle w:val="Lijstalinea"/>
        <w:numPr>
          <w:ilvl w:val="1"/>
          <w:numId w:val="3"/>
        </w:numPr>
        <w:ind w:left="426"/>
      </w:pPr>
      <w:r>
        <w:t>Vergelijking van c;</w:t>
      </w:r>
    </w:p>
    <w:p w14:paraId="23CE0B7B" w14:textId="1A47F9BD" w:rsidR="005953F5" w:rsidRDefault="005953F5" w:rsidP="00110EB4">
      <w:pPr>
        <w:pStyle w:val="Lijstalinea"/>
        <w:numPr>
          <w:ilvl w:val="1"/>
          <w:numId w:val="3"/>
        </w:numPr>
        <w:ind w:left="426"/>
      </w:pPr>
      <w:r>
        <w:t>Punt buiten c.</w:t>
      </w:r>
    </w:p>
    <w:p w14:paraId="56448B48" w14:textId="457E2C9D" w:rsidR="00497B19" w:rsidRDefault="00497B19" w:rsidP="00497B19">
      <w:r>
        <w:t>Aanpak:</w:t>
      </w:r>
      <w:r>
        <w:br/>
        <w:t>1) b als functie van a substitueren in m</w:t>
      </w:r>
      <w:r w:rsidR="00E6721D">
        <w:t>;</w:t>
      </w:r>
      <w:r w:rsidR="00E6721D">
        <w:br/>
        <w:t xml:space="preserve">2)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M, m</m:t>
            </m:r>
          </m:e>
        </m:d>
        <m:r>
          <w:rPr>
            <w:rFonts w:ascii="Cambria Math" w:hAnsi="Cambria Math"/>
          </w:rPr>
          <m:t>=r</m:t>
        </m:r>
      </m:oMath>
    </w:p>
    <w:p w14:paraId="3C4D2FB8" w14:textId="24F8EA5B" w:rsidR="005953F5" w:rsidRDefault="005953F5" w:rsidP="00110EB4">
      <w:pPr>
        <w:pStyle w:val="Lijstalinea"/>
        <w:numPr>
          <w:ilvl w:val="0"/>
          <w:numId w:val="3"/>
        </w:numPr>
        <w:ind w:left="0"/>
      </w:pPr>
      <w:r>
        <w:t>Stel raaklijn n op als is gegeven:</w:t>
      </w:r>
    </w:p>
    <w:p w14:paraId="0A5ADA56" w14:textId="77777777" w:rsidR="0092445E" w:rsidRDefault="0092445E" w:rsidP="00110EB4">
      <w:pPr>
        <w:pStyle w:val="Lijstalinea"/>
        <w:numPr>
          <w:ilvl w:val="1"/>
          <w:numId w:val="3"/>
        </w:numPr>
        <w:ind w:left="426"/>
      </w:pPr>
      <w:r>
        <w:t>Vergelijking van c;</w:t>
      </w:r>
    </w:p>
    <w:p w14:paraId="1890CE4A" w14:textId="173C5408" w:rsidR="0092445E" w:rsidRDefault="0092445E" w:rsidP="00110EB4">
      <w:pPr>
        <w:pStyle w:val="Lijstalinea"/>
        <w:numPr>
          <w:ilvl w:val="1"/>
          <w:numId w:val="3"/>
        </w:numPr>
        <w:ind w:left="426"/>
      </w:pPr>
      <w:r>
        <w:t>Richtingscoëfficiënt van n.</w:t>
      </w:r>
    </w:p>
    <w:p w14:paraId="0E013371" w14:textId="6926F9A6" w:rsidR="00D73EB9" w:rsidRPr="00754439" w:rsidRDefault="00601CB9" w:rsidP="00754439">
      <w:pPr>
        <w:rPr>
          <w:rFonts w:eastAsiaTheme="minorEastAsia"/>
        </w:rPr>
      </w:pPr>
      <w:r>
        <w:t>Aanpak:</w:t>
      </w:r>
      <w:r>
        <w:br/>
      </w:r>
      <w:r w:rsidR="004A3C1A">
        <w:t xml:space="preserve">1) </w:t>
      </w:r>
      <m:oMath>
        <m:r>
          <w:rPr>
            <w:rFonts w:ascii="Cambria Math" w:hAnsi="Cambria Math"/>
          </w:rPr>
          <m:t>n: ax-y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w:br/>
        </m:r>
      </m:oMath>
      <w:r w:rsidR="004A3C1A">
        <w:t xml:space="preserve">2)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M, m</m:t>
            </m:r>
          </m:e>
        </m:d>
        <m:r>
          <w:rPr>
            <w:rFonts w:ascii="Cambria Math" w:hAnsi="Cambria Math"/>
          </w:rPr>
          <m:t>=r</m:t>
        </m:r>
      </m:oMath>
    </w:p>
    <w:p w14:paraId="15CB9961" w14:textId="77777777" w:rsidR="006E3049" w:rsidRDefault="006E3049" w:rsidP="006E3049">
      <w:pPr>
        <w:pStyle w:val="Kop3"/>
        <w:rPr>
          <w:rFonts w:eastAsiaTheme="minorEastAsia"/>
        </w:rPr>
      </w:pPr>
      <w:r>
        <w:rPr>
          <w:rFonts w:eastAsiaTheme="minorEastAsia"/>
        </w:rPr>
        <w:t>Zwaartepunt</w:t>
      </w:r>
    </w:p>
    <w:p w14:paraId="3EC7CE31" w14:textId="77777777" w:rsidR="006E3049" w:rsidRPr="00E776D7" w:rsidRDefault="006E3049" w:rsidP="006E3049">
      <w:pPr>
        <w:rPr>
          <w:rFonts w:asciiTheme="majorHAnsi" w:eastAsiaTheme="min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Hefboomwet: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*x=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*y</m:t>
          </m:r>
          <m: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Momentstelling: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*z</m:t>
          </m:r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</m:oMath>
      </m:oMathPara>
    </w:p>
    <w:p w14:paraId="123E113C" w14:textId="77777777" w:rsidR="006E3049" w:rsidRPr="003E08E7" w:rsidRDefault="006E3049" w:rsidP="006E3049">
      <w:pPr>
        <w:rPr>
          <w:rFonts w:asciiTheme="majorHAnsi" w:eastAsiaTheme="minorEastAsia" w:hAnsiTheme="majorHAnsi" w:cstheme="majorBidi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</w:rPr>
            <m:t>z=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</w:rPr>
                <m:t>M</m:t>
              </m:r>
            </m:den>
          </m:f>
          <m:r>
            <w:rPr>
              <w:rFonts w:ascii="Cambria Math" w:eastAsiaTheme="minorEastAsia" w:hAnsi="Cambria Math" w:cstheme="majorBidi"/>
            </w:rPr>
            <m:t>*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theme="majorBidi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</w:rPr>
            <w:br/>
          </m:r>
        </m:oMath>
        <m:oMath>
          <m:r>
            <w:rPr>
              <w:rFonts w:ascii="Cambria Math" w:eastAsiaTheme="minorEastAsia" w:hAnsi="Cambria Math" w:cstheme="majorBidi"/>
            </w:rPr>
            <m:t>M=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</w:rPr>
            <m:t>+…+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Bidi"/>
                </w:rPr>
                <m:t>n</m:t>
              </m:r>
            </m:sub>
          </m:sSub>
        </m:oMath>
      </m:oMathPara>
    </w:p>
    <w:p w14:paraId="5255A25E" w14:textId="77777777" w:rsidR="006E3049" w:rsidRDefault="006E3049"/>
    <w:sectPr w:rsidR="006E3049" w:rsidSect="00F130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E3F8F" w14:textId="77777777" w:rsidR="006F38A3" w:rsidRDefault="006F38A3" w:rsidP="00F6589C">
      <w:pPr>
        <w:spacing w:after="0" w:line="240" w:lineRule="auto"/>
      </w:pPr>
      <w:r>
        <w:separator/>
      </w:r>
    </w:p>
  </w:endnote>
  <w:endnote w:type="continuationSeparator" w:id="0">
    <w:p w14:paraId="390BB454" w14:textId="77777777" w:rsidR="006F38A3" w:rsidRDefault="006F38A3" w:rsidP="00F6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DBE54" w14:textId="77777777" w:rsidR="006F38A3" w:rsidRDefault="006F38A3" w:rsidP="00F6589C">
      <w:pPr>
        <w:spacing w:after="0" w:line="240" w:lineRule="auto"/>
      </w:pPr>
      <w:r>
        <w:separator/>
      </w:r>
    </w:p>
  </w:footnote>
  <w:footnote w:type="continuationSeparator" w:id="0">
    <w:p w14:paraId="2718D103" w14:textId="77777777" w:rsidR="006F38A3" w:rsidRDefault="006F38A3" w:rsidP="00F65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7B6"/>
    <w:multiLevelType w:val="hybridMultilevel"/>
    <w:tmpl w:val="F6F47258"/>
    <w:lvl w:ilvl="0" w:tplc="F8768B7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D63"/>
    <w:multiLevelType w:val="hybridMultilevel"/>
    <w:tmpl w:val="117E65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91444"/>
    <w:multiLevelType w:val="hybridMultilevel"/>
    <w:tmpl w:val="FD16C736"/>
    <w:lvl w:ilvl="0" w:tplc="9E00CEE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81E2D"/>
    <w:multiLevelType w:val="hybridMultilevel"/>
    <w:tmpl w:val="13526E5E"/>
    <w:lvl w:ilvl="0" w:tplc="BF1AF21E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C147D"/>
    <w:multiLevelType w:val="hybridMultilevel"/>
    <w:tmpl w:val="B6AEE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195"/>
    <w:multiLevelType w:val="hybridMultilevel"/>
    <w:tmpl w:val="46CA22A8"/>
    <w:lvl w:ilvl="0" w:tplc="AEFC9C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5F"/>
    <w:rsid w:val="00007BC4"/>
    <w:rsid w:val="00022138"/>
    <w:rsid w:val="00023303"/>
    <w:rsid w:val="000276AF"/>
    <w:rsid w:val="000608BE"/>
    <w:rsid w:val="0009021F"/>
    <w:rsid w:val="00091275"/>
    <w:rsid w:val="000A0FC2"/>
    <w:rsid w:val="000B183F"/>
    <w:rsid w:val="000B7084"/>
    <w:rsid w:val="000E50D8"/>
    <w:rsid w:val="000F5458"/>
    <w:rsid w:val="001017E9"/>
    <w:rsid w:val="00110EB4"/>
    <w:rsid w:val="00155F8F"/>
    <w:rsid w:val="0017404D"/>
    <w:rsid w:val="00176A35"/>
    <w:rsid w:val="00192936"/>
    <w:rsid w:val="001B0D40"/>
    <w:rsid w:val="001B6244"/>
    <w:rsid w:val="001C7835"/>
    <w:rsid w:val="00200FE3"/>
    <w:rsid w:val="00217053"/>
    <w:rsid w:val="00217DB6"/>
    <w:rsid w:val="00243C1A"/>
    <w:rsid w:val="002479F1"/>
    <w:rsid w:val="002516A4"/>
    <w:rsid w:val="00253B64"/>
    <w:rsid w:val="002664CB"/>
    <w:rsid w:val="00276796"/>
    <w:rsid w:val="00285E04"/>
    <w:rsid w:val="002C6D71"/>
    <w:rsid w:val="002F3647"/>
    <w:rsid w:val="00337441"/>
    <w:rsid w:val="00350C09"/>
    <w:rsid w:val="003918B9"/>
    <w:rsid w:val="003C3900"/>
    <w:rsid w:val="003D1090"/>
    <w:rsid w:val="003D2652"/>
    <w:rsid w:val="003D6FAC"/>
    <w:rsid w:val="003E08E7"/>
    <w:rsid w:val="003E5E58"/>
    <w:rsid w:val="003F20C4"/>
    <w:rsid w:val="004128A4"/>
    <w:rsid w:val="00417B5F"/>
    <w:rsid w:val="00423869"/>
    <w:rsid w:val="00444788"/>
    <w:rsid w:val="004501DF"/>
    <w:rsid w:val="0047201F"/>
    <w:rsid w:val="00473035"/>
    <w:rsid w:val="00495770"/>
    <w:rsid w:val="004975A9"/>
    <w:rsid w:val="00497B19"/>
    <w:rsid w:val="004A3C1A"/>
    <w:rsid w:val="004A70D1"/>
    <w:rsid w:val="004C1F01"/>
    <w:rsid w:val="004C29FD"/>
    <w:rsid w:val="004D0242"/>
    <w:rsid w:val="004F0BAD"/>
    <w:rsid w:val="00510AC1"/>
    <w:rsid w:val="00535F6F"/>
    <w:rsid w:val="00542CCF"/>
    <w:rsid w:val="00554327"/>
    <w:rsid w:val="0055457E"/>
    <w:rsid w:val="00564D8C"/>
    <w:rsid w:val="00575C15"/>
    <w:rsid w:val="00586EA7"/>
    <w:rsid w:val="005953F5"/>
    <w:rsid w:val="00601CB9"/>
    <w:rsid w:val="00606E62"/>
    <w:rsid w:val="006274D8"/>
    <w:rsid w:val="00635132"/>
    <w:rsid w:val="00663430"/>
    <w:rsid w:val="00677DE1"/>
    <w:rsid w:val="006879F8"/>
    <w:rsid w:val="006E3049"/>
    <w:rsid w:val="006F38A3"/>
    <w:rsid w:val="006F4F5C"/>
    <w:rsid w:val="00701F1C"/>
    <w:rsid w:val="00730B60"/>
    <w:rsid w:val="00751E54"/>
    <w:rsid w:val="00754439"/>
    <w:rsid w:val="00757AD2"/>
    <w:rsid w:val="0076586E"/>
    <w:rsid w:val="00780681"/>
    <w:rsid w:val="0078369F"/>
    <w:rsid w:val="0078413B"/>
    <w:rsid w:val="007C653E"/>
    <w:rsid w:val="007E08EE"/>
    <w:rsid w:val="00807C24"/>
    <w:rsid w:val="00817658"/>
    <w:rsid w:val="00837BCC"/>
    <w:rsid w:val="0084029F"/>
    <w:rsid w:val="0084568F"/>
    <w:rsid w:val="00863ABA"/>
    <w:rsid w:val="008736C0"/>
    <w:rsid w:val="0089715F"/>
    <w:rsid w:val="008C284B"/>
    <w:rsid w:val="008C31F7"/>
    <w:rsid w:val="008D3514"/>
    <w:rsid w:val="008D402C"/>
    <w:rsid w:val="008D7261"/>
    <w:rsid w:val="009008DF"/>
    <w:rsid w:val="00901DB8"/>
    <w:rsid w:val="0091198F"/>
    <w:rsid w:val="00921D9C"/>
    <w:rsid w:val="00922137"/>
    <w:rsid w:val="0092445E"/>
    <w:rsid w:val="009254AB"/>
    <w:rsid w:val="00970730"/>
    <w:rsid w:val="00993C48"/>
    <w:rsid w:val="00996077"/>
    <w:rsid w:val="009C5631"/>
    <w:rsid w:val="009E6528"/>
    <w:rsid w:val="009F3D1B"/>
    <w:rsid w:val="00A4028C"/>
    <w:rsid w:val="00A40F59"/>
    <w:rsid w:val="00A46372"/>
    <w:rsid w:val="00A50AB5"/>
    <w:rsid w:val="00AA19D1"/>
    <w:rsid w:val="00AE412C"/>
    <w:rsid w:val="00B14139"/>
    <w:rsid w:val="00B21A45"/>
    <w:rsid w:val="00B31392"/>
    <w:rsid w:val="00B54681"/>
    <w:rsid w:val="00B54BDC"/>
    <w:rsid w:val="00B7498E"/>
    <w:rsid w:val="00B866A4"/>
    <w:rsid w:val="00BA28B9"/>
    <w:rsid w:val="00BA7D96"/>
    <w:rsid w:val="00BB6D48"/>
    <w:rsid w:val="00BD66E3"/>
    <w:rsid w:val="00BE4609"/>
    <w:rsid w:val="00C019AE"/>
    <w:rsid w:val="00C043A9"/>
    <w:rsid w:val="00C15DAB"/>
    <w:rsid w:val="00C41F44"/>
    <w:rsid w:val="00C81C07"/>
    <w:rsid w:val="00C8792D"/>
    <w:rsid w:val="00CA7288"/>
    <w:rsid w:val="00CB787C"/>
    <w:rsid w:val="00CC28E1"/>
    <w:rsid w:val="00CC696F"/>
    <w:rsid w:val="00CD4FBF"/>
    <w:rsid w:val="00CE6BA1"/>
    <w:rsid w:val="00D00E03"/>
    <w:rsid w:val="00D0207B"/>
    <w:rsid w:val="00D128B9"/>
    <w:rsid w:val="00D155CB"/>
    <w:rsid w:val="00D2154A"/>
    <w:rsid w:val="00D45C99"/>
    <w:rsid w:val="00D540A9"/>
    <w:rsid w:val="00D73EB9"/>
    <w:rsid w:val="00D96AD1"/>
    <w:rsid w:val="00DC2C9E"/>
    <w:rsid w:val="00DD1C42"/>
    <w:rsid w:val="00DD60AF"/>
    <w:rsid w:val="00DF126B"/>
    <w:rsid w:val="00DF31B5"/>
    <w:rsid w:val="00E05D89"/>
    <w:rsid w:val="00E075C6"/>
    <w:rsid w:val="00E15D59"/>
    <w:rsid w:val="00E508FE"/>
    <w:rsid w:val="00E54DFB"/>
    <w:rsid w:val="00E6721D"/>
    <w:rsid w:val="00E71FB0"/>
    <w:rsid w:val="00E776D7"/>
    <w:rsid w:val="00E80771"/>
    <w:rsid w:val="00E961CB"/>
    <w:rsid w:val="00EA0585"/>
    <w:rsid w:val="00EB3968"/>
    <w:rsid w:val="00EB6271"/>
    <w:rsid w:val="00ED6785"/>
    <w:rsid w:val="00ED733B"/>
    <w:rsid w:val="00F1301C"/>
    <w:rsid w:val="00F17129"/>
    <w:rsid w:val="00F43DB4"/>
    <w:rsid w:val="00F601A8"/>
    <w:rsid w:val="00F6589C"/>
    <w:rsid w:val="00F76FEA"/>
    <w:rsid w:val="00F8115F"/>
    <w:rsid w:val="00F873F2"/>
    <w:rsid w:val="00F90654"/>
    <w:rsid w:val="00F931C4"/>
    <w:rsid w:val="00FA3F0D"/>
    <w:rsid w:val="00FB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ACE7"/>
  <w15:chartTrackingRefBased/>
  <w15:docId w15:val="{96E703CD-C78B-4376-AD15-C6B6E33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4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97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97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B78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971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97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89715F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B78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554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DC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43C1A"/>
    <w:pPr>
      <w:ind w:left="720"/>
      <w:contextualSpacing/>
    </w:pPr>
  </w:style>
  <w:style w:type="table" w:styleId="Onopgemaaktetabel1">
    <w:name w:val="Plain Table 1"/>
    <w:basedOn w:val="Standaardtabel"/>
    <w:uiPriority w:val="41"/>
    <w:rsid w:val="00564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6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589C"/>
  </w:style>
  <w:style w:type="paragraph" w:styleId="Voettekst">
    <w:name w:val="footer"/>
    <w:basedOn w:val="Standaard"/>
    <w:link w:val="VoettekstChar"/>
    <w:uiPriority w:val="99"/>
    <w:unhideWhenUsed/>
    <w:rsid w:val="00F6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Sterre Ropers</dc:creator>
  <cp:keywords/>
  <dc:description/>
  <cp:lastModifiedBy>Sterre Ropers</cp:lastModifiedBy>
  <cp:revision>175</cp:revision>
  <dcterms:created xsi:type="dcterms:W3CDTF">2018-05-05T14:51:00Z</dcterms:created>
  <dcterms:modified xsi:type="dcterms:W3CDTF">2018-05-05T19:18:00Z</dcterms:modified>
</cp:coreProperties>
</file>