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74" w:rsidRDefault="004E3C4A" w:rsidP="004E3C4A">
      <w:pPr>
        <w:pStyle w:val="Kop2"/>
        <w:rPr>
          <w:color w:val="auto"/>
        </w:rPr>
      </w:pPr>
      <w:r>
        <w:rPr>
          <w:color w:val="auto"/>
        </w:rPr>
        <w:t>Hoofdstuk 1: Wat is criminaliteit?</w:t>
      </w:r>
    </w:p>
    <w:p w:rsidR="004E3C4A" w:rsidRDefault="004E3C4A" w:rsidP="004E3C4A">
      <w:pPr>
        <w:pStyle w:val="Kop3"/>
        <w:rPr>
          <w:color w:val="auto"/>
        </w:rPr>
      </w:pPr>
      <w:r>
        <w:rPr>
          <w:color w:val="auto"/>
        </w:rPr>
        <w:t>1.1</w:t>
      </w:r>
    </w:p>
    <w:p w:rsidR="004E3C4A" w:rsidRDefault="004E3C4A" w:rsidP="00432BAA">
      <w:pPr>
        <w:pStyle w:val="Geenafstand"/>
        <w:jc w:val="both"/>
      </w:pPr>
      <w:r>
        <w:t xml:space="preserve">Regels zijn er in elke samenleving en aan de basis van elke regel staat een </w:t>
      </w:r>
      <w:r w:rsidRPr="004E3C4A">
        <w:rPr>
          <w:highlight w:val="yellow"/>
        </w:rPr>
        <w:t>waarde:</w:t>
      </w:r>
      <w:r>
        <w:t xml:space="preserve"> een principe dat mensen belangrijk vinden om na te streven. (</w:t>
      </w:r>
      <w:proofErr w:type="gramStart"/>
      <w:r>
        <w:t>eer</w:t>
      </w:r>
      <w:proofErr w:type="gramEnd"/>
      <w:r>
        <w:t>, vrijheid)</w:t>
      </w:r>
    </w:p>
    <w:p w:rsidR="004E3C4A" w:rsidRDefault="004E3C4A" w:rsidP="00432BAA">
      <w:pPr>
        <w:pStyle w:val="Geenafstand"/>
        <w:jc w:val="both"/>
      </w:pPr>
      <w:r>
        <w:t xml:space="preserve">Van waarden worden </w:t>
      </w:r>
      <w:r w:rsidRPr="004E3C4A">
        <w:rPr>
          <w:highlight w:val="yellow"/>
        </w:rPr>
        <w:t>normen</w:t>
      </w:r>
      <w:r>
        <w:t xml:space="preserve"> afgeleid: gedragsregels. Sommige normen vertegenwoordigen zulke belangrijke waarden dat ze als </w:t>
      </w:r>
      <w:r w:rsidRPr="004E3C4A">
        <w:rPr>
          <w:b/>
        </w:rPr>
        <w:t>rechtsnormen</w:t>
      </w:r>
      <w:r>
        <w:t xml:space="preserve"> in de wetten zijn vastgelegd.</w:t>
      </w:r>
    </w:p>
    <w:p w:rsidR="00EB25EB" w:rsidRDefault="004E3C4A" w:rsidP="00432BAA">
      <w:pPr>
        <w:pStyle w:val="Geenafstand"/>
        <w:jc w:val="both"/>
      </w:pPr>
      <w:proofErr w:type="spellStart"/>
      <w:r w:rsidRPr="004E3C4A">
        <w:rPr>
          <w:highlight w:val="yellow"/>
        </w:rPr>
        <w:t>Normoverschrijdend</w:t>
      </w:r>
      <w:proofErr w:type="spellEnd"/>
      <w:r w:rsidRPr="004E3C4A">
        <w:rPr>
          <w:highlight w:val="yellow"/>
        </w:rPr>
        <w:t xml:space="preserve"> gedrag:</w:t>
      </w:r>
      <w:r>
        <w:t xml:space="preserve"> </w:t>
      </w:r>
      <w:r w:rsidR="00EB25EB">
        <w:t>wanneer normen worden overschreden. Deze zijn niet altijd strafbaar. Pas als rechtsnormen overtreden worden, spreken we van crimineel of strafbaar gedrag.</w:t>
      </w:r>
    </w:p>
    <w:p w:rsidR="00EB25EB" w:rsidRDefault="00EB25EB" w:rsidP="00432BAA">
      <w:pPr>
        <w:pStyle w:val="Geenafstand"/>
        <w:jc w:val="both"/>
      </w:pPr>
      <w:r w:rsidRPr="00EB25EB">
        <w:rPr>
          <w:highlight w:val="yellow"/>
        </w:rPr>
        <w:t>Criminaliteit:</w:t>
      </w:r>
      <w:r>
        <w:t xml:space="preserve"> elk door de overheid bij wet strafbaar gesteld gedrag. (</w:t>
      </w:r>
      <w:proofErr w:type="gramStart"/>
      <w:r>
        <w:t>juridische</w:t>
      </w:r>
      <w:proofErr w:type="gramEnd"/>
      <w:r>
        <w:t xml:space="preserve"> benaming: </w:t>
      </w:r>
      <w:r w:rsidRPr="00EB25EB">
        <w:rPr>
          <w:b/>
        </w:rPr>
        <w:t>delict</w:t>
      </w:r>
      <w:r>
        <w:t>)</w:t>
      </w:r>
    </w:p>
    <w:p w:rsidR="00EB25EB" w:rsidRDefault="00EB25EB" w:rsidP="00432BAA">
      <w:pPr>
        <w:pStyle w:val="Geenafstand"/>
        <w:jc w:val="both"/>
      </w:pPr>
      <w:r>
        <w:t>Onderscheid tussen misdrijven en overtredingen:</w:t>
      </w:r>
    </w:p>
    <w:p w:rsidR="00EB25EB" w:rsidRDefault="00EB25EB" w:rsidP="00432BAA">
      <w:pPr>
        <w:pStyle w:val="Geenafstand"/>
        <w:jc w:val="both"/>
      </w:pPr>
      <w:r>
        <w:t>-</w:t>
      </w:r>
      <w:r w:rsidRPr="00EB25EB">
        <w:rPr>
          <w:b/>
        </w:rPr>
        <w:t>misdrijven</w:t>
      </w:r>
      <w:r>
        <w:t>: de meer ernstige strafbare feiten. (</w:t>
      </w:r>
      <w:proofErr w:type="gramStart"/>
      <w:r>
        <w:t>diefstal</w:t>
      </w:r>
      <w:proofErr w:type="gramEnd"/>
      <w:r>
        <w:t>, mishandeling, moord, fraude)</w:t>
      </w:r>
    </w:p>
    <w:p w:rsidR="00EB25EB" w:rsidRDefault="00EB25EB" w:rsidP="00432BAA">
      <w:pPr>
        <w:pStyle w:val="Geenafstand"/>
        <w:jc w:val="both"/>
      </w:pPr>
      <w:r>
        <w:t>-</w:t>
      </w:r>
      <w:r w:rsidRPr="00EB25EB">
        <w:rPr>
          <w:b/>
        </w:rPr>
        <w:t>overtredingen</w:t>
      </w:r>
      <w:r>
        <w:t>: zijn de minder ernstige strafbare feiten. (</w:t>
      </w:r>
      <w:proofErr w:type="gramStart"/>
      <w:r>
        <w:t>door</w:t>
      </w:r>
      <w:proofErr w:type="gramEnd"/>
      <w:r>
        <w:t xml:space="preserve"> rood rijden, zonder licht fietsen)</w:t>
      </w:r>
    </w:p>
    <w:p w:rsidR="00EB25EB" w:rsidRDefault="00EB25EB" w:rsidP="00432BAA">
      <w:pPr>
        <w:pStyle w:val="Geenafstand"/>
        <w:jc w:val="both"/>
      </w:pPr>
      <w:r>
        <w:rPr>
          <w:highlight w:val="yellow"/>
        </w:rPr>
        <w:t xml:space="preserve">Strafwaardig </w:t>
      </w:r>
      <w:r w:rsidRPr="00EB25EB">
        <w:rPr>
          <w:highlight w:val="yellow"/>
        </w:rPr>
        <w:t>gedrag:</w:t>
      </w:r>
      <w:r>
        <w:t xml:space="preserve"> gedrag dat volgens iemand of een grote groep me</w:t>
      </w:r>
      <w:r w:rsidR="00432BAA">
        <w:t xml:space="preserve">nsen strafbaar zou moeten zijn. </w:t>
      </w:r>
    </w:p>
    <w:p w:rsidR="00432BAA" w:rsidRDefault="00432BAA" w:rsidP="00432BAA">
      <w:pPr>
        <w:pStyle w:val="Geenafstand"/>
        <w:jc w:val="both"/>
      </w:pPr>
      <w:r>
        <w:t xml:space="preserve">Criminaliteit is met andere woorden een </w:t>
      </w:r>
      <w:r w:rsidRPr="00432BAA">
        <w:rPr>
          <w:b/>
        </w:rPr>
        <w:t>relatief</w:t>
      </w:r>
      <w:r>
        <w:t xml:space="preserve"> en </w:t>
      </w:r>
      <w:r w:rsidRPr="00432BAA">
        <w:rPr>
          <w:b/>
        </w:rPr>
        <w:t>cultureel bepaald</w:t>
      </w:r>
      <w:r>
        <w:t xml:space="preserve"> begrip. </w:t>
      </w:r>
    </w:p>
    <w:p w:rsidR="00432BAA" w:rsidRDefault="00432BAA" w:rsidP="00432BAA">
      <w:pPr>
        <w:pStyle w:val="Geenafstand"/>
        <w:jc w:val="both"/>
      </w:pPr>
      <w:r w:rsidRPr="00432BAA">
        <w:rPr>
          <w:highlight w:val="yellow"/>
        </w:rPr>
        <w:t>Criminalisering:</w:t>
      </w:r>
      <w:r>
        <w:t xml:space="preserve"> het strafbaar worden van bepaald gedrag.</w:t>
      </w:r>
    </w:p>
    <w:p w:rsidR="00432BAA" w:rsidRDefault="00432BAA" w:rsidP="00432BAA">
      <w:pPr>
        <w:pStyle w:val="Geenafstand"/>
        <w:jc w:val="both"/>
      </w:pPr>
      <w:r w:rsidRPr="00432BAA">
        <w:rPr>
          <w:highlight w:val="yellow"/>
        </w:rPr>
        <w:t>Decriminalisering:</w:t>
      </w:r>
      <w:r>
        <w:t xml:space="preserve"> een strafbare gedraging wordt uit het strafrecht gehaald en is daardoor niet langer verboden. </w:t>
      </w:r>
    </w:p>
    <w:p w:rsidR="00432BAA" w:rsidRDefault="00432BAA" w:rsidP="00432BAA">
      <w:pPr>
        <w:pStyle w:val="Geenafstand"/>
        <w:jc w:val="both"/>
      </w:pPr>
      <w:r>
        <w:t>Welke gedragingen wel en welke niet strafbaar worden gesteld, is afhankelijk van een aantal zaken:</w:t>
      </w:r>
    </w:p>
    <w:p w:rsidR="00432BAA" w:rsidRDefault="00432BAA" w:rsidP="00432BAA">
      <w:pPr>
        <w:pStyle w:val="Geenafstand"/>
        <w:numPr>
          <w:ilvl w:val="0"/>
          <w:numId w:val="1"/>
        </w:numPr>
        <w:jc w:val="both"/>
      </w:pPr>
      <w:r>
        <w:t>De maatschappelijke context</w:t>
      </w:r>
    </w:p>
    <w:p w:rsidR="00432BAA" w:rsidRDefault="00432BAA" w:rsidP="00432BAA">
      <w:pPr>
        <w:pStyle w:val="Geenafstand"/>
        <w:numPr>
          <w:ilvl w:val="0"/>
          <w:numId w:val="1"/>
        </w:numPr>
        <w:jc w:val="both"/>
      </w:pPr>
      <w:r>
        <w:t>Ernst van de gevolgen</w:t>
      </w:r>
    </w:p>
    <w:p w:rsidR="00432BAA" w:rsidRDefault="00432BAA" w:rsidP="00432BAA">
      <w:pPr>
        <w:pStyle w:val="Geenafstand"/>
        <w:numPr>
          <w:ilvl w:val="0"/>
          <w:numId w:val="1"/>
        </w:numPr>
        <w:jc w:val="both"/>
      </w:pPr>
      <w:r>
        <w:t>Politieke macht</w:t>
      </w:r>
    </w:p>
    <w:p w:rsidR="00432BAA" w:rsidRDefault="00432BAA" w:rsidP="00432BAA">
      <w:pPr>
        <w:pStyle w:val="Kop3"/>
        <w:rPr>
          <w:color w:val="auto"/>
        </w:rPr>
      </w:pPr>
      <w:r>
        <w:rPr>
          <w:color w:val="auto"/>
        </w:rPr>
        <w:t>1.2</w:t>
      </w:r>
    </w:p>
    <w:p w:rsidR="00432BAA" w:rsidRDefault="00F2160A" w:rsidP="00432BAA">
      <w:pPr>
        <w:pStyle w:val="Geenafstand"/>
      </w:pPr>
      <w:r>
        <w:t>De redenen dat criminaliteit wordt gezien als een maatschappelijk/sociaal probleem:</w:t>
      </w:r>
    </w:p>
    <w:p w:rsidR="00F2160A" w:rsidRDefault="00F2160A" w:rsidP="00F2160A">
      <w:pPr>
        <w:pStyle w:val="Geenafstand"/>
        <w:numPr>
          <w:ilvl w:val="0"/>
          <w:numId w:val="1"/>
        </w:numPr>
      </w:pPr>
      <w:r>
        <w:t>Gevolgen voor een grote groep mensen</w:t>
      </w:r>
    </w:p>
    <w:p w:rsidR="00F2160A" w:rsidRDefault="00F2160A" w:rsidP="00F2160A">
      <w:pPr>
        <w:pStyle w:val="Geenafstand"/>
        <w:numPr>
          <w:ilvl w:val="0"/>
          <w:numId w:val="1"/>
        </w:numPr>
      </w:pPr>
      <w:r>
        <w:t>Heeft verband met een andere maatschappelijke ontwikkelingen</w:t>
      </w:r>
    </w:p>
    <w:p w:rsidR="00F2160A" w:rsidRDefault="00F2160A" w:rsidP="00F2160A">
      <w:pPr>
        <w:pStyle w:val="Geenafstand"/>
        <w:numPr>
          <w:ilvl w:val="0"/>
          <w:numId w:val="1"/>
        </w:numPr>
      </w:pPr>
      <w:r>
        <w:t>Tegengestelde belangen</w:t>
      </w:r>
    </w:p>
    <w:p w:rsidR="00F2160A" w:rsidRDefault="00F2160A" w:rsidP="00F2160A">
      <w:pPr>
        <w:pStyle w:val="Geenafstand"/>
        <w:numPr>
          <w:ilvl w:val="0"/>
          <w:numId w:val="1"/>
        </w:numPr>
      </w:pPr>
      <w:r>
        <w:t>Gemeenschappelijke oplossingen</w:t>
      </w:r>
    </w:p>
    <w:p w:rsidR="00F2160A" w:rsidRDefault="00F2160A" w:rsidP="00F2160A">
      <w:pPr>
        <w:pStyle w:val="Geenafstand"/>
      </w:pPr>
      <w:r>
        <w:t>Gevolgen criminaliteit:</w:t>
      </w:r>
    </w:p>
    <w:p w:rsidR="00F2160A" w:rsidRDefault="00F2160A" w:rsidP="00484E42">
      <w:pPr>
        <w:pStyle w:val="Geenafstand"/>
        <w:jc w:val="both"/>
      </w:pPr>
      <w:r>
        <w:t>Er zijn 2 soorten gevolgen van criminaliteit:</w:t>
      </w:r>
    </w:p>
    <w:p w:rsidR="00F2160A" w:rsidRPr="00F2160A" w:rsidRDefault="00F2160A" w:rsidP="00484E42">
      <w:pPr>
        <w:pStyle w:val="Geenafstand"/>
        <w:jc w:val="both"/>
        <w:rPr>
          <w:b/>
        </w:rPr>
      </w:pPr>
      <w:r>
        <w:t xml:space="preserve">- </w:t>
      </w:r>
      <w:r w:rsidRPr="00F2160A">
        <w:rPr>
          <w:b/>
        </w:rPr>
        <w:t>materiële schade</w:t>
      </w:r>
    </w:p>
    <w:p w:rsidR="00F2160A" w:rsidRDefault="00F2160A" w:rsidP="00484E42">
      <w:pPr>
        <w:pStyle w:val="Geenafstand"/>
        <w:jc w:val="both"/>
        <w:rPr>
          <w:b/>
        </w:rPr>
      </w:pPr>
      <w:r w:rsidRPr="00F2160A">
        <w:rPr>
          <w:b/>
        </w:rPr>
        <w:t xml:space="preserve">- immateriële schade </w:t>
      </w:r>
    </w:p>
    <w:p w:rsidR="00F2160A" w:rsidRDefault="00F2160A" w:rsidP="00484E42">
      <w:pPr>
        <w:pStyle w:val="Geenafstand"/>
        <w:jc w:val="both"/>
      </w:pPr>
      <w:r>
        <w:t>Verband met andere maatschappelijke ontwikkelingen:</w:t>
      </w:r>
    </w:p>
    <w:p w:rsidR="00484E42" w:rsidRDefault="00484E42" w:rsidP="00484E42">
      <w:pPr>
        <w:pStyle w:val="Geenafstand"/>
        <w:jc w:val="both"/>
      </w:pPr>
      <w:r>
        <w:t>De toe- en afname van criminaliteit staat niet op zichzelf, maar houden verband met andere maatschappelijke ontwikkelingen:</w:t>
      </w:r>
    </w:p>
    <w:p w:rsidR="00484E42" w:rsidRDefault="00484E42" w:rsidP="00484E42">
      <w:pPr>
        <w:pStyle w:val="Geenafstand"/>
        <w:numPr>
          <w:ilvl w:val="0"/>
          <w:numId w:val="1"/>
        </w:numPr>
        <w:jc w:val="both"/>
      </w:pPr>
      <w:r>
        <w:t>Afnemend gezag van de overheid</w:t>
      </w:r>
    </w:p>
    <w:p w:rsidR="00484E42" w:rsidRDefault="00484E42" w:rsidP="00484E42">
      <w:pPr>
        <w:pStyle w:val="Geenafstand"/>
        <w:numPr>
          <w:ilvl w:val="0"/>
          <w:numId w:val="1"/>
        </w:numPr>
        <w:jc w:val="both"/>
      </w:pPr>
      <w:r>
        <w:t>Afnemende betekenis van het maatschappelijke middenveld. (</w:t>
      </w:r>
      <w:proofErr w:type="gramStart"/>
      <w:r>
        <w:t>school</w:t>
      </w:r>
      <w:proofErr w:type="gramEnd"/>
      <w:r>
        <w:t>, kerk, buurt) gevolg van individualisering.</w:t>
      </w:r>
    </w:p>
    <w:p w:rsidR="00484E42" w:rsidRDefault="00484E42" w:rsidP="00484E42">
      <w:pPr>
        <w:pStyle w:val="Geenafstand"/>
        <w:numPr>
          <w:ilvl w:val="0"/>
          <w:numId w:val="1"/>
        </w:numPr>
        <w:jc w:val="both"/>
      </w:pPr>
      <w:r>
        <w:t>Minder sociale controle</w:t>
      </w:r>
    </w:p>
    <w:p w:rsidR="00484E42" w:rsidRDefault="00484E42" w:rsidP="00484E42">
      <w:pPr>
        <w:pStyle w:val="Geenafstand"/>
        <w:numPr>
          <w:ilvl w:val="0"/>
          <w:numId w:val="1"/>
        </w:numPr>
        <w:jc w:val="both"/>
      </w:pPr>
      <w:r>
        <w:t>Veranderend normen- en waardenbesef</w:t>
      </w:r>
    </w:p>
    <w:p w:rsidR="00484E42" w:rsidRDefault="00484E42" w:rsidP="00484E42">
      <w:pPr>
        <w:pStyle w:val="Geenafstand"/>
        <w:numPr>
          <w:ilvl w:val="0"/>
          <w:numId w:val="1"/>
        </w:numPr>
        <w:jc w:val="both"/>
      </w:pPr>
      <w:r>
        <w:t>Toegenomen welvaart</w:t>
      </w:r>
    </w:p>
    <w:p w:rsidR="00484E42" w:rsidRDefault="00484E42" w:rsidP="00484E42">
      <w:pPr>
        <w:pStyle w:val="Geenafstand"/>
        <w:numPr>
          <w:ilvl w:val="0"/>
          <w:numId w:val="1"/>
        </w:numPr>
        <w:jc w:val="both"/>
      </w:pPr>
      <w:r>
        <w:t>De afgenomen pak- en strafkans</w:t>
      </w:r>
    </w:p>
    <w:p w:rsidR="00484E42" w:rsidRDefault="00484E42" w:rsidP="00484E42">
      <w:pPr>
        <w:pStyle w:val="Geenafstand"/>
        <w:numPr>
          <w:ilvl w:val="0"/>
          <w:numId w:val="1"/>
        </w:numPr>
        <w:jc w:val="both"/>
      </w:pPr>
      <w:r>
        <w:t>Werkloosheid</w:t>
      </w:r>
    </w:p>
    <w:p w:rsidR="00484E42" w:rsidRDefault="00484E42" w:rsidP="00484E42">
      <w:pPr>
        <w:pStyle w:val="Geenafstand"/>
        <w:numPr>
          <w:ilvl w:val="0"/>
          <w:numId w:val="1"/>
        </w:numPr>
        <w:jc w:val="both"/>
      </w:pPr>
      <w:r>
        <w:t>Technologische ontwikkelingen</w:t>
      </w:r>
    </w:p>
    <w:p w:rsidR="00484E42" w:rsidRDefault="00484E42" w:rsidP="00484E42">
      <w:pPr>
        <w:pStyle w:val="Geenafstand"/>
        <w:numPr>
          <w:ilvl w:val="0"/>
          <w:numId w:val="1"/>
        </w:numPr>
        <w:jc w:val="both"/>
      </w:pPr>
      <w:r>
        <w:t>Internationalisering</w:t>
      </w:r>
    </w:p>
    <w:p w:rsidR="00484E42" w:rsidRDefault="00484E42" w:rsidP="00484E42">
      <w:pPr>
        <w:pStyle w:val="Geenafstand"/>
        <w:jc w:val="both"/>
      </w:pPr>
      <w:r>
        <w:t>Belangentegenstellingen:</w:t>
      </w:r>
    </w:p>
    <w:p w:rsidR="00F2160A" w:rsidRDefault="00484E42" w:rsidP="00484E42">
      <w:pPr>
        <w:pStyle w:val="Geenafstand"/>
        <w:jc w:val="both"/>
      </w:pPr>
      <w:r>
        <w:t xml:space="preserve">Omdat iedereen op een of andere manier betrokken is bij criminaliteit, dader en slachtoffer, heeft iedereen er een belang bij.  </w:t>
      </w:r>
    </w:p>
    <w:p w:rsidR="00484E42" w:rsidRDefault="00484E42" w:rsidP="00484E42">
      <w:pPr>
        <w:pStyle w:val="Geenafstand"/>
        <w:jc w:val="both"/>
      </w:pPr>
      <w:proofErr w:type="spellStart"/>
      <w:r w:rsidRPr="00484E42">
        <w:rPr>
          <w:highlight w:val="yellow"/>
        </w:rPr>
        <w:t>Veiligheidsparadox</w:t>
      </w:r>
      <w:proofErr w:type="spellEnd"/>
      <w:r w:rsidRPr="00484E42">
        <w:rPr>
          <w:highlight w:val="yellow"/>
        </w:rPr>
        <w:t>:</w:t>
      </w:r>
      <w:r>
        <w:t xml:space="preserve"> het verschijnsel dat hoe meer veiligheid we hebben, hoe erger de inbreuk daarop ervaren.</w:t>
      </w:r>
    </w:p>
    <w:p w:rsidR="00484E42" w:rsidRDefault="00484E42" w:rsidP="00484E42">
      <w:pPr>
        <w:pStyle w:val="Geenafstand"/>
        <w:jc w:val="both"/>
      </w:pPr>
      <w:r w:rsidRPr="00484E42">
        <w:rPr>
          <w:highlight w:val="yellow"/>
        </w:rPr>
        <w:t>Veiligheidsutopie</w:t>
      </w:r>
      <w:r>
        <w:t xml:space="preserve">: het onhaalbare verlangen naar het samenvallen van maximale vrijheid en maximale veiligheid. </w:t>
      </w:r>
    </w:p>
    <w:p w:rsidR="00484E42" w:rsidRDefault="00484E42" w:rsidP="00484E42">
      <w:pPr>
        <w:pStyle w:val="Kop2"/>
        <w:rPr>
          <w:color w:val="auto"/>
        </w:rPr>
      </w:pPr>
      <w:r>
        <w:rPr>
          <w:color w:val="auto"/>
        </w:rPr>
        <w:lastRenderedPageBreak/>
        <w:t>Hoofdstuk 2: Aard en omvang van criminaliteit</w:t>
      </w:r>
    </w:p>
    <w:p w:rsidR="00484E42" w:rsidRDefault="00484E42" w:rsidP="00484E42">
      <w:pPr>
        <w:pStyle w:val="Kop3"/>
        <w:rPr>
          <w:color w:val="auto"/>
        </w:rPr>
      </w:pPr>
      <w:r>
        <w:rPr>
          <w:color w:val="auto"/>
        </w:rPr>
        <w:t>2.1</w:t>
      </w:r>
    </w:p>
    <w:p w:rsidR="00484E42" w:rsidRDefault="00F01269" w:rsidP="00484E42">
      <w:pPr>
        <w:pStyle w:val="Geenafstand"/>
        <w:jc w:val="both"/>
      </w:pPr>
      <w:r>
        <w:t>Soorten criminaliteit:</w:t>
      </w:r>
    </w:p>
    <w:p w:rsidR="00F01269" w:rsidRDefault="00F01269" w:rsidP="00F01269">
      <w:pPr>
        <w:pStyle w:val="Geenafstand"/>
        <w:numPr>
          <w:ilvl w:val="0"/>
          <w:numId w:val="1"/>
        </w:numPr>
        <w:jc w:val="both"/>
      </w:pPr>
      <w:r>
        <w:t>Delicten tegen de openbare orde of gezag (verbranden van de Nederlandse vlag)</w:t>
      </w:r>
    </w:p>
    <w:p w:rsidR="00F01269" w:rsidRDefault="00F01269" w:rsidP="00F01269">
      <w:pPr>
        <w:pStyle w:val="Geenafstand"/>
        <w:numPr>
          <w:ilvl w:val="0"/>
          <w:numId w:val="1"/>
        </w:numPr>
        <w:jc w:val="both"/>
      </w:pPr>
      <w:r>
        <w:t>Geweldsdelicten tegen leven en persoon (moord, mishandeling)</w:t>
      </w:r>
    </w:p>
    <w:p w:rsidR="00F01269" w:rsidRDefault="00F01269" w:rsidP="00F01269">
      <w:pPr>
        <w:pStyle w:val="Geenafstand"/>
        <w:numPr>
          <w:ilvl w:val="0"/>
          <w:numId w:val="1"/>
        </w:numPr>
        <w:jc w:val="both"/>
      </w:pPr>
      <w:r>
        <w:t>Ruwheidsdelicten (vernieling, graffiti)</w:t>
      </w:r>
    </w:p>
    <w:p w:rsidR="00F01269" w:rsidRDefault="00F01269" w:rsidP="00F01269">
      <w:pPr>
        <w:pStyle w:val="Geenafstand"/>
        <w:numPr>
          <w:ilvl w:val="0"/>
          <w:numId w:val="1"/>
        </w:numPr>
        <w:jc w:val="both"/>
      </w:pPr>
      <w:r>
        <w:t>Vermogensdelicten (diefstal, inbraak, verduistering)</w:t>
      </w:r>
    </w:p>
    <w:p w:rsidR="00F01269" w:rsidRDefault="00F01269" w:rsidP="00F01269">
      <w:pPr>
        <w:pStyle w:val="Geenafstand"/>
        <w:numPr>
          <w:ilvl w:val="0"/>
          <w:numId w:val="1"/>
        </w:numPr>
        <w:jc w:val="both"/>
      </w:pPr>
      <w:r>
        <w:t>Seksuele delicten (aanranding, verkrachting)</w:t>
      </w:r>
    </w:p>
    <w:p w:rsidR="00F01269" w:rsidRDefault="00F01269" w:rsidP="00F01269">
      <w:pPr>
        <w:pStyle w:val="Geenafstand"/>
        <w:numPr>
          <w:ilvl w:val="0"/>
          <w:numId w:val="1"/>
        </w:numPr>
        <w:jc w:val="both"/>
      </w:pPr>
      <w:r>
        <w:t>Verkeersdelicten (autorijden onder invloed)</w:t>
      </w:r>
    </w:p>
    <w:p w:rsidR="00F01269" w:rsidRDefault="00F01269" w:rsidP="00F01269">
      <w:pPr>
        <w:pStyle w:val="Geenafstand"/>
        <w:numPr>
          <w:ilvl w:val="0"/>
          <w:numId w:val="1"/>
        </w:numPr>
        <w:jc w:val="both"/>
      </w:pPr>
      <w:r>
        <w:t xml:space="preserve">Drugsdelicten </w:t>
      </w:r>
    </w:p>
    <w:p w:rsidR="00F01269" w:rsidRDefault="00F01269" w:rsidP="00F01269">
      <w:pPr>
        <w:pStyle w:val="Geenafstand"/>
        <w:numPr>
          <w:ilvl w:val="0"/>
          <w:numId w:val="1"/>
        </w:numPr>
        <w:jc w:val="both"/>
      </w:pPr>
      <w:r>
        <w:t>Economische delicten (verkopen van besmet vlees)</w:t>
      </w:r>
    </w:p>
    <w:p w:rsidR="00F01269" w:rsidRDefault="00F01269" w:rsidP="00F01269">
      <w:pPr>
        <w:pStyle w:val="Geenafstand"/>
        <w:numPr>
          <w:ilvl w:val="0"/>
          <w:numId w:val="1"/>
        </w:numPr>
        <w:jc w:val="both"/>
      </w:pPr>
      <w:r>
        <w:t>Milieudelicten (het dumpen van chemisch afval)</w:t>
      </w:r>
    </w:p>
    <w:p w:rsidR="00F01269" w:rsidRDefault="00F01269" w:rsidP="00F01269">
      <w:pPr>
        <w:pStyle w:val="Geenafstand"/>
        <w:jc w:val="both"/>
      </w:pPr>
    </w:p>
    <w:p w:rsidR="00F01269" w:rsidRDefault="00F01269" w:rsidP="00F01269">
      <w:pPr>
        <w:pStyle w:val="Geenafstand"/>
        <w:jc w:val="both"/>
      </w:pPr>
      <w:r>
        <w:t xml:space="preserve">Behalve naar soort delict, is er ook een onderscheid tussen veelvoorkomende en zware criminaliteit. Er wordt gekeken naar de gevolgen die het heeft voor de slachtoffers en maatschappelijke schade die het veroorzaakt. </w:t>
      </w:r>
    </w:p>
    <w:p w:rsidR="00F01269" w:rsidRDefault="00F01269" w:rsidP="00F01269">
      <w:pPr>
        <w:pStyle w:val="Geenafstand"/>
        <w:jc w:val="both"/>
      </w:pPr>
      <w:r w:rsidRPr="00F01269">
        <w:rPr>
          <w:highlight w:val="yellow"/>
        </w:rPr>
        <w:t>Veel voorkomende criminaliteit</w:t>
      </w:r>
      <w:r>
        <w:t xml:space="preserve"> (kleine criminaliteit: winkeldiefstal, zakkenrollen, vernieling</w:t>
      </w:r>
    </w:p>
    <w:p w:rsidR="00F01269" w:rsidRDefault="00F01269" w:rsidP="00F01269">
      <w:pPr>
        <w:pStyle w:val="Geenafstand"/>
        <w:jc w:val="both"/>
      </w:pPr>
      <w:r w:rsidRPr="00F01269">
        <w:rPr>
          <w:highlight w:val="yellow"/>
        </w:rPr>
        <w:t>Zware criminaliteit</w:t>
      </w:r>
      <w:r>
        <w:t xml:space="preserve">: ernstige vormen van criminaliteit. </w:t>
      </w:r>
    </w:p>
    <w:p w:rsidR="00F01269" w:rsidRDefault="00F01269" w:rsidP="00F01269">
      <w:pPr>
        <w:pStyle w:val="Geenafstand"/>
        <w:jc w:val="both"/>
      </w:pPr>
    </w:p>
    <w:p w:rsidR="00F01269" w:rsidRDefault="00F01269" w:rsidP="00F01269">
      <w:pPr>
        <w:pStyle w:val="Kop3"/>
        <w:rPr>
          <w:color w:val="auto"/>
        </w:rPr>
      </w:pPr>
      <w:r w:rsidRPr="00F01269">
        <w:rPr>
          <w:color w:val="auto"/>
        </w:rPr>
        <w:t xml:space="preserve">2.2 </w:t>
      </w:r>
    </w:p>
    <w:p w:rsidR="00F01269" w:rsidRDefault="00F01269" w:rsidP="00F01269">
      <w:r>
        <w:t>(</w:t>
      </w:r>
      <w:proofErr w:type="gramStart"/>
      <w:r>
        <w:t>boek</w:t>
      </w:r>
      <w:proofErr w:type="gramEnd"/>
      <w:r>
        <w:t>)</w:t>
      </w:r>
    </w:p>
    <w:p w:rsidR="00F01269" w:rsidRDefault="00F01269" w:rsidP="00F01269">
      <w:pPr>
        <w:pStyle w:val="Kop3"/>
        <w:rPr>
          <w:color w:val="auto"/>
        </w:rPr>
      </w:pPr>
      <w:r>
        <w:rPr>
          <w:color w:val="auto"/>
        </w:rPr>
        <w:t>2.3</w:t>
      </w:r>
    </w:p>
    <w:p w:rsidR="00F01269" w:rsidRDefault="00067DB9" w:rsidP="00067DB9">
      <w:pPr>
        <w:pStyle w:val="Geenafstand"/>
        <w:jc w:val="both"/>
      </w:pPr>
      <w:r>
        <w:t>Het meten van criminaliteit:</w:t>
      </w:r>
    </w:p>
    <w:p w:rsidR="00067DB9" w:rsidRDefault="00067DB9" w:rsidP="00067DB9">
      <w:pPr>
        <w:pStyle w:val="Geenafstand"/>
        <w:jc w:val="both"/>
      </w:pPr>
      <w:r>
        <w:t xml:space="preserve">Kwantitatief onderzoeksmethode: wordt een groot aantal gegevens verzameld die vervolgens in cijfers en percentages worden uitgedrukt. </w:t>
      </w:r>
    </w:p>
    <w:p w:rsidR="00067DB9" w:rsidRDefault="00067DB9" w:rsidP="00067DB9">
      <w:pPr>
        <w:pStyle w:val="Geenafstand"/>
        <w:jc w:val="both"/>
      </w:pPr>
      <w:r>
        <w:t>Kwalitatief onderzoek: wordt gebruik gemaakt van meer diepgaande informatie. (</w:t>
      </w:r>
      <w:proofErr w:type="gramStart"/>
      <w:r>
        <w:t>diepte</w:t>
      </w:r>
      <w:proofErr w:type="gramEnd"/>
      <w:r>
        <w:t xml:space="preserve"> interviews). Doel: het verkrijgen van meer inzicht in de werking van criminaliteit. </w:t>
      </w:r>
    </w:p>
    <w:p w:rsidR="00067DB9" w:rsidRDefault="00067DB9" w:rsidP="00067DB9">
      <w:pPr>
        <w:pStyle w:val="Geenafstand"/>
        <w:jc w:val="both"/>
      </w:pPr>
    </w:p>
    <w:p w:rsidR="00F63264" w:rsidRDefault="00067DB9" w:rsidP="00067DB9">
      <w:pPr>
        <w:pStyle w:val="Geenafstand"/>
        <w:jc w:val="both"/>
      </w:pPr>
      <w:r>
        <w:t>Politie- en rechtbankstatistieken:</w:t>
      </w:r>
    </w:p>
    <w:p w:rsidR="00067DB9" w:rsidRDefault="00F63264" w:rsidP="00067DB9">
      <w:pPr>
        <w:pStyle w:val="Geenafstand"/>
        <w:jc w:val="both"/>
      </w:pPr>
      <w:r w:rsidRPr="00F63264">
        <w:t xml:space="preserve">Is een weergave van de </w:t>
      </w:r>
      <w:r>
        <w:rPr>
          <w:highlight w:val="yellow"/>
        </w:rPr>
        <w:t>g</w:t>
      </w:r>
      <w:r w:rsidR="00067DB9" w:rsidRPr="00067DB9">
        <w:rPr>
          <w:highlight w:val="yellow"/>
        </w:rPr>
        <w:t>eregistreerde criminaliteit</w:t>
      </w:r>
      <w:r w:rsidR="00067DB9">
        <w:t>: misdrijven die bij de politie zijn aangegeven of die door de politie zelf zijn ontdekt.</w:t>
      </w:r>
    </w:p>
    <w:p w:rsidR="00067DB9" w:rsidRDefault="00067DB9" w:rsidP="00067DB9">
      <w:pPr>
        <w:pStyle w:val="Geenafstand"/>
        <w:jc w:val="both"/>
      </w:pPr>
      <w:r w:rsidRPr="00067DB9">
        <w:rPr>
          <w:highlight w:val="yellow"/>
        </w:rPr>
        <w:t>Proces-verbaal</w:t>
      </w:r>
      <w:r>
        <w:t>: schriftelijk verslag waarin de politie of andere opsporingsambtenaar informatie geeft over het tijdstip, de plaats en de toedracht van een overtreding, misdrijf of ongeluk.</w:t>
      </w:r>
    </w:p>
    <w:p w:rsidR="00067DB9" w:rsidRDefault="00067DB9" w:rsidP="00067DB9">
      <w:pPr>
        <w:pStyle w:val="Geenafstand"/>
        <w:jc w:val="both"/>
      </w:pPr>
      <w:r>
        <w:t>Politiestatistieken geven maar een bep</w:t>
      </w:r>
      <w:r w:rsidR="00F63264">
        <w:t>erkt beeld van het werkelijke aantal gepleegde delicten:</w:t>
      </w:r>
    </w:p>
    <w:p w:rsidR="00F63264" w:rsidRDefault="00F63264" w:rsidP="00F63264">
      <w:pPr>
        <w:pStyle w:val="Geenafstand"/>
        <w:numPr>
          <w:ilvl w:val="0"/>
          <w:numId w:val="1"/>
        </w:numPr>
        <w:jc w:val="both"/>
      </w:pPr>
      <w:r>
        <w:t>Mensen doen geen aangifte</w:t>
      </w:r>
    </w:p>
    <w:p w:rsidR="00F63264" w:rsidRDefault="00F63264" w:rsidP="00F63264">
      <w:pPr>
        <w:pStyle w:val="Geenafstand"/>
        <w:numPr>
          <w:ilvl w:val="0"/>
          <w:numId w:val="1"/>
        </w:numPr>
        <w:jc w:val="both"/>
      </w:pPr>
      <w:r>
        <w:t>Sommige delicten blijven onzichtbaar</w:t>
      </w:r>
    </w:p>
    <w:p w:rsidR="00F63264" w:rsidRDefault="00F63264" w:rsidP="00F63264">
      <w:pPr>
        <w:pStyle w:val="Geenafstand"/>
        <w:jc w:val="both"/>
      </w:pPr>
      <w:r w:rsidRPr="00F63264">
        <w:rPr>
          <w:highlight w:val="yellow"/>
        </w:rPr>
        <w:t>Rechtbankstatistieken</w:t>
      </w:r>
      <w:r>
        <w:t xml:space="preserve">: registreren alle misdrijven waarbij een rechter uitspraak doet. </w:t>
      </w:r>
    </w:p>
    <w:p w:rsidR="00F63264" w:rsidRDefault="00F63264" w:rsidP="00F63264">
      <w:pPr>
        <w:pStyle w:val="Geenafstand"/>
        <w:jc w:val="both"/>
      </w:pPr>
      <w:r>
        <w:t xml:space="preserve">Onvolledig: </w:t>
      </w:r>
    </w:p>
    <w:p w:rsidR="00F63264" w:rsidRDefault="00F63264" w:rsidP="00F63264">
      <w:pPr>
        <w:pStyle w:val="Geenafstand"/>
        <w:numPr>
          <w:ilvl w:val="0"/>
          <w:numId w:val="1"/>
        </w:numPr>
        <w:jc w:val="both"/>
      </w:pPr>
      <w:r>
        <w:t>De strafrechtzaken zijn totaal niet gelijk aan de geregistreerde criminaliteit</w:t>
      </w:r>
    </w:p>
    <w:p w:rsidR="00F63264" w:rsidRDefault="00F63264" w:rsidP="00F63264">
      <w:pPr>
        <w:pStyle w:val="Geenafstand"/>
        <w:numPr>
          <w:ilvl w:val="0"/>
          <w:numId w:val="1"/>
        </w:numPr>
        <w:jc w:val="both"/>
      </w:pPr>
      <w:r>
        <w:t xml:space="preserve">Het merendeel van de misdrijven wordt niet door een rechter beoordeeld. </w:t>
      </w:r>
    </w:p>
    <w:p w:rsidR="00F63264" w:rsidRDefault="00F63264" w:rsidP="00F63264">
      <w:pPr>
        <w:pStyle w:val="Geenafstand"/>
        <w:jc w:val="both"/>
      </w:pPr>
      <w:r>
        <w:t xml:space="preserve">Onderzoeksgegevens zijn betrouwbaar als ze geheel zijn gebaseerd op waarnemingen die, onder dezelfde omstandigheden herhaald, steeds dezelfde uitkomst geven. Er mag dus geen sprake van toeval zijn. </w:t>
      </w:r>
    </w:p>
    <w:p w:rsidR="00F63264" w:rsidRDefault="00F63264" w:rsidP="00F63264">
      <w:pPr>
        <w:pStyle w:val="Geenafstand"/>
        <w:jc w:val="both"/>
      </w:pPr>
      <w:r>
        <w:t>Onvolledig- en onbetrouwbaarheid van de politie- en rechtbankstatistieken:</w:t>
      </w:r>
    </w:p>
    <w:p w:rsidR="00F63264" w:rsidRDefault="00F63264" w:rsidP="00F63264">
      <w:pPr>
        <w:pStyle w:val="Geenafstand"/>
        <w:numPr>
          <w:ilvl w:val="0"/>
          <w:numId w:val="1"/>
        </w:numPr>
        <w:jc w:val="both"/>
        <w:rPr>
          <w:b/>
        </w:rPr>
      </w:pPr>
      <w:r w:rsidRPr="00F63264">
        <w:rPr>
          <w:b/>
        </w:rPr>
        <w:t>Selectieve opsporing</w:t>
      </w:r>
    </w:p>
    <w:p w:rsidR="00F63264" w:rsidRPr="00F63264" w:rsidRDefault="00F63264" w:rsidP="00F63264">
      <w:pPr>
        <w:pStyle w:val="Geenafstand"/>
        <w:numPr>
          <w:ilvl w:val="0"/>
          <w:numId w:val="1"/>
        </w:numPr>
        <w:jc w:val="both"/>
        <w:rPr>
          <w:b/>
        </w:rPr>
      </w:pPr>
      <w:r>
        <w:t>Door nieuwe wetten groeit het aantal delicten</w:t>
      </w:r>
    </w:p>
    <w:p w:rsidR="00F63264" w:rsidRPr="00F63264" w:rsidRDefault="00F63264" w:rsidP="00F63264">
      <w:pPr>
        <w:pStyle w:val="Geenafstand"/>
        <w:numPr>
          <w:ilvl w:val="0"/>
          <w:numId w:val="1"/>
        </w:numPr>
        <w:jc w:val="both"/>
        <w:rPr>
          <w:b/>
        </w:rPr>
      </w:pPr>
      <w:r>
        <w:t xml:space="preserve">Registratie van misdrijven wordt soms gekleurd door </w:t>
      </w:r>
      <w:r w:rsidRPr="00F63264">
        <w:rPr>
          <w:b/>
        </w:rPr>
        <w:t>subjectieve beoordeling</w:t>
      </w:r>
      <w:r>
        <w:rPr>
          <w:b/>
        </w:rPr>
        <w:t xml:space="preserve"> </w:t>
      </w:r>
      <w:r>
        <w:t>door de politie of de officier van justitie. (</w:t>
      </w:r>
      <w:proofErr w:type="gramStart"/>
      <w:r>
        <w:t>de</w:t>
      </w:r>
      <w:proofErr w:type="gramEnd"/>
      <w:r>
        <w:t xml:space="preserve"> een noemt het mishandeling en de ander poging tot doodslag)</w:t>
      </w:r>
    </w:p>
    <w:p w:rsidR="00F63264" w:rsidRPr="00F63264" w:rsidRDefault="00F63264" w:rsidP="00F63264">
      <w:pPr>
        <w:pStyle w:val="Geenafstand"/>
        <w:numPr>
          <w:ilvl w:val="0"/>
          <w:numId w:val="1"/>
        </w:numPr>
        <w:jc w:val="both"/>
        <w:rPr>
          <w:b/>
        </w:rPr>
      </w:pPr>
      <w:r>
        <w:t>Verschillende belangen</w:t>
      </w:r>
    </w:p>
    <w:p w:rsidR="00F63264" w:rsidRPr="00F63264" w:rsidRDefault="00F63264" w:rsidP="00F63264">
      <w:pPr>
        <w:pStyle w:val="Geenafstand"/>
        <w:numPr>
          <w:ilvl w:val="0"/>
          <w:numId w:val="1"/>
        </w:numPr>
        <w:jc w:val="both"/>
        <w:rPr>
          <w:b/>
        </w:rPr>
      </w:pPr>
      <w:r>
        <w:t>De interpretatie van cijfers</w:t>
      </w:r>
    </w:p>
    <w:p w:rsidR="00F01269" w:rsidRDefault="00811D11" w:rsidP="00F01269">
      <w:pPr>
        <w:pStyle w:val="Geenafstand"/>
        <w:jc w:val="both"/>
      </w:pPr>
      <w:r>
        <w:lastRenderedPageBreak/>
        <w:t>Slachtoffer- en daderenquêtes:</w:t>
      </w:r>
    </w:p>
    <w:p w:rsidR="00811D11" w:rsidRDefault="00811D11" w:rsidP="00F01269">
      <w:pPr>
        <w:pStyle w:val="Geenafstand"/>
        <w:jc w:val="both"/>
      </w:pPr>
      <w:r>
        <w:t>Slachtofferenquêtes: onderzoekers vragen aan zoveel mogelijk mensen of zij in een bepaalde tijdsperiode slachtoffer zijn geweest van een bepaald misdrijf. (</w:t>
      </w:r>
      <w:proofErr w:type="gramStart"/>
      <w:r>
        <w:t>fietsendiefstal</w:t>
      </w:r>
      <w:proofErr w:type="gramEnd"/>
      <w:r>
        <w:t>)</w:t>
      </w:r>
    </w:p>
    <w:p w:rsidR="00811D11" w:rsidRDefault="00811D11" w:rsidP="00F01269">
      <w:pPr>
        <w:pStyle w:val="Geenafstand"/>
        <w:jc w:val="both"/>
      </w:pPr>
      <w:r>
        <w:t xml:space="preserve">Daderenquêtes: wordt aan bepaalde mensen gevraagd of ze een misdrijf hebben gepleegd. </w:t>
      </w:r>
    </w:p>
    <w:p w:rsidR="00811D11" w:rsidRDefault="00811D11" w:rsidP="00F01269">
      <w:pPr>
        <w:pStyle w:val="Geenafstand"/>
        <w:jc w:val="both"/>
      </w:pPr>
      <w:r>
        <w:t>Waarom deze methode niet altijd betrouwbaar is:</w:t>
      </w:r>
    </w:p>
    <w:p w:rsidR="00811D11" w:rsidRDefault="00811D11" w:rsidP="00811D11">
      <w:pPr>
        <w:pStyle w:val="Geenafstand"/>
        <w:numPr>
          <w:ilvl w:val="0"/>
          <w:numId w:val="1"/>
        </w:numPr>
        <w:jc w:val="both"/>
      </w:pPr>
      <w:r>
        <w:t>Niet alle categorieën mensen worden ondervraagd</w:t>
      </w:r>
    </w:p>
    <w:p w:rsidR="00811D11" w:rsidRDefault="00811D11" w:rsidP="00811D11">
      <w:pPr>
        <w:pStyle w:val="Geenafstand"/>
        <w:numPr>
          <w:ilvl w:val="0"/>
          <w:numId w:val="1"/>
        </w:numPr>
        <w:jc w:val="both"/>
      </w:pPr>
      <w:r>
        <w:t xml:space="preserve">Over sommige misdrijven wordt vaker gezwegen </w:t>
      </w:r>
    </w:p>
    <w:p w:rsidR="00811D11" w:rsidRDefault="00811D11" w:rsidP="00811D11">
      <w:pPr>
        <w:pStyle w:val="Geenafstand"/>
        <w:numPr>
          <w:ilvl w:val="0"/>
          <w:numId w:val="1"/>
        </w:numPr>
        <w:jc w:val="both"/>
      </w:pPr>
      <w:r>
        <w:t>Het gaat om een subjectieve meting</w:t>
      </w:r>
    </w:p>
    <w:p w:rsidR="00811D11" w:rsidRDefault="00811D11" w:rsidP="00811D11">
      <w:pPr>
        <w:pStyle w:val="Geenafstand"/>
        <w:numPr>
          <w:ilvl w:val="0"/>
          <w:numId w:val="1"/>
        </w:numPr>
        <w:jc w:val="both"/>
      </w:pPr>
      <w:r>
        <w:t>Steekproef</w:t>
      </w:r>
    </w:p>
    <w:p w:rsidR="00811D11" w:rsidRDefault="00811D11" w:rsidP="00811D11">
      <w:pPr>
        <w:pStyle w:val="Geenafstand"/>
        <w:jc w:val="both"/>
      </w:pPr>
    </w:p>
    <w:p w:rsidR="00811D11" w:rsidRDefault="00811D11" w:rsidP="00811D11">
      <w:pPr>
        <w:pStyle w:val="Kop2"/>
        <w:rPr>
          <w:color w:val="auto"/>
        </w:rPr>
      </w:pPr>
      <w:r>
        <w:rPr>
          <w:color w:val="auto"/>
        </w:rPr>
        <w:t>Hoofdstuk 3: Hoe ontstaat crimineel gedrag</w:t>
      </w:r>
      <w:r w:rsidR="008F5A4D">
        <w:rPr>
          <w:color w:val="auto"/>
        </w:rPr>
        <w:t>?</w:t>
      </w:r>
    </w:p>
    <w:p w:rsidR="00811D11" w:rsidRDefault="00811D11" w:rsidP="00811D11">
      <w:pPr>
        <w:pStyle w:val="Kop3"/>
        <w:rPr>
          <w:color w:val="auto"/>
        </w:rPr>
      </w:pPr>
      <w:r>
        <w:rPr>
          <w:color w:val="auto"/>
        </w:rPr>
        <w:t>3.1</w:t>
      </w:r>
    </w:p>
    <w:p w:rsidR="00811D11" w:rsidRDefault="008F5A4D" w:rsidP="00811D11">
      <w:pPr>
        <w:pStyle w:val="Geenafstand"/>
        <w:jc w:val="both"/>
      </w:pPr>
      <w:r>
        <w:t>Wie is crimineel?</w:t>
      </w:r>
    </w:p>
    <w:p w:rsidR="008F5A4D" w:rsidRDefault="008F5A4D" w:rsidP="00811D11">
      <w:pPr>
        <w:pStyle w:val="Geenafstand"/>
        <w:jc w:val="both"/>
      </w:pPr>
      <w:r w:rsidRPr="008F5A4D">
        <w:rPr>
          <w:b/>
        </w:rPr>
        <w:t>Geslacht</w:t>
      </w:r>
      <w:r>
        <w:t>:</w:t>
      </w:r>
    </w:p>
    <w:p w:rsidR="008F5A4D" w:rsidRDefault="008F5A4D" w:rsidP="00811D11">
      <w:pPr>
        <w:pStyle w:val="Geenafstand"/>
        <w:jc w:val="both"/>
      </w:pPr>
      <w:r>
        <w:t>Mannen vertonen vaker crimineel gedrag.</w:t>
      </w:r>
    </w:p>
    <w:p w:rsidR="008F5A4D" w:rsidRDefault="008F5A4D" w:rsidP="00811D11">
      <w:pPr>
        <w:pStyle w:val="Geenafstand"/>
        <w:jc w:val="both"/>
      </w:pPr>
      <w:r w:rsidRPr="008F5A4D">
        <w:rPr>
          <w:b/>
        </w:rPr>
        <w:t>Leeftijd</w:t>
      </w:r>
      <w:r>
        <w:t>:</w:t>
      </w:r>
    </w:p>
    <w:p w:rsidR="008F5A4D" w:rsidRDefault="008F5A4D" w:rsidP="00811D11">
      <w:pPr>
        <w:pStyle w:val="Geenafstand"/>
        <w:jc w:val="both"/>
      </w:pPr>
      <w:r>
        <w:t>Vooral mensen in de adolescentie, van 16 tot 23 jaar, delicten plegen.</w:t>
      </w:r>
    </w:p>
    <w:p w:rsidR="008F5A4D" w:rsidRDefault="008F5A4D" w:rsidP="00811D11">
      <w:pPr>
        <w:pStyle w:val="Geenafstand"/>
        <w:jc w:val="both"/>
      </w:pPr>
      <w:r>
        <w:t>Enkele kenmerken van deze groep problematische jongeren:</w:t>
      </w:r>
    </w:p>
    <w:p w:rsidR="008F5A4D" w:rsidRDefault="008F5A4D" w:rsidP="008F5A4D">
      <w:pPr>
        <w:pStyle w:val="Geenafstand"/>
        <w:numPr>
          <w:ilvl w:val="0"/>
          <w:numId w:val="1"/>
        </w:numPr>
        <w:jc w:val="both"/>
      </w:pPr>
      <w:r>
        <w:t>Weinig besef van geldende normen</w:t>
      </w:r>
    </w:p>
    <w:p w:rsidR="008F5A4D" w:rsidRDefault="008F5A4D" w:rsidP="008F5A4D">
      <w:pPr>
        <w:pStyle w:val="Geenafstand"/>
        <w:numPr>
          <w:ilvl w:val="0"/>
          <w:numId w:val="1"/>
        </w:numPr>
        <w:jc w:val="both"/>
      </w:pPr>
      <w:r>
        <w:t>Relatief veel problemen</w:t>
      </w:r>
    </w:p>
    <w:p w:rsidR="008F5A4D" w:rsidRDefault="008F5A4D" w:rsidP="008F5A4D">
      <w:pPr>
        <w:pStyle w:val="Geenafstand"/>
        <w:numPr>
          <w:ilvl w:val="0"/>
          <w:numId w:val="1"/>
        </w:numPr>
        <w:jc w:val="both"/>
      </w:pPr>
      <w:r>
        <w:t>Gebrekkige sociale vaardigheden</w:t>
      </w:r>
    </w:p>
    <w:p w:rsidR="008F5A4D" w:rsidRDefault="008F5A4D" w:rsidP="008F5A4D">
      <w:pPr>
        <w:pStyle w:val="Geenafstand"/>
        <w:numPr>
          <w:ilvl w:val="0"/>
          <w:numId w:val="1"/>
        </w:numPr>
        <w:jc w:val="both"/>
      </w:pPr>
      <w:r>
        <w:t>Weinig perspectief</w:t>
      </w:r>
    </w:p>
    <w:p w:rsidR="008F5A4D" w:rsidRDefault="008F5A4D" w:rsidP="008F5A4D">
      <w:pPr>
        <w:pStyle w:val="Geenafstand"/>
        <w:jc w:val="both"/>
      </w:pPr>
      <w:r w:rsidRPr="008F5A4D">
        <w:rPr>
          <w:b/>
        </w:rPr>
        <w:t>Maatschappelijke</w:t>
      </w:r>
      <w:r>
        <w:t xml:space="preserve"> </w:t>
      </w:r>
      <w:r w:rsidRPr="008F5A4D">
        <w:rPr>
          <w:b/>
        </w:rPr>
        <w:t>positie</w:t>
      </w:r>
      <w:r>
        <w:t>:</w:t>
      </w:r>
    </w:p>
    <w:p w:rsidR="008F5A4D" w:rsidRDefault="008F5A4D" w:rsidP="008F5A4D">
      <w:pPr>
        <w:pStyle w:val="Geenafstand"/>
        <w:jc w:val="both"/>
      </w:pPr>
      <w:r>
        <w:t xml:space="preserve">Mensen met een lagere maatschappelijke positie zijn vaker betrokken bij agressieve delicten, zoals delicten, inbraak en diefstal. </w:t>
      </w:r>
    </w:p>
    <w:p w:rsidR="008F5A4D" w:rsidRDefault="008F5A4D" w:rsidP="008F5A4D">
      <w:pPr>
        <w:pStyle w:val="Geenafstand"/>
        <w:jc w:val="both"/>
      </w:pPr>
      <w:r>
        <w:t xml:space="preserve">Vermogensdelicten als belastingontduiking en verduistering komen vooral voor in de hogere en middenklasse. </w:t>
      </w:r>
    </w:p>
    <w:p w:rsidR="008F5A4D" w:rsidRDefault="008F5A4D" w:rsidP="008F5A4D">
      <w:pPr>
        <w:pStyle w:val="Geenafstand"/>
        <w:jc w:val="both"/>
        <w:rPr>
          <w:b/>
        </w:rPr>
      </w:pPr>
      <w:r>
        <w:rPr>
          <w:b/>
        </w:rPr>
        <w:t>Etnische afkomst:</w:t>
      </w:r>
    </w:p>
    <w:p w:rsidR="008F5A4D" w:rsidRDefault="008F5A4D" w:rsidP="008F5A4D">
      <w:pPr>
        <w:pStyle w:val="Geenafstand"/>
        <w:jc w:val="both"/>
      </w:pPr>
      <w:r>
        <w:t xml:space="preserve">Het percentage allochtonen dat in aanraking komt met de politie is beduidend hoger dan dat onder autochtonen. </w:t>
      </w:r>
    </w:p>
    <w:p w:rsidR="008F5A4D" w:rsidRDefault="008F5A4D" w:rsidP="008F5A4D">
      <w:pPr>
        <w:pStyle w:val="Geenafstand"/>
        <w:jc w:val="both"/>
      </w:pPr>
      <w:r>
        <w:t>Verklaring: slechte maatschappelijke positie, (sub)culturele achtergrond</w:t>
      </w:r>
    </w:p>
    <w:p w:rsidR="008F5A4D" w:rsidRDefault="008F5A4D" w:rsidP="008F5A4D">
      <w:pPr>
        <w:pStyle w:val="Geenafstand"/>
        <w:jc w:val="both"/>
        <w:rPr>
          <w:b/>
        </w:rPr>
      </w:pPr>
      <w:r>
        <w:rPr>
          <w:b/>
        </w:rPr>
        <w:t>Woonomgeving:</w:t>
      </w:r>
    </w:p>
    <w:p w:rsidR="008F5A4D" w:rsidRDefault="008F5A4D" w:rsidP="008F5A4D">
      <w:pPr>
        <w:pStyle w:val="Geenafstand"/>
        <w:jc w:val="both"/>
      </w:pPr>
      <w:r>
        <w:t xml:space="preserve">Inwoners van grote steden plegen vaker delicten dan inwoners van kleine steden en dorpen. </w:t>
      </w:r>
    </w:p>
    <w:p w:rsidR="008F5A4D" w:rsidRDefault="008F5A4D" w:rsidP="008F5A4D">
      <w:pPr>
        <w:pStyle w:val="Geenafstand"/>
        <w:jc w:val="both"/>
      </w:pPr>
      <w:r>
        <w:t xml:space="preserve">Verklaring: in grote steden is minder sociale controle, meer kansarme jongeren, meer gelegenheid voor crimineel gedrag. </w:t>
      </w:r>
    </w:p>
    <w:p w:rsidR="008F5A4D" w:rsidRDefault="008F5A4D" w:rsidP="008F5A4D">
      <w:pPr>
        <w:pStyle w:val="Geenafstand"/>
        <w:jc w:val="both"/>
      </w:pPr>
    </w:p>
    <w:p w:rsidR="00BC7307" w:rsidRDefault="00BC7307" w:rsidP="00BC7307">
      <w:pPr>
        <w:pStyle w:val="Kop3"/>
        <w:rPr>
          <w:color w:val="auto"/>
        </w:rPr>
      </w:pPr>
      <w:r>
        <w:rPr>
          <w:color w:val="auto"/>
        </w:rPr>
        <w:t>3.2</w:t>
      </w:r>
    </w:p>
    <w:p w:rsidR="00BC7307" w:rsidRDefault="00BC7307" w:rsidP="00BC7307">
      <w:pPr>
        <w:pStyle w:val="Geenafstand"/>
        <w:jc w:val="both"/>
      </w:pPr>
      <w:r>
        <w:t>Criminologie is de wetenschap die onderzoek doet naar (de oorzaken van) strafbaar gedrag:</w:t>
      </w:r>
    </w:p>
    <w:p w:rsidR="00BC7307" w:rsidRDefault="00BC7307" w:rsidP="00BC7307">
      <w:pPr>
        <w:pStyle w:val="Geenafstand"/>
        <w:jc w:val="both"/>
      </w:pPr>
      <w:r>
        <w:t>- beschrijvende criminologie: is erop gericht een helder en compleet beeld te geven van de aard en omvang van de criminaliteit</w:t>
      </w:r>
    </w:p>
    <w:p w:rsidR="00BC7307" w:rsidRDefault="00BC7307" w:rsidP="00BC7307">
      <w:pPr>
        <w:pStyle w:val="Geenafstand"/>
        <w:jc w:val="both"/>
      </w:pPr>
      <w:r>
        <w:t>- theoretische criminologie: probeert crimineel gedrag te verklaren.</w:t>
      </w:r>
    </w:p>
    <w:p w:rsidR="00BC7307" w:rsidRDefault="00BC7307" w:rsidP="00BC7307">
      <w:pPr>
        <w:pStyle w:val="Geenafstand"/>
        <w:jc w:val="both"/>
      </w:pPr>
      <w:r w:rsidRPr="004909C1">
        <w:rPr>
          <w:highlight w:val="yellow"/>
        </w:rPr>
        <w:t>M</w:t>
      </w:r>
      <w:r w:rsidR="004909C1" w:rsidRPr="004909C1">
        <w:rPr>
          <w:highlight w:val="yellow"/>
        </w:rPr>
        <w:t>i</w:t>
      </w:r>
      <w:r w:rsidRPr="004909C1">
        <w:rPr>
          <w:highlight w:val="yellow"/>
        </w:rPr>
        <w:t>croniveau</w:t>
      </w:r>
      <w:r>
        <w:t>: criminaliteit proberen te verklaren vanuit de individuele situatie en de persoonskenmerken van criminelen.</w:t>
      </w:r>
    </w:p>
    <w:p w:rsidR="004909C1" w:rsidRDefault="004909C1" w:rsidP="00BC7307">
      <w:pPr>
        <w:pStyle w:val="Geenafstand"/>
        <w:jc w:val="both"/>
      </w:pPr>
      <w:r w:rsidRPr="004909C1">
        <w:rPr>
          <w:highlight w:val="yellow"/>
        </w:rPr>
        <w:t>M</w:t>
      </w:r>
      <w:r>
        <w:rPr>
          <w:highlight w:val="yellow"/>
        </w:rPr>
        <w:t>ac</w:t>
      </w:r>
      <w:r w:rsidRPr="004909C1">
        <w:rPr>
          <w:highlight w:val="yellow"/>
        </w:rPr>
        <w:t>roniveau</w:t>
      </w:r>
      <w:r>
        <w:t>: oorzaken van criminaliteit te zoeken in structurele en culturele kenmerken van samenlevingen als geheel.</w:t>
      </w:r>
    </w:p>
    <w:p w:rsidR="004909C1" w:rsidRDefault="004909C1" w:rsidP="00BC7307">
      <w:pPr>
        <w:pStyle w:val="Geenafstand"/>
        <w:jc w:val="both"/>
      </w:pPr>
    </w:p>
    <w:p w:rsidR="00933D7B" w:rsidRDefault="00933D7B" w:rsidP="00BC7307">
      <w:pPr>
        <w:pStyle w:val="Geenafstand"/>
        <w:jc w:val="both"/>
      </w:pPr>
    </w:p>
    <w:p w:rsidR="00933D7B" w:rsidRDefault="00933D7B" w:rsidP="00BC7307">
      <w:pPr>
        <w:pStyle w:val="Geenafstand"/>
        <w:jc w:val="both"/>
      </w:pPr>
    </w:p>
    <w:p w:rsidR="00933D7B" w:rsidRDefault="00933D7B" w:rsidP="00BC7307">
      <w:pPr>
        <w:pStyle w:val="Geenafstand"/>
        <w:jc w:val="both"/>
      </w:pPr>
    </w:p>
    <w:p w:rsidR="004909C1" w:rsidRDefault="004909C1" w:rsidP="004909C1">
      <w:pPr>
        <w:pStyle w:val="Kop3"/>
        <w:rPr>
          <w:color w:val="auto"/>
        </w:rPr>
      </w:pPr>
      <w:r>
        <w:rPr>
          <w:color w:val="auto"/>
        </w:rPr>
        <w:lastRenderedPageBreak/>
        <w:t>3.3</w:t>
      </w:r>
    </w:p>
    <w:p w:rsidR="004909C1" w:rsidRDefault="004909C1" w:rsidP="004909C1">
      <w:pPr>
        <w:pStyle w:val="Geenafstand"/>
      </w:pPr>
      <w:r>
        <w:t>Theorieën over criminaliteit:</w:t>
      </w:r>
    </w:p>
    <w:p w:rsidR="004909C1" w:rsidRDefault="004909C1" w:rsidP="004909C1">
      <w:pPr>
        <w:pStyle w:val="Geenafstand"/>
        <w:rPr>
          <w:b/>
        </w:rPr>
      </w:pPr>
      <w:r>
        <w:rPr>
          <w:b/>
        </w:rPr>
        <w:t>Gelegenheidstheorie:</w:t>
      </w:r>
    </w:p>
    <w:p w:rsidR="004909C1" w:rsidRDefault="004909C1" w:rsidP="004909C1">
      <w:pPr>
        <w:pStyle w:val="Geenafstand"/>
      </w:pPr>
      <w:r>
        <w:t xml:space="preserve">Een individu kiest voor zichzelf steeds de meest gunstige optie. </w:t>
      </w:r>
      <w:r w:rsidR="00933D7B">
        <w:t xml:space="preserve">De mens is een calculerend wezen dat kosten en baten tegen elkaar afweegt en op basis daarvan een rationele keuze maakt. </w:t>
      </w:r>
      <w:r>
        <w:t xml:space="preserve"> </w:t>
      </w:r>
    </w:p>
    <w:p w:rsidR="00BC7307" w:rsidRDefault="00933D7B" w:rsidP="00BC7307">
      <w:pPr>
        <w:pStyle w:val="Geenafstand"/>
        <w:jc w:val="both"/>
      </w:pPr>
      <w:r>
        <w:t xml:space="preserve">Het niveau van criminaliteit wordt bepaald door de aanwezigheid van potentiële daders, de aanwezigheid van geschikte doelwitten en de afwezigheid van voldoende sociale bewaking. </w:t>
      </w:r>
    </w:p>
    <w:p w:rsidR="00933D7B" w:rsidRDefault="00933D7B" w:rsidP="00BC7307">
      <w:pPr>
        <w:pStyle w:val="Geenafstand"/>
        <w:jc w:val="both"/>
      </w:pPr>
      <w:r>
        <w:t xml:space="preserve">De gelegenheid maakt de dief. </w:t>
      </w:r>
    </w:p>
    <w:p w:rsidR="00933D7B" w:rsidRDefault="00933D7B" w:rsidP="00BC7307">
      <w:pPr>
        <w:pStyle w:val="Geenafstand"/>
        <w:jc w:val="both"/>
        <w:rPr>
          <w:b/>
        </w:rPr>
      </w:pPr>
      <w:r>
        <w:rPr>
          <w:b/>
        </w:rPr>
        <w:t>Anomietheorie:</w:t>
      </w:r>
    </w:p>
    <w:p w:rsidR="00933D7B" w:rsidRDefault="00933D7B" w:rsidP="00BC7307">
      <w:pPr>
        <w:pStyle w:val="Geenafstand"/>
        <w:jc w:val="both"/>
      </w:pPr>
      <w:r>
        <w:t xml:space="preserve">Criminaliteit is te verklaren aan de hand van maatschappelijke ongelijkheid. </w:t>
      </w:r>
    </w:p>
    <w:p w:rsidR="00933D7B" w:rsidRDefault="00933D7B" w:rsidP="00BC7307">
      <w:pPr>
        <w:pStyle w:val="Geenafstand"/>
        <w:jc w:val="both"/>
      </w:pPr>
      <w:r>
        <w:t xml:space="preserve">Mensen stellen voor zichzelf bepaalde levensdoelen en hebben beperkte middelen om deze op legitieme wijze te behalen. </w:t>
      </w:r>
    </w:p>
    <w:p w:rsidR="00933D7B" w:rsidRDefault="00933D7B" w:rsidP="00BC7307">
      <w:pPr>
        <w:pStyle w:val="Geenafstand"/>
        <w:jc w:val="both"/>
      </w:pPr>
      <w:r>
        <w:t>In de westerse samenleving wilt iedereen een zo hoog mogelijke maatschappelijke positie behalen en zoveel mogelijk welvaart bereiken. Omdat de erkende en wettige middelen ongelijk verdeeld zijn, lukt dat niet iedereen</w:t>
      </w:r>
    </w:p>
    <w:p w:rsidR="00933D7B" w:rsidRDefault="00933D7B" w:rsidP="00BC7307">
      <w:pPr>
        <w:pStyle w:val="Geenafstand"/>
        <w:jc w:val="both"/>
        <w:rPr>
          <w:b/>
        </w:rPr>
      </w:pPr>
      <w:r>
        <w:rPr>
          <w:b/>
        </w:rPr>
        <w:t>Theorie van de delinquente subcultuur</w:t>
      </w:r>
      <w:r w:rsidR="00E131EA">
        <w:rPr>
          <w:b/>
        </w:rPr>
        <w:t>:</w:t>
      </w:r>
    </w:p>
    <w:p w:rsidR="00933D7B" w:rsidRDefault="00485DDD" w:rsidP="00BC7307">
      <w:pPr>
        <w:pStyle w:val="Geenafstand"/>
        <w:jc w:val="both"/>
      </w:pPr>
      <w:r>
        <w:t>Het besef van ongelijkheid is schadelijk voor het gevoel van eigenwaarde van jongeren. Daarom keren zij zich af en vormen ‘gangs’ van gelijkgezinden</w:t>
      </w:r>
      <w:r w:rsidR="00E131EA">
        <w:t xml:space="preserve">. </w:t>
      </w:r>
    </w:p>
    <w:p w:rsidR="00E131EA" w:rsidRPr="00E131EA" w:rsidRDefault="00E131EA" w:rsidP="00BC7307">
      <w:pPr>
        <w:pStyle w:val="Geenafstand"/>
        <w:jc w:val="both"/>
        <w:rPr>
          <w:b/>
        </w:rPr>
      </w:pPr>
      <w:r>
        <w:rPr>
          <w:b/>
        </w:rPr>
        <w:t xml:space="preserve">Etiketteringstheorie: </w:t>
      </w:r>
    </w:p>
    <w:p w:rsidR="008F5A4D" w:rsidRDefault="00E131EA" w:rsidP="008F5A4D">
      <w:pPr>
        <w:pStyle w:val="Geenafstand"/>
        <w:jc w:val="both"/>
      </w:pPr>
      <w:r>
        <w:t xml:space="preserve">De sociale afkeuring van de crimineel lijkt het gevolg van zijn strafbare gedrag. </w:t>
      </w:r>
    </w:p>
    <w:p w:rsidR="00E131EA" w:rsidRDefault="00E131EA" w:rsidP="008F5A4D">
      <w:pPr>
        <w:pStyle w:val="Geenafstand"/>
        <w:jc w:val="both"/>
        <w:rPr>
          <w:b/>
        </w:rPr>
      </w:pPr>
      <w:r>
        <w:rPr>
          <w:b/>
        </w:rPr>
        <w:t>Bindingstheorie:</w:t>
      </w:r>
    </w:p>
    <w:p w:rsidR="00E131EA" w:rsidRDefault="00E131EA" w:rsidP="008F5A4D">
      <w:pPr>
        <w:pStyle w:val="Geenafstand"/>
        <w:jc w:val="both"/>
      </w:pPr>
      <w:r>
        <w:t xml:space="preserve">Wanneer mensen zich fatsoenlijk gedragen, komt dit door de bindingen die zij hebben en die niet op het spel zetten. </w:t>
      </w:r>
    </w:p>
    <w:p w:rsidR="00E131EA" w:rsidRDefault="00E131EA" w:rsidP="008F5A4D">
      <w:pPr>
        <w:pStyle w:val="Geenafstand"/>
        <w:jc w:val="both"/>
        <w:rPr>
          <w:b/>
        </w:rPr>
      </w:pPr>
      <w:proofErr w:type="spellStart"/>
      <w:r>
        <w:rPr>
          <w:b/>
        </w:rPr>
        <w:t>Socialecontroletheorie</w:t>
      </w:r>
      <w:proofErr w:type="spellEnd"/>
      <w:r>
        <w:rPr>
          <w:b/>
        </w:rPr>
        <w:t>:</w:t>
      </w:r>
    </w:p>
    <w:p w:rsidR="00E131EA" w:rsidRDefault="00E131EA" w:rsidP="008F5A4D">
      <w:pPr>
        <w:pStyle w:val="Geenafstand"/>
        <w:jc w:val="both"/>
      </w:pPr>
      <w:r>
        <w:t xml:space="preserve">Het ontbreken van sancties stimuleert crimineel gedrag. </w:t>
      </w:r>
    </w:p>
    <w:p w:rsidR="00E131EA" w:rsidRDefault="00E131EA" w:rsidP="008F5A4D">
      <w:pPr>
        <w:pStyle w:val="Geenafstand"/>
        <w:jc w:val="both"/>
        <w:rPr>
          <w:b/>
        </w:rPr>
      </w:pPr>
      <w:r>
        <w:rPr>
          <w:b/>
        </w:rPr>
        <w:t>Differentiële-associatietheorie:</w:t>
      </w:r>
    </w:p>
    <w:p w:rsidR="00E131EA" w:rsidRDefault="00E131EA" w:rsidP="008F5A4D">
      <w:pPr>
        <w:pStyle w:val="Geenafstand"/>
        <w:jc w:val="both"/>
      </w:pPr>
      <w:r>
        <w:t xml:space="preserve">Er bestaan patronen in crimineel gedrag die samenhangen met de waarden en normen van de verschillende sociale milieus die binnen een samenleving bestaan. Mensen zijn op verschillende manieren verbonden met criminaliteit. </w:t>
      </w:r>
    </w:p>
    <w:p w:rsidR="00E131EA" w:rsidRDefault="00E131EA" w:rsidP="008F5A4D">
      <w:pPr>
        <w:pStyle w:val="Geenafstand"/>
        <w:jc w:val="both"/>
      </w:pPr>
    </w:p>
    <w:p w:rsidR="00E131EA" w:rsidRDefault="00E131EA" w:rsidP="00E131EA">
      <w:pPr>
        <w:pStyle w:val="Kop2"/>
        <w:rPr>
          <w:color w:val="auto"/>
        </w:rPr>
      </w:pPr>
      <w:r>
        <w:rPr>
          <w:color w:val="auto"/>
        </w:rPr>
        <w:t xml:space="preserve">Hoofdstuk 4 </w:t>
      </w:r>
    </w:p>
    <w:p w:rsidR="00E131EA" w:rsidRDefault="00E131EA" w:rsidP="00E131EA">
      <w:r>
        <w:t>Zie het boek.</w:t>
      </w:r>
    </w:p>
    <w:p w:rsidR="00E131EA" w:rsidRDefault="00E131EA" w:rsidP="00E131EA">
      <w:pPr>
        <w:pStyle w:val="Kop2"/>
        <w:rPr>
          <w:color w:val="auto"/>
        </w:rPr>
      </w:pPr>
      <w:r>
        <w:rPr>
          <w:color w:val="auto"/>
        </w:rPr>
        <w:t>Hoofdstuk 5: Overheidsbeleid</w:t>
      </w:r>
    </w:p>
    <w:p w:rsidR="008F5A4D" w:rsidRDefault="00B94DA4" w:rsidP="00B94DA4">
      <w:pPr>
        <w:pStyle w:val="Kop3"/>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5.1</w:t>
      </w:r>
    </w:p>
    <w:p w:rsidR="00B94DA4" w:rsidRDefault="00B94DA4" w:rsidP="00B94DA4">
      <w:pPr>
        <w:pStyle w:val="Geenafstand"/>
        <w:jc w:val="both"/>
        <w:rPr>
          <w:b/>
        </w:rPr>
      </w:pPr>
      <w:r>
        <w:rPr>
          <w:b/>
        </w:rPr>
        <w:t>Integraal veiligheidsbeleid:</w:t>
      </w:r>
    </w:p>
    <w:p w:rsidR="00B94DA4" w:rsidRDefault="00B94DA4" w:rsidP="00B94DA4">
      <w:pPr>
        <w:pStyle w:val="Geenafstand"/>
        <w:jc w:val="both"/>
      </w:pPr>
      <w:r>
        <w:t>Kenmerken van dit beleid:</w:t>
      </w:r>
    </w:p>
    <w:p w:rsidR="00B94DA4" w:rsidRDefault="00B94DA4" w:rsidP="00B94DA4">
      <w:pPr>
        <w:pStyle w:val="Geenafstand"/>
        <w:numPr>
          <w:ilvl w:val="0"/>
          <w:numId w:val="1"/>
        </w:numPr>
        <w:jc w:val="both"/>
      </w:pPr>
      <w:r>
        <w:t>Nadruk ligt op het voorkomen van onveiligheid</w:t>
      </w:r>
    </w:p>
    <w:p w:rsidR="00B94DA4" w:rsidRDefault="00B94DA4" w:rsidP="00B94DA4">
      <w:pPr>
        <w:pStyle w:val="Geenafstand"/>
        <w:numPr>
          <w:ilvl w:val="0"/>
          <w:numId w:val="1"/>
        </w:numPr>
        <w:jc w:val="both"/>
      </w:pPr>
      <w:r>
        <w:t xml:space="preserve">Bij zware en georganiseerde misdaad speelt het strafrecht een primaire rol. </w:t>
      </w:r>
    </w:p>
    <w:p w:rsidR="00B94DA4" w:rsidRDefault="00B94DA4" w:rsidP="00B94DA4">
      <w:pPr>
        <w:pStyle w:val="Geenafstand"/>
        <w:numPr>
          <w:ilvl w:val="0"/>
          <w:numId w:val="1"/>
        </w:numPr>
        <w:jc w:val="both"/>
      </w:pPr>
      <w:r>
        <w:t xml:space="preserve">Samenwerking tussen verschillende bedrijven, maatschappelijke organisaties en burgers, omdat zij medeverantwoordelijk zijn voor het voorkomen van criminaliteit en overlast. </w:t>
      </w:r>
    </w:p>
    <w:p w:rsidR="00B94DA4" w:rsidRDefault="00B94DA4" w:rsidP="00B94DA4">
      <w:pPr>
        <w:pStyle w:val="Geenafstand"/>
        <w:jc w:val="both"/>
      </w:pPr>
      <w:r w:rsidRPr="00B94DA4">
        <w:rPr>
          <w:highlight w:val="yellow"/>
        </w:rPr>
        <w:t>Repressief</w:t>
      </w:r>
      <w:r>
        <w:t>: nadruk ligt op strafrechtelijk optreden, strenger straffen, uitbreiden capaciteit van politie en justitie.</w:t>
      </w:r>
    </w:p>
    <w:p w:rsidR="00B94DA4" w:rsidRDefault="00B94DA4" w:rsidP="00B94DA4">
      <w:pPr>
        <w:pStyle w:val="Geenafstand"/>
        <w:jc w:val="both"/>
      </w:pPr>
      <w:r w:rsidRPr="00B94DA4">
        <w:rPr>
          <w:highlight w:val="yellow"/>
        </w:rPr>
        <w:t>Preventief</w:t>
      </w:r>
      <w:r>
        <w:t xml:space="preserve">: nadruk ligt op het aanpakken van de oorzaak van criminaliteit. </w:t>
      </w:r>
    </w:p>
    <w:p w:rsidR="00B94DA4" w:rsidRDefault="00B94DA4" w:rsidP="00B94DA4">
      <w:pPr>
        <w:pStyle w:val="Geenafstand"/>
        <w:jc w:val="both"/>
      </w:pPr>
      <w:r>
        <w:t>Preventief beleid:</w:t>
      </w:r>
    </w:p>
    <w:p w:rsidR="00B94DA4" w:rsidRDefault="00B94DA4" w:rsidP="00B94DA4">
      <w:pPr>
        <w:pStyle w:val="Geenafstand"/>
        <w:numPr>
          <w:ilvl w:val="0"/>
          <w:numId w:val="1"/>
        </w:numPr>
        <w:jc w:val="both"/>
      </w:pPr>
      <w:r>
        <w:t>Meer sociale controle</w:t>
      </w:r>
    </w:p>
    <w:p w:rsidR="00B94DA4" w:rsidRDefault="00B94DA4" w:rsidP="00B94DA4">
      <w:pPr>
        <w:pStyle w:val="Geenafstand"/>
        <w:numPr>
          <w:ilvl w:val="0"/>
          <w:numId w:val="1"/>
        </w:numPr>
        <w:jc w:val="both"/>
      </w:pPr>
      <w:r>
        <w:t>Voorlichting</w:t>
      </w:r>
    </w:p>
    <w:p w:rsidR="00B94DA4" w:rsidRDefault="00B94DA4" w:rsidP="00B94DA4">
      <w:pPr>
        <w:pStyle w:val="Geenafstand"/>
        <w:numPr>
          <w:ilvl w:val="0"/>
          <w:numId w:val="1"/>
        </w:numPr>
        <w:jc w:val="both"/>
      </w:pPr>
      <w:r>
        <w:t>Zorgen voor een veilige omgeving</w:t>
      </w:r>
    </w:p>
    <w:p w:rsidR="00B94DA4" w:rsidRDefault="00B94DA4" w:rsidP="00B94DA4">
      <w:pPr>
        <w:pStyle w:val="Geenafstand"/>
        <w:numPr>
          <w:ilvl w:val="0"/>
          <w:numId w:val="1"/>
        </w:numPr>
        <w:jc w:val="both"/>
      </w:pPr>
      <w:r>
        <w:t>Structurele maatregelen</w:t>
      </w:r>
    </w:p>
    <w:p w:rsidR="00B94DA4" w:rsidRDefault="00B94DA4" w:rsidP="00B94DA4">
      <w:pPr>
        <w:pStyle w:val="Geenafstand"/>
        <w:jc w:val="both"/>
      </w:pPr>
    </w:p>
    <w:p w:rsidR="00B94DA4" w:rsidRDefault="00B94DA4" w:rsidP="00B94DA4">
      <w:pPr>
        <w:pStyle w:val="Geenafstand"/>
        <w:jc w:val="both"/>
      </w:pPr>
    </w:p>
    <w:p w:rsidR="00B94DA4" w:rsidRDefault="00B94DA4" w:rsidP="00B94DA4">
      <w:pPr>
        <w:pStyle w:val="Geenafstand"/>
        <w:jc w:val="both"/>
      </w:pPr>
      <w:r>
        <w:lastRenderedPageBreak/>
        <w:t>Repressief beleid:</w:t>
      </w:r>
    </w:p>
    <w:p w:rsidR="00B94DA4" w:rsidRDefault="00B94DA4" w:rsidP="00B94DA4">
      <w:pPr>
        <w:pStyle w:val="Geenafstand"/>
        <w:numPr>
          <w:ilvl w:val="0"/>
          <w:numId w:val="1"/>
        </w:numPr>
        <w:jc w:val="both"/>
      </w:pPr>
      <w:r>
        <w:t>Opsporing</w:t>
      </w:r>
    </w:p>
    <w:p w:rsidR="00B94DA4" w:rsidRDefault="00B94DA4" w:rsidP="00B94DA4">
      <w:pPr>
        <w:pStyle w:val="Geenafstand"/>
        <w:numPr>
          <w:ilvl w:val="0"/>
          <w:numId w:val="1"/>
        </w:numPr>
        <w:jc w:val="both"/>
      </w:pPr>
      <w:r>
        <w:t>Vervolging</w:t>
      </w:r>
    </w:p>
    <w:p w:rsidR="00B94DA4" w:rsidRDefault="00B94DA4" w:rsidP="00B94DA4">
      <w:pPr>
        <w:pStyle w:val="Geenafstand"/>
        <w:numPr>
          <w:ilvl w:val="0"/>
          <w:numId w:val="1"/>
        </w:numPr>
        <w:jc w:val="both"/>
      </w:pPr>
      <w:r>
        <w:t>Gevangenisbeleid</w:t>
      </w:r>
    </w:p>
    <w:p w:rsidR="00B94DA4" w:rsidRDefault="00B94DA4" w:rsidP="00B94DA4">
      <w:pPr>
        <w:pStyle w:val="Geenafstand"/>
        <w:numPr>
          <w:ilvl w:val="0"/>
          <w:numId w:val="1"/>
        </w:numPr>
        <w:jc w:val="both"/>
      </w:pPr>
      <w:r>
        <w:t>Nieuwe wetgeving</w:t>
      </w:r>
    </w:p>
    <w:p w:rsidR="00B94DA4" w:rsidRDefault="00B94DA4" w:rsidP="00B94DA4">
      <w:pPr>
        <w:pStyle w:val="Kop3"/>
        <w:rPr>
          <w:color w:val="auto"/>
        </w:rPr>
      </w:pPr>
      <w:r>
        <w:rPr>
          <w:color w:val="auto"/>
        </w:rPr>
        <w:t>5.2</w:t>
      </w:r>
    </w:p>
    <w:p w:rsidR="00B94DA4" w:rsidRDefault="00EB678F" w:rsidP="00B94DA4">
      <w:pPr>
        <w:pStyle w:val="Geenafstand"/>
      </w:pPr>
      <w:r>
        <w:t>Zie boek</w:t>
      </w:r>
    </w:p>
    <w:p w:rsidR="00EB678F" w:rsidRDefault="00EB678F" w:rsidP="00B94DA4">
      <w:pPr>
        <w:pStyle w:val="Geenafstand"/>
      </w:pPr>
    </w:p>
    <w:p w:rsidR="00EB678F" w:rsidRDefault="00EB678F" w:rsidP="00EB678F">
      <w:pPr>
        <w:pStyle w:val="Kop2"/>
        <w:rPr>
          <w:color w:val="auto"/>
        </w:rPr>
      </w:pPr>
      <w:r>
        <w:rPr>
          <w:color w:val="auto"/>
        </w:rPr>
        <w:t>Hoofdstuk 6: Opsporen, vervolgen en berechten</w:t>
      </w:r>
    </w:p>
    <w:p w:rsidR="00EB678F" w:rsidRDefault="00EB678F" w:rsidP="00EB678F">
      <w:pPr>
        <w:pStyle w:val="Kop3"/>
        <w:rPr>
          <w:color w:val="auto"/>
        </w:rPr>
      </w:pPr>
      <w:r>
        <w:rPr>
          <w:color w:val="auto"/>
        </w:rPr>
        <w:t>6.1</w:t>
      </w:r>
    </w:p>
    <w:p w:rsidR="00EB678F" w:rsidRDefault="00EB678F" w:rsidP="00EB678F">
      <w:pPr>
        <w:pStyle w:val="Geenafstand"/>
        <w:jc w:val="both"/>
      </w:pPr>
      <w:r>
        <w:t>De belangrijkste taken van de politie:</w:t>
      </w:r>
    </w:p>
    <w:p w:rsidR="00EB678F" w:rsidRDefault="00EB678F" w:rsidP="00EB678F">
      <w:pPr>
        <w:pStyle w:val="Geenafstand"/>
        <w:numPr>
          <w:ilvl w:val="0"/>
          <w:numId w:val="1"/>
        </w:numPr>
        <w:jc w:val="both"/>
      </w:pPr>
      <w:r>
        <w:t>Handhaving van de openbare orde</w:t>
      </w:r>
    </w:p>
    <w:p w:rsidR="00EB678F" w:rsidRDefault="00EB678F" w:rsidP="00EB678F">
      <w:pPr>
        <w:pStyle w:val="Geenafstand"/>
        <w:numPr>
          <w:ilvl w:val="0"/>
          <w:numId w:val="1"/>
        </w:numPr>
        <w:jc w:val="both"/>
      </w:pPr>
      <w:r>
        <w:t>Hulpverlening</w:t>
      </w:r>
    </w:p>
    <w:p w:rsidR="00EB678F" w:rsidRDefault="00EB678F" w:rsidP="00EB678F">
      <w:pPr>
        <w:pStyle w:val="Geenafstand"/>
        <w:numPr>
          <w:ilvl w:val="0"/>
          <w:numId w:val="1"/>
        </w:numPr>
        <w:jc w:val="both"/>
      </w:pPr>
      <w:r>
        <w:t>Opsporing</w:t>
      </w:r>
    </w:p>
    <w:p w:rsidR="00EB678F" w:rsidRDefault="00EB678F" w:rsidP="00EB678F">
      <w:pPr>
        <w:pStyle w:val="Geenafstand"/>
        <w:jc w:val="both"/>
      </w:pPr>
      <w:proofErr w:type="spellStart"/>
      <w:r w:rsidRPr="00EB678F">
        <w:rPr>
          <w:highlight w:val="yellow"/>
        </w:rPr>
        <w:t>Vroegsporing</w:t>
      </w:r>
      <w:proofErr w:type="spellEnd"/>
      <w:r>
        <w:t xml:space="preserve">: opsporingsmethode die de voorbereiding van strafbare feiten probeert te traceren. Dit is een </w:t>
      </w:r>
      <w:r w:rsidRPr="00EB678F">
        <w:rPr>
          <w:highlight w:val="yellow"/>
        </w:rPr>
        <w:t>proactieve aanpak</w:t>
      </w:r>
      <w:r>
        <w:t xml:space="preserve">.  </w:t>
      </w:r>
    </w:p>
    <w:p w:rsidR="00EB678F" w:rsidRDefault="00EB678F" w:rsidP="00EB678F">
      <w:pPr>
        <w:pStyle w:val="Geenafstand"/>
        <w:jc w:val="both"/>
      </w:pPr>
      <w:r>
        <w:t>Bevoegdheden bij een opsporing:</w:t>
      </w:r>
    </w:p>
    <w:p w:rsidR="00EB678F" w:rsidRDefault="00EB678F" w:rsidP="00EB678F">
      <w:pPr>
        <w:pStyle w:val="Geenafstand"/>
        <w:jc w:val="both"/>
      </w:pPr>
      <w:r>
        <w:t>Geen toestemming nodig van OvJ:</w:t>
      </w:r>
    </w:p>
    <w:p w:rsidR="00EB678F" w:rsidRDefault="00EB678F" w:rsidP="00EB678F">
      <w:pPr>
        <w:pStyle w:val="Geenafstand"/>
        <w:numPr>
          <w:ilvl w:val="0"/>
          <w:numId w:val="1"/>
        </w:numPr>
        <w:jc w:val="both"/>
      </w:pPr>
      <w:r>
        <w:t xml:space="preserve">Verdachte staande houden </w:t>
      </w:r>
    </w:p>
    <w:p w:rsidR="00EB678F" w:rsidRDefault="00EB678F" w:rsidP="00EB678F">
      <w:pPr>
        <w:pStyle w:val="Geenafstand"/>
        <w:numPr>
          <w:ilvl w:val="0"/>
          <w:numId w:val="1"/>
        </w:numPr>
        <w:jc w:val="both"/>
      </w:pPr>
      <w:r>
        <w:t>Verdachte arresteren</w:t>
      </w:r>
    </w:p>
    <w:p w:rsidR="00EB678F" w:rsidRDefault="00EB678F" w:rsidP="00EB678F">
      <w:pPr>
        <w:pStyle w:val="Geenafstand"/>
        <w:numPr>
          <w:ilvl w:val="0"/>
          <w:numId w:val="1"/>
        </w:numPr>
        <w:jc w:val="both"/>
      </w:pPr>
      <w:r>
        <w:t xml:space="preserve">Fouilleren </w:t>
      </w:r>
    </w:p>
    <w:p w:rsidR="00EB678F" w:rsidRDefault="00EB678F" w:rsidP="00EB678F">
      <w:pPr>
        <w:pStyle w:val="Geenafstand"/>
        <w:numPr>
          <w:ilvl w:val="0"/>
          <w:numId w:val="1"/>
        </w:numPr>
        <w:jc w:val="both"/>
      </w:pPr>
      <w:r>
        <w:t xml:space="preserve">In beslag nemen </w:t>
      </w:r>
    </w:p>
    <w:p w:rsidR="00EB678F" w:rsidRDefault="00EB678F" w:rsidP="00EB678F">
      <w:pPr>
        <w:pStyle w:val="Geenafstand"/>
        <w:numPr>
          <w:ilvl w:val="0"/>
          <w:numId w:val="1"/>
        </w:numPr>
        <w:jc w:val="both"/>
      </w:pPr>
      <w:r>
        <w:t xml:space="preserve">De vrijheid benemen </w:t>
      </w:r>
    </w:p>
    <w:p w:rsidR="00EB678F" w:rsidRDefault="00EB678F" w:rsidP="00EB678F">
      <w:pPr>
        <w:pStyle w:val="Geenafstand"/>
        <w:jc w:val="both"/>
      </w:pPr>
      <w:r>
        <w:t>Wel toestemming nodig van OvJ:</w:t>
      </w:r>
    </w:p>
    <w:p w:rsidR="00EB678F" w:rsidRDefault="00EB678F" w:rsidP="00EB678F">
      <w:pPr>
        <w:pStyle w:val="Geenafstand"/>
        <w:numPr>
          <w:ilvl w:val="0"/>
          <w:numId w:val="1"/>
        </w:numPr>
        <w:jc w:val="both"/>
      </w:pPr>
      <w:r>
        <w:t>Huiszoeking</w:t>
      </w:r>
    </w:p>
    <w:p w:rsidR="00EB678F" w:rsidRDefault="00EB678F" w:rsidP="00EB678F">
      <w:pPr>
        <w:pStyle w:val="Geenafstand"/>
        <w:numPr>
          <w:ilvl w:val="0"/>
          <w:numId w:val="1"/>
        </w:numPr>
        <w:jc w:val="both"/>
      </w:pPr>
      <w:r>
        <w:t>Infiltreren</w:t>
      </w:r>
    </w:p>
    <w:p w:rsidR="00EB678F" w:rsidRDefault="00EB678F" w:rsidP="00EB678F">
      <w:pPr>
        <w:pStyle w:val="Geenafstand"/>
        <w:numPr>
          <w:ilvl w:val="0"/>
          <w:numId w:val="1"/>
        </w:numPr>
        <w:jc w:val="both"/>
      </w:pPr>
      <w:r>
        <w:t>Inkijkoperaties</w:t>
      </w:r>
    </w:p>
    <w:p w:rsidR="00EB678F" w:rsidRDefault="00EB678F" w:rsidP="00EB678F">
      <w:pPr>
        <w:pStyle w:val="Geenafstand"/>
        <w:numPr>
          <w:ilvl w:val="0"/>
          <w:numId w:val="1"/>
        </w:numPr>
        <w:jc w:val="both"/>
      </w:pPr>
      <w:r>
        <w:t>Gecontroleerde doorvoer</w:t>
      </w:r>
    </w:p>
    <w:p w:rsidR="00EB678F" w:rsidRDefault="00EB678F" w:rsidP="00EB678F">
      <w:pPr>
        <w:pStyle w:val="Geenafstand"/>
        <w:numPr>
          <w:ilvl w:val="0"/>
          <w:numId w:val="1"/>
        </w:numPr>
        <w:jc w:val="both"/>
      </w:pPr>
      <w:r>
        <w:t>Informanten geld betalen</w:t>
      </w:r>
    </w:p>
    <w:p w:rsidR="00EB678F" w:rsidRDefault="00EB678F" w:rsidP="00EB678F">
      <w:pPr>
        <w:pStyle w:val="Geenafstand"/>
        <w:numPr>
          <w:ilvl w:val="0"/>
          <w:numId w:val="1"/>
        </w:numPr>
        <w:jc w:val="both"/>
      </w:pPr>
      <w:r>
        <w:t>Preventief fouilleren</w:t>
      </w:r>
    </w:p>
    <w:p w:rsidR="00EB678F" w:rsidRDefault="00EB678F" w:rsidP="00EB678F">
      <w:pPr>
        <w:pStyle w:val="Kop3"/>
        <w:rPr>
          <w:color w:val="auto"/>
        </w:rPr>
      </w:pPr>
      <w:r>
        <w:rPr>
          <w:color w:val="auto"/>
        </w:rPr>
        <w:t>6.2</w:t>
      </w:r>
    </w:p>
    <w:p w:rsidR="00F05391" w:rsidRDefault="00EB678F" w:rsidP="00EB678F">
      <w:pPr>
        <w:pStyle w:val="Geenafstand"/>
        <w:jc w:val="both"/>
      </w:pPr>
      <w:r>
        <w:t xml:space="preserve">De centrale persoon in het strafproces is de OvJ. Alle </w:t>
      </w:r>
      <w:proofErr w:type="spellStart"/>
      <w:r>
        <w:t>OvJ’s</w:t>
      </w:r>
      <w:proofErr w:type="spellEnd"/>
      <w:r>
        <w:t xml:space="preserve"> samen </w:t>
      </w:r>
      <w:r w:rsidR="00F05391">
        <w:t>vormen het Openbaar Ministerie.</w:t>
      </w:r>
    </w:p>
    <w:p w:rsidR="00F05391" w:rsidRDefault="00F05391" w:rsidP="00F05391">
      <w:pPr>
        <w:pStyle w:val="Geenafstand"/>
        <w:jc w:val="both"/>
      </w:pPr>
      <w:r>
        <w:t>Niet elk proces-verbaal leidt tot een rechtszaak. De OvJ heeft 3 mogelijkheden:</w:t>
      </w:r>
    </w:p>
    <w:p w:rsidR="00F05391" w:rsidRDefault="00F05391" w:rsidP="00F05391">
      <w:pPr>
        <w:pStyle w:val="Geenafstand"/>
        <w:numPr>
          <w:ilvl w:val="0"/>
          <w:numId w:val="1"/>
        </w:numPr>
        <w:jc w:val="both"/>
      </w:pPr>
      <w:r>
        <w:t>Seponeren:</w:t>
      </w:r>
    </w:p>
    <w:p w:rsidR="00F05391" w:rsidRDefault="00F05391" w:rsidP="00F05391">
      <w:pPr>
        <w:pStyle w:val="Geenafstand"/>
        <w:numPr>
          <w:ilvl w:val="0"/>
          <w:numId w:val="2"/>
        </w:numPr>
        <w:jc w:val="both"/>
      </w:pPr>
      <w:r>
        <w:t>Veroordeling is niet haalbaar</w:t>
      </w:r>
    </w:p>
    <w:p w:rsidR="00F05391" w:rsidRDefault="00F05391" w:rsidP="00F05391">
      <w:pPr>
        <w:pStyle w:val="Geenafstand"/>
        <w:numPr>
          <w:ilvl w:val="0"/>
          <w:numId w:val="2"/>
        </w:numPr>
        <w:jc w:val="both"/>
      </w:pPr>
      <w:r>
        <w:t>Verdachte is op een andere manier gestraft</w:t>
      </w:r>
    </w:p>
    <w:p w:rsidR="00F05391" w:rsidRDefault="00F05391" w:rsidP="00F05391">
      <w:pPr>
        <w:pStyle w:val="Geenafstand"/>
        <w:numPr>
          <w:ilvl w:val="0"/>
          <w:numId w:val="2"/>
        </w:numPr>
        <w:jc w:val="both"/>
      </w:pPr>
      <w:r>
        <w:t>Vervolging is niet in algemeen belang</w:t>
      </w:r>
    </w:p>
    <w:p w:rsidR="00F05391" w:rsidRDefault="00F05391" w:rsidP="00F05391">
      <w:pPr>
        <w:pStyle w:val="Geenafstand"/>
        <w:numPr>
          <w:ilvl w:val="0"/>
          <w:numId w:val="1"/>
        </w:numPr>
        <w:jc w:val="both"/>
      </w:pPr>
      <w:r>
        <w:t>Schikken</w:t>
      </w:r>
    </w:p>
    <w:p w:rsidR="00F05391" w:rsidRDefault="00F05391" w:rsidP="00F05391">
      <w:pPr>
        <w:pStyle w:val="Geenafstand"/>
        <w:numPr>
          <w:ilvl w:val="0"/>
          <w:numId w:val="1"/>
        </w:numPr>
        <w:jc w:val="both"/>
      </w:pPr>
      <w:r>
        <w:t xml:space="preserve">Vervolgen </w:t>
      </w:r>
    </w:p>
    <w:p w:rsidR="00F05391" w:rsidRDefault="00F05391" w:rsidP="00F05391">
      <w:pPr>
        <w:pStyle w:val="Kop3"/>
        <w:rPr>
          <w:color w:val="auto"/>
        </w:rPr>
      </w:pPr>
      <w:r>
        <w:rPr>
          <w:color w:val="auto"/>
        </w:rPr>
        <w:t xml:space="preserve">6.3 </w:t>
      </w:r>
    </w:p>
    <w:p w:rsidR="00F05391" w:rsidRDefault="00261BBA" w:rsidP="00F05391">
      <w:r>
        <w:t>Zie boek</w:t>
      </w:r>
    </w:p>
    <w:p w:rsidR="00261BBA" w:rsidRDefault="00261BBA" w:rsidP="00261BBA">
      <w:pPr>
        <w:pStyle w:val="Kop2"/>
        <w:rPr>
          <w:color w:val="auto"/>
        </w:rPr>
      </w:pPr>
      <w:r>
        <w:rPr>
          <w:color w:val="auto"/>
        </w:rPr>
        <w:t>Hoofdstuk 7: Criminaliteit en straf</w:t>
      </w:r>
    </w:p>
    <w:p w:rsidR="00261BBA" w:rsidRPr="00261BBA" w:rsidRDefault="00261BBA" w:rsidP="00261BBA">
      <w:pPr>
        <w:pStyle w:val="Kop3"/>
        <w:rPr>
          <w:color w:val="auto"/>
        </w:rPr>
      </w:pPr>
      <w:r w:rsidRPr="00261BBA">
        <w:rPr>
          <w:color w:val="auto"/>
        </w:rPr>
        <w:t>7.1</w:t>
      </w:r>
    </w:p>
    <w:p w:rsidR="00261BBA" w:rsidRDefault="00261BBA" w:rsidP="00261BBA">
      <w:pPr>
        <w:pStyle w:val="Geenafstand"/>
        <w:jc w:val="both"/>
      </w:pPr>
      <w:r>
        <w:t>Rechters maken altijd een afweging tussen de gepleegde daad en het mogelijke gevolg van de straf voor de dader, het slachtoffer en de samenleving. Hierbij spelen de volgende doelen of functies een rol:</w:t>
      </w:r>
    </w:p>
    <w:p w:rsidR="00261BBA" w:rsidRDefault="00261BBA" w:rsidP="00261BBA">
      <w:pPr>
        <w:pStyle w:val="Geenafstand"/>
        <w:numPr>
          <w:ilvl w:val="0"/>
          <w:numId w:val="1"/>
        </w:numPr>
        <w:jc w:val="both"/>
      </w:pPr>
      <w:r>
        <w:t>Vergelding</w:t>
      </w:r>
    </w:p>
    <w:p w:rsidR="00261BBA" w:rsidRDefault="00261BBA" w:rsidP="00261BBA">
      <w:pPr>
        <w:pStyle w:val="Geenafstand"/>
        <w:numPr>
          <w:ilvl w:val="0"/>
          <w:numId w:val="1"/>
        </w:numPr>
        <w:jc w:val="both"/>
      </w:pPr>
      <w:r>
        <w:t>Generale preventie</w:t>
      </w:r>
    </w:p>
    <w:p w:rsidR="00261BBA" w:rsidRDefault="00261BBA" w:rsidP="00261BBA">
      <w:pPr>
        <w:pStyle w:val="Geenafstand"/>
        <w:numPr>
          <w:ilvl w:val="0"/>
          <w:numId w:val="1"/>
        </w:numPr>
        <w:jc w:val="both"/>
      </w:pPr>
      <w:r>
        <w:t>Speciale preventie</w:t>
      </w:r>
    </w:p>
    <w:p w:rsidR="00261BBA" w:rsidRDefault="00261BBA" w:rsidP="00261BBA">
      <w:pPr>
        <w:pStyle w:val="Geenafstand"/>
        <w:numPr>
          <w:ilvl w:val="0"/>
          <w:numId w:val="1"/>
        </w:numPr>
        <w:jc w:val="both"/>
      </w:pPr>
      <w:r>
        <w:lastRenderedPageBreak/>
        <w:t>Resocialisatie</w:t>
      </w:r>
    </w:p>
    <w:p w:rsidR="00261BBA" w:rsidRDefault="00261BBA" w:rsidP="00261BBA">
      <w:pPr>
        <w:pStyle w:val="Geenafstand"/>
        <w:numPr>
          <w:ilvl w:val="0"/>
          <w:numId w:val="1"/>
        </w:numPr>
        <w:jc w:val="both"/>
      </w:pPr>
      <w:r>
        <w:t>Beveiliging van de samenleving</w:t>
      </w:r>
    </w:p>
    <w:p w:rsidR="00261BBA" w:rsidRDefault="00261BBA" w:rsidP="00261BBA">
      <w:pPr>
        <w:pStyle w:val="Geenafstand"/>
        <w:numPr>
          <w:ilvl w:val="0"/>
          <w:numId w:val="1"/>
        </w:numPr>
        <w:jc w:val="both"/>
      </w:pPr>
      <w:r>
        <w:t>Handhaving van de rechtsorde</w:t>
      </w:r>
    </w:p>
    <w:p w:rsidR="00261BBA" w:rsidRDefault="00261BBA" w:rsidP="00261BBA">
      <w:pPr>
        <w:pStyle w:val="Geenafstand"/>
        <w:numPr>
          <w:ilvl w:val="0"/>
          <w:numId w:val="1"/>
        </w:numPr>
        <w:jc w:val="both"/>
      </w:pPr>
      <w:r>
        <w:t>Genoegdoening aan het slachtoffer</w:t>
      </w:r>
    </w:p>
    <w:p w:rsidR="00261BBA" w:rsidRDefault="00261BBA" w:rsidP="00261BBA">
      <w:pPr>
        <w:pStyle w:val="Kop3"/>
        <w:rPr>
          <w:color w:val="auto"/>
        </w:rPr>
      </w:pPr>
      <w:r>
        <w:rPr>
          <w:color w:val="auto"/>
        </w:rPr>
        <w:t>7.2</w:t>
      </w:r>
    </w:p>
    <w:p w:rsidR="00261BBA" w:rsidRPr="00261BBA" w:rsidRDefault="00261BBA" w:rsidP="00261BBA">
      <w:pPr>
        <w:pStyle w:val="Geenafstand"/>
        <w:jc w:val="both"/>
      </w:pPr>
      <w:r>
        <w:t>Zie boek</w:t>
      </w:r>
      <w:bookmarkStart w:id="0" w:name="_GoBack"/>
      <w:bookmarkEnd w:id="0"/>
    </w:p>
    <w:p w:rsidR="00B94DA4" w:rsidRPr="00B94DA4" w:rsidRDefault="00B94DA4" w:rsidP="00EB678F">
      <w:pPr>
        <w:pStyle w:val="Geenafstand"/>
        <w:jc w:val="both"/>
      </w:pPr>
    </w:p>
    <w:p w:rsidR="00811D11" w:rsidRPr="00811D11" w:rsidRDefault="00811D11" w:rsidP="00811D11"/>
    <w:p w:rsidR="00432BAA" w:rsidRPr="00432BAA" w:rsidRDefault="00432BAA" w:rsidP="00432BAA">
      <w:pPr>
        <w:pStyle w:val="Geenafstand"/>
      </w:pPr>
    </w:p>
    <w:p w:rsidR="00EB25EB" w:rsidRPr="004E3C4A" w:rsidRDefault="00EB25EB" w:rsidP="004E3C4A">
      <w:pPr>
        <w:pStyle w:val="Geenafstand"/>
      </w:pPr>
    </w:p>
    <w:sectPr w:rsidR="00EB25EB" w:rsidRPr="004E3C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6F" w:rsidRDefault="00FC1F6F" w:rsidP="004E3C4A">
      <w:pPr>
        <w:spacing w:after="0" w:line="240" w:lineRule="auto"/>
      </w:pPr>
      <w:r>
        <w:separator/>
      </w:r>
    </w:p>
  </w:endnote>
  <w:endnote w:type="continuationSeparator" w:id="0">
    <w:p w:rsidR="00FC1F6F" w:rsidRDefault="00FC1F6F" w:rsidP="004E3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966910"/>
      <w:docPartObj>
        <w:docPartGallery w:val="Page Numbers (Bottom of Page)"/>
        <w:docPartUnique/>
      </w:docPartObj>
    </w:sdtPr>
    <w:sdtContent>
      <w:p w:rsidR="00B94DA4" w:rsidRDefault="00B94DA4">
        <w:pPr>
          <w:pStyle w:val="Voettekst"/>
          <w:jc w:val="right"/>
        </w:pPr>
        <w:r>
          <w:fldChar w:fldCharType="begin"/>
        </w:r>
        <w:r>
          <w:instrText>PAGE   \* MERGEFORMAT</w:instrText>
        </w:r>
        <w:r>
          <w:fldChar w:fldCharType="separate"/>
        </w:r>
        <w:r w:rsidR="00CF51C1">
          <w:rPr>
            <w:noProof/>
          </w:rPr>
          <w:t>6</w:t>
        </w:r>
        <w:r>
          <w:fldChar w:fldCharType="end"/>
        </w:r>
      </w:p>
    </w:sdtContent>
  </w:sdt>
  <w:p w:rsidR="00B94DA4" w:rsidRDefault="00B94D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6F" w:rsidRDefault="00FC1F6F" w:rsidP="004E3C4A">
      <w:pPr>
        <w:spacing w:after="0" w:line="240" w:lineRule="auto"/>
      </w:pPr>
      <w:r>
        <w:separator/>
      </w:r>
    </w:p>
  </w:footnote>
  <w:footnote w:type="continuationSeparator" w:id="0">
    <w:p w:rsidR="00FC1F6F" w:rsidRDefault="00FC1F6F" w:rsidP="004E3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4A" w:rsidRDefault="004E3C4A">
    <w:pPr>
      <w:pStyle w:val="Koptekst"/>
    </w:pPr>
    <w:proofErr w:type="gramStart"/>
    <w:r>
      <w:t>MAW katern</w:t>
    </w:r>
    <w:proofErr w:type="gramEnd"/>
    <w:r>
      <w:t xml:space="preserve"> Criminaliteit en Rechtsstaat</w:t>
    </w:r>
  </w:p>
  <w:p w:rsidR="004E3C4A" w:rsidRDefault="004E3C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32718"/>
    <w:multiLevelType w:val="hybridMultilevel"/>
    <w:tmpl w:val="B0785752"/>
    <w:lvl w:ilvl="0" w:tplc="E282502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74BF16AE"/>
    <w:multiLevelType w:val="hybridMultilevel"/>
    <w:tmpl w:val="415259B2"/>
    <w:lvl w:ilvl="0" w:tplc="A24240B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4A"/>
    <w:rsid w:val="00067DB9"/>
    <w:rsid w:val="00261BBA"/>
    <w:rsid w:val="002F73B6"/>
    <w:rsid w:val="00374774"/>
    <w:rsid w:val="00432BAA"/>
    <w:rsid w:val="00484E42"/>
    <w:rsid w:val="00485DDD"/>
    <w:rsid w:val="004909C1"/>
    <w:rsid w:val="004E3C4A"/>
    <w:rsid w:val="00811D11"/>
    <w:rsid w:val="008F5A4D"/>
    <w:rsid w:val="00933D7B"/>
    <w:rsid w:val="00B94DA4"/>
    <w:rsid w:val="00BC7307"/>
    <w:rsid w:val="00CF51C1"/>
    <w:rsid w:val="00E131EA"/>
    <w:rsid w:val="00EB25EB"/>
    <w:rsid w:val="00EB678F"/>
    <w:rsid w:val="00F01269"/>
    <w:rsid w:val="00F05391"/>
    <w:rsid w:val="00F2160A"/>
    <w:rsid w:val="00F63264"/>
    <w:rsid w:val="00FC1F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ADC8"/>
  <w15:chartTrackingRefBased/>
  <w15:docId w15:val="{95804929-DD23-47B1-BFD5-0EC1E968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E3C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E3C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3C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C4A"/>
  </w:style>
  <w:style w:type="paragraph" w:styleId="Voettekst">
    <w:name w:val="footer"/>
    <w:basedOn w:val="Standaard"/>
    <w:link w:val="VoettekstChar"/>
    <w:uiPriority w:val="99"/>
    <w:unhideWhenUsed/>
    <w:rsid w:val="004E3C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C4A"/>
  </w:style>
  <w:style w:type="character" w:customStyle="1" w:styleId="Kop2Char">
    <w:name w:val="Kop 2 Char"/>
    <w:basedOn w:val="Standaardalinea-lettertype"/>
    <w:link w:val="Kop2"/>
    <w:uiPriority w:val="9"/>
    <w:rsid w:val="004E3C4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E3C4A"/>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4E3C4A"/>
    <w:pPr>
      <w:spacing w:after="0" w:line="240" w:lineRule="auto"/>
    </w:pPr>
  </w:style>
  <w:style w:type="paragraph" w:styleId="Ballontekst">
    <w:name w:val="Balloon Text"/>
    <w:basedOn w:val="Standaard"/>
    <w:link w:val="BallontekstChar"/>
    <w:uiPriority w:val="99"/>
    <w:semiHidden/>
    <w:unhideWhenUsed/>
    <w:rsid w:val="00261B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1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F8"/>
    <w:rsid w:val="0076560A"/>
    <w:rsid w:val="00D56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23E90ED1C5A4725B8731DBAF7F09CF8">
    <w:name w:val="623E90ED1C5A4725B8731DBAF7F09CF8"/>
    <w:rsid w:val="00D56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1</Pages>
  <Words>1700</Words>
  <Characters>9354</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Jacomien Molendijk</dc:creator>
  <cp:keywords/>
  <dc:description/>
  <cp:lastModifiedBy>Jacomien Molendijk</cp:lastModifiedBy>
  <cp:revision>2</cp:revision>
  <cp:lastPrinted>2018-04-10T21:35:00Z</cp:lastPrinted>
  <dcterms:created xsi:type="dcterms:W3CDTF">2018-04-10T18:14:00Z</dcterms:created>
  <dcterms:modified xsi:type="dcterms:W3CDTF">2018-04-11T12:40:00Z</dcterms:modified>
</cp:coreProperties>
</file>