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Meervoud</w:t>
      </w:r>
    </w:p>
    <w:p>
      <w:pPr>
        <w:pStyle w:val="Normal"/>
        <w:rPr/>
      </w:pPr>
      <w:r>
        <w:rPr/>
        <w:t>Klemtoon op laatste lettergreep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+ën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Strategie, Bacterie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klemtoon </w:t>
      </w:r>
      <w:r>
        <w:rPr>
          <w:b/>
          <w:bCs/>
          <w:u w:val="single"/>
        </w:rPr>
        <w:t>niet</w:t>
      </w:r>
      <w:r>
        <w:rPr>
          <w:b w:val="false"/>
          <w:bCs w:val="false"/>
          <w:u w:val="none"/>
        </w:rPr>
        <w:t xml:space="preserve"> op de laatste lettergreep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u w:val="none"/>
        </w:rPr>
        <w:t>+n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staat er een </w:t>
      </w:r>
      <w:r>
        <w:rPr>
          <w:b/>
          <w:bCs/>
          <w:u w:val="single"/>
        </w:rPr>
        <w:t>klinker</w:t>
      </w:r>
      <w:r>
        <w:rPr>
          <w:b w:val="false"/>
          <w:bCs w:val="false"/>
          <w:u w:val="none"/>
        </w:rPr>
        <w:t xml:space="preserve"> voor de “y” → geen ’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u w:val="none"/>
        </w:rPr>
        <w:t>sprays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u w:val="none"/>
        </w:rPr>
        <w:t xml:space="preserve">staat er een </w:t>
      </w:r>
      <w:r>
        <w:rPr>
          <w:b/>
          <w:bCs/>
          <w:u w:val="single"/>
        </w:rPr>
        <w:t>medeklinker</w:t>
      </w:r>
      <w:r>
        <w:rPr>
          <w:b w:val="false"/>
          <w:bCs w:val="false"/>
          <w:u w:val="none"/>
        </w:rPr>
        <w:t xml:space="preserve"> voor de “y” → ’s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b w:val="false"/>
          <w:bCs w:val="false"/>
          <w:sz w:val="36"/>
          <w:szCs w:val="36"/>
          <w:u w:val="none"/>
        </w:rPr>
        <w:t>Stijlfiguren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Antithese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tegenstelling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Eufemisme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een ‘verzachtende’ manier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Hyperbool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overdrijving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Ironie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Milde spot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Sarcasme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Scherpe spot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Paradox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Schijnbare tegenstelling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Pleonasme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Als je het twee keer hetzelfde zegt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het groene gras (gras is al groen (meestal) )</w:t>
      </w:r>
      <w:r>
        <w:rPr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Retorische vraag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Vraag waar</w:t>
      </w:r>
      <w:r>
        <w:rPr>
          <w:b w:val="false"/>
          <w:bCs w:val="false"/>
          <w:sz w:val="24"/>
          <w:szCs w:val="24"/>
          <w:u w:val="none"/>
        </w:rPr>
        <w:t>van</w:t>
      </w:r>
      <w:r>
        <w:rPr>
          <w:b w:val="false"/>
          <w:bCs w:val="false"/>
          <w:sz w:val="24"/>
          <w:szCs w:val="24"/>
          <w:u w:val="none"/>
        </w:rPr>
        <w:t xml:space="preserve"> je het antwoord al weet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Tautologie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twee keer hetzelfde zeggen in twee aparte woorden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Understatement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>tegenovergesteld aan hyperbool  (bagatellisering)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LibreOffice/5.2.7.2$MacOSX_X86_64 LibreOffice_project/2b7f1e640c46ceb28adf43ee075a6e8b8439ed10</Application>
  <Pages>1</Pages>
  <Words>93</Words>
  <Characters>557</Characters>
  <CharactersWithSpaces>643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2017-07-01T19:06:28Z</dcterms:created>
  <dc:creator>Leo Schechtman</dc:creator>
  <dc:description/>
  <dc:language>nl-NL</dc:language>
  <cp:lastModifiedBy>Leo Schechtman</cp:lastModifiedBy>
  <dcterms:modified xsi:type="dcterms:W3CDTF">2017-07-01T22:55:19Z</dcterms:modified>
  <cp:revision>5</cp:revision>
  <dc:subject/>
  <dc:title/>
</cp:coreProperties>
</file>