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 Westen nichts Neues - Erich Maria Remarque</w:t>
      </w:r>
      <w:r w:rsidDel="00000000" w:rsidR="00000000" w:rsidRPr="00000000">
        <w:rPr>
          <w:rtl w:val="0"/>
        </w:rPr>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beschrijft een aantal jonge Duitse soldaten tijdens de Eerste Wereldoorlog. Op internet vond ik dat dit boek niet zozeer over de politieke en historische achtergrond gaat, maar over de verschrikkingen waarmee de soldaten in de loopgraven toen te maken mee kregen. Ik ben best benieuwd naar de ervaringen die de toenmalige soldaten hadden. Het boek beschrijft het dan ook nog eens uit de ogen van Duitse soldaten, die vaak worden gezien als de ‘slechteriken’, terwijl dat ook gewoon maar normale jongens en mannen waren.</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Biografische gegevens van het gelezen boek</w:t>
      </w:r>
    </w:p>
    <w:p w:rsidR="00000000" w:rsidDel="00000000" w:rsidP="00000000" w:rsidRDefault="00000000" w:rsidRPr="00000000" w14:paraId="00000005">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Titel: Im Westen nichts Neues</w:t>
      </w:r>
    </w:p>
    <w:p w:rsidR="00000000" w:rsidDel="00000000" w:rsidP="00000000" w:rsidRDefault="00000000" w:rsidRPr="00000000" w14:paraId="00000006">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Schrijver: Erich Maria Remarque</w:t>
      </w:r>
    </w:p>
    <w:p w:rsidR="00000000" w:rsidDel="00000000" w:rsidP="00000000" w:rsidRDefault="00000000" w:rsidRPr="00000000" w14:paraId="00000007">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Pagina’s: 203</w:t>
      </w:r>
    </w:p>
    <w:p w:rsidR="00000000" w:rsidDel="00000000" w:rsidP="00000000" w:rsidRDefault="00000000" w:rsidRPr="00000000" w14:paraId="00000008">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Jaar van eerste uitgave: 1929</w:t>
      </w:r>
    </w:p>
    <w:p w:rsidR="00000000" w:rsidDel="00000000" w:rsidP="00000000" w:rsidRDefault="00000000" w:rsidRPr="00000000" w14:paraId="00000009">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samenvatting van het verhaal</w:t>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is 1916, Paul Bäumer en een paar vrienden, namelijk Katczinsky, Kropp, Müller, Tjaden, Westhus en Kemmerich, zijn vrijwillig het Duitse leger ingetreden. Ze zijn door hun schoolleraar Kantorek overtuigd van het romantische patriottische beeld dat men van oorlog heeft. Ze willen geen lafaard zijn en ze willen vechten voor hun vaderland.</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Voordat ze daadwerkelijk aan het front gaan vechten worden ze eerst tien weken lang klaargestoomd in een trainingskamp. Paul komt samen met Kropp, Müller en Kemmerich in dezelfde groep onder leiding van Katczinsky, en die groep is weer onderdeel van het negende korporaalschap onder leiding van Himmelstoss. Als ze vervolgens naar het westelijke front gestuurd worden, realiseren ze zich dat men daar niet vecht voor het vaderland, maar dat men vecht om te overleven.</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 snel sneuvelt de eerste van de vriendengroep, het is Kemmerich, hij heeft een bovenbeenwond en zijn been moet worden geamputeerd, hij sterft in het militair ziekenhuis, Paul is op dat moment bij hem, en belooft Kemmerich zijn moeder te schrijven. Müller krijgt Kemmerich zijn laarzen.</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Er blijven jonge nieuwe soldaten komen aan het front, maar het zijn eigenlijk maar kinderen zonder enige ervaring. Na nog een gevecht met de vijandelijke infanterie zijn er nog maar 32 van de oorspronkelijke 150 soldaten over. De soldaten krijgen heel even vrij, en Paul en een paar vrienden gaan zwemmen waar ze een paar Franse meisjes ontmoeten. Dan krijgt Paul 17 dagen verlof en hij gaat terug naar huis om zijn familie weer te zien. Zijn moeder blijkt stervende omdat zij kanker heeft. Paul gaat langs Kemmerich zijn moeder om haar te vertellen dat Kemmerich een snelle, pijnloze dood had, wat niet de waarheid was. Maar Paul voelt zich alles behalve op zijn gemak in zijn woonplaats, het geïdealiseerde beeld van de romantische oorlog heerst nog steeds en Paul ziet geen manier om zijn traumatische ervaringen met iemand te delen. Als zijn verlof bijna voorbij is, ontmoet hij een groep gevangen genomen Russische soldaten. Paul realiseert zich dat ook zij maar normale mensen zijn. </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Terug aan het front is Paul gescheiden van zijn vrienden en moet hij zich in een kuil verstoppen, een Franse soldaat springt ook in de kuil en Paul vermoordt hem, maar krijgt meteen spijt omdat hij zich beseft dat de Fransman geen vijand is, maar zoals hij een slachtoffer van de oorlog.</w:t>
      </w:r>
    </w:p>
    <w:p w:rsidR="00000000" w:rsidDel="00000000" w:rsidP="00000000" w:rsidRDefault="00000000" w:rsidRPr="00000000" w14:paraId="00000013">
      <w:pPr>
        <w:spacing w:line="240"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Dan moet de groep drie weken lang een voedselvoorraad bewaken ver weg van het front. Bij een aanval van de Fransen raken Kropp en Paul gewond en beiden komen in een katholiek ziekenhuis in de buurt van Keulen. Paul geneest snel, maar Kropp zijn been moet geamputeerd worden.</w:t>
      </w:r>
    </w:p>
    <w:p w:rsidR="00000000" w:rsidDel="00000000" w:rsidP="00000000" w:rsidRDefault="00000000" w:rsidRPr="00000000" w14:paraId="00000015">
      <w:pPr>
        <w:spacing w:line="240"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Dan komt de zomer van 1918, één voor één worden Pauls vrienden in de strijd gedood, als laatsten blijven Paul en Katczinsky over, totdat ook Katczinsky wordt gedood door een granaatscherf terwijl Paul hem probeert te redden. In Oktober 1918 sterft Paul met een bijna tevreden blik op zijn gezicht. Die dag luidt het oorlogsbericht: ‘Im westen nichts zu melden’, oftewel ‘niks nieuws aan het westelijke front.’</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reactie op het boek</w:t>
      </w:r>
    </w:p>
    <w:p w:rsidR="00000000" w:rsidDel="00000000" w:rsidP="00000000" w:rsidRDefault="00000000" w:rsidRPr="00000000" w14:paraId="00000019">
      <w:pPr>
        <w:spacing w:line="240" w:lineRule="auto"/>
        <w:contextualSpacing w:val="0"/>
        <w:rPr>
          <w:rFonts w:ascii="Calibri" w:cs="Calibri" w:eastAsia="Calibri" w:hAnsi="Calibri"/>
          <w:sz w:val="32"/>
          <w:szCs w:val="32"/>
        </w:rPr>
      </w:pPr>
      <w:r w:rsidDel="00000000" w:rsidR="00000000" w:rsidRPr="00000000">
        <w:rPr>
          <w:rFonts w:ascii="Calibri" w:cs="Calibri" w:eastAsia="Calibri" w:hAnsi="Calibri"/>
          <w:rtl w:val="0"/>
        </w:rPr>
        <w:t xml:space="preserve">Wat een treurig boek, ik heb er niet zoveel woorden voor. Het boek is inderdaad niet gericht op de oorlog in grote lijnen, maar op de ervaringen van de soldaten die erin vechten. Het zijn geen soldaten meer, het zijn slachtoffers. Ze zijn als het ware voorgelogen. Het prachtige beeld dat ze van oorlog hebben klopt niet. Ik heb het idee dat het inderdaad heel moeilijk moet zijn geweest voor soldaten die het wel hadden overleefd en terugkwamen en niet meer konden leven in hun thuisomgeving, omdat ze zo vervormd en getraumatiseerd waren door de oorlog. Het einde van het boek is ook heel sprekend, de hoofdpersoon gaat dood, en de berichtgeving voor die dag meldt dat er niks is gebeurd. Het was dus niet bijzonder en gewoon normaal dat er elke dag soldaten stierven, mensen zoals Paul.</w:t>
      </w: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belangrijkste personages</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Paul Bäumer, de hoofdpersoon. Hij is negentien jaar oud en komt na tien weken training in het negende korporaalschap, onder de tweede compagnie. Als hij midden in de gevechten zit, komt hij erachter dat de oorlog niet zo fantastisch is als hij had gedacht. Door alle gruwelen in de oorlog, raakt Paul steeds meer getraumatiseerd en wordt hij bedroefder. Hij is een gevoelige jongen en krijgt door het verhaal heen steeds meer de realisatie dat zijn ‘vijanden’ in hetzelfde bootje zitten als hij. Naarmate het verhaal vordert leert Paul steeds meer wat oorlog eigenlijk is. Pauls relatie met zijn vader is een beetje gespannen, omdat zijn vader zijn zoon ziet als een held in de oorlog, terwijl Paul weet dat het er heel anders aan toe gaat op het slagveld. Kat neemt daarom die vaderrol een beetje op zich, en helpt Paul door de oorlog heen. Uiteindelijk verliest Paul al zijn vrienden, waaronder Katczinsky, en maakt het hem niet meer uit of hij sterft of niet, hij is niet bang meer voor de dood. Als de oorlog bijna voorbij is, wordt Paul gedood, en lijkt het alsof hij een tevreden uitdrukking op zijn gelaat heeft.</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Stanislaus Katczinsky, Kat, hij is de leider van de groep waarin Paul en zijn vrienden in zitten. Katczinsky is veertig jaar oud en heeft thuis een vrouw en kinderen. Hij is een wat oudere man en heeft veel meer ervaring dan de rest, ook is hij een goede vriend. Hij is een heel slim, wijs en sociaal persoon. Katczinsky heeft veel ideeën en doet uitspraken over de oorlog, die weer door de andere soldaten gedeeld worden. Kat en Paul hebben een goeie vriendschap, als broers als het ware. Maar Kat is ook een vaderrol voor Paul, hij leert Paul hoe hij door de oorlog heen komt.</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Franz Kemmerich. Hij komt niet lang voor in het boek, hij sneuvelt als eerste. Hij is een vriend van Paul en in het begin van het boek, ligt Kemmerich stervend in het hospitaal. Hij verliest zijn been en sterft een langzame pijnlijke dood. Kemmerich ziet er kinderachtig, jongensachtig uit, zijn uiterlijk laat een beetje zien dat het maar een onschuldige jongen was. Op school was hij een goede sporter. Hij heeft eerst niet door dat zijn been geamputeerd is en hij blijft hoopvol op herstel. Als hij er uiteindelijk achter komt dat zijn been er niet meer is, en hij zich realiseert dat hij alleen zal sterven zonder zijn moeder. Als hij sterft is Paul bij hem. Het is het eerste contact met de dood in het boek. </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Kantorek. Hij was de schoolleraar van de vrienden. De jongens waren bang voor hem, hij was een streng man. Kantorek is compleet opgeslokt door de Duitse propaganda en is degene die de vrienden heeft aangespoord de oorlog in te gaan, om te strijden voor de trots van het vaderland. Hij ziet niet in dat hij de jongens de dood instuurt. Paul en zijn vrienden hebben het in het boek wel eens over zijn lange toespraken over de plicht van elke man om te strijden voor Duitsland. </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Gerald Duval. Een Franse soldaat uit het verhaal, hij zegt zelf geen woord, maar heeft een grote impact op Paul. Op een gegeven moment is Paul van zijn groep gescheiden en verschuilt hij zich in een kuil. Gerald Duval, de Franse soldaat springt ook in de kuil en Paul steekt hem neer, hij moet overleven. De Fransman sterft heel langzaam en Paul merkt dit, hij realiseert zich nu dat het een gewone man is, die veel pijn lijdt, en dat is zijn doen. Paul krijgt spijt en probeert hem het zo comfortabel mogelijk te maken. Hij belooft de familie van de Fransman geld te sturen na de oorlog. Al dit duurt uren lang, en maakt enorme impact op Paul.</w:t>
      </w:r>
    </w:p>
    <w:p w:rsidR="00000000" w:rsidDel="00000000" w:rsidP="00000000" w:rsidRDefault="00000000" w:rsidRPr="00000000" w14:paraId="00000024">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tijd in het boek</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tijd in het boek is vrij vanzelfsprekend, vanaf 1916 nadat de vrienden niet meer naar school hoeven tot aan de herfst 1918. In het begin van het boek zijn Paul en zijn vrienden ongeveer achttien jaar oud. Het verhaal speelt zich af aan de westelijke frontlinie in het heetst van de strijd tussen Frankrijk en Engeland en Duitsland. Het verhaal is in de ik-vorm geschreven en er komen enkele flashbacks in voor.</w:t>
      </w:r>
    </w:p>
    <w:p w:rsidR="00000000" w:rsidDel="00000000" w:rsidP="00000000" w:rsidRDefault="00000000" w:rsidRPr="00000000" w14:paraId="00000027">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auteur zijn bedoeling</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is volgens mij met de bedoeling geschreven mensen te informeren over de verschrikkingen van oorlog, van de eerste wereldoorlog, maar sowieso van oorlog. Dat het niet zo’n heldendaad is, als dat men dacht dat het was. Erich Maria Remarque, de schrijver zelf, werd in 1916 opgeroepen zijn legerdienst te vervullen. Hijzelf vocht, net zoals Paul, ook aan het westelijk front. Toen hij dit boek schreef in 1929, werd het boek verboden en met de boekverbranding op 10 mei 1933, werden ook alle exemplaren van dit boek verbrand. Het boek werd verboden door Hitler, vanwege de realistische weergave van het geweld tijdens de loopgravenoorlog aan het westfront. De Nazi’s wilden het ideale beeld van oorlog behouden.</w:t>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Waardering</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beschrijft de mentale en fysieke gevolgen voor maar één van de miljoenen soldaten gestorven zijn. Paul ziet eerst de ernst van de oorlog niet, pas later ziet hij het gevaar. Voor hem is het dan alleen nog maar overleven. Paul komt erachter dat gevoel en oorlog niet samen gaan. Het is, zoals ik al noemde, een droevig verhaal. Ik denk niet dat ik me volledig kan voorstellen hoe het was, maar ik leefde wel echt mee met Paul.</w:t>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Met alle personages die voorbij zijn gekomen, heb ik wel het idee dat iedereen in te delen valt in één van die personages. Kantorek de leraar bijvoorbeeld. Hij was verleidt door de propaganda, dacht dat hij het goede deed, door mensen net zo enthousiast te maken voor de oorlog als hij was. Hij was vast niet de enige die op die manier dacht. Pauls vader bijvoorbeeld ook, trots op zijn zoon, de dappere soldaat.</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wist al wel dat het de soldaten uit de loopgravenoorlog vaak compleet gebroken, zowel mentaal als fysiek, terugkwamen, als ze al terugkwamen. Maar met boeken als deze wordt het je toch weer wat persoonlijker bijgebracht.</w:t>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einde van het boek paste goed in het verhaal. Het zou nooit meer een ‘en ze leefden nog lang en gelukkig’-verhaal kunnen worden, met alles waar hij doorheen was gegaan. Deze manier was beter, vrediger. Met de laatste paar zinnen wil de schrijver ook duidelijk maken dat dood onderdeel is van oorlog. Het is normaal, niks nieuws.</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Ook denk ik dat de schrijver met het hele verhaal zegt dat oorlog vaak op hoger niveau gebeurd, op papier als het ware, en dat het op individueel niveau, bij de soldaten zelf, gewoon overleven is. Er is absoluut niks menselijks aan oorlog. Als laatste vind ik het dapper dat Remarque dit heeft gedeeld. Helemaal met zijn geschiedenis en ervaringen. Een boek, dat je bewuster maakt van de </w:t>
      </w:r>
      <w:r w:rsidDel="00000000" w:rsidR="00000000" w:rsidRPr="00000000">
        <w:rPr>
          <w:rFonts w:ascii="Calibri" w:cs="Calibri" w:eastAsia="Calibri" w:hAnsi="Calibri"/>
          <w:i w:val="1"/>
          <w:rtl w:val="0"/>
        </w:rPr>
        <w:t xml:space="preserve">absurditeit</w:t>
      </w:r>
      <w:r w:rsidDel="00000000" w:rsidR="00000000" w:rsidRPr="00000000">
        <w:rPr>
          <w:rFonts w:ascii="Calibri" w:cs="Calibri" w:eastAsia="Calibri" w:hAnsi="Calibri"/>
          <w:rtl w:val="0"/>
        </w:rPr>
        <w:t xml:space="preserve"> van oorlog.</w:t>
      </w:r>
    </w:p>
    <w:p w:rsidR="00000000" w:rsidDel="00000000" w:rsidP="00000000" w:rsidRDefault="00000000" w:rsidRPr="00000000" w14:paraId="00000031">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