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CD" w:rsidRPr="0036724D" w:rsidRDefault="002E3605">
      <w:pPr>
        <w:rPr>
          <w:rFonts w:ascii="Arial" w:hAnsi="Arial" w:cs="Arial"/>
          <w:b/>
          <w:color w:val="FF0000"/>
          <w:sz w:val="28"/>
          <w:szCs w:val="28"/>
        </w:rPr>
      </w:pPr>
      <w:r w:rsidRPr="0036724D">
        <w:rPr>
          <w:rFonts w:ascii="Arial" w:hAnsi="Arial" w:cs="Arial"/>
          <w:b/>
          <w:color w:val="FF0000"/>
          <w:sz w:val="28"/>
          <w:szCs w:val="28"/>
        </w:rPr>
        <w:t>HOOFDSTUK 4 – PLURIFORME SAMENLEVING</w:t>
      </w:r>
    </w:p>
    <w:p w:rsidR="002E3605" w:rsidRDefault="002E3605">
      <w:pPr>
        <w:rPr>
          <w:rFonts w:ascii="Arial" w:hAnsi="Arial" w:cs="Arial"/>
          <w:sz w:val="24"/>
          <w:szCs w:val="28"/>
        </w:rPr>
      </w:pPr>
      <w:r w:rsidRPr="0036724D">
        <w:rPr>
          <w:rFonts w:ascii="Arial" w:hAnsi="Arial" w:cs="Arial"/>
          <w:b/>
          <w:color w:val="7030A0"/>
          <w:sz w:val="24"/>
          <w:szCs w:val="28"/>
        </w:rPr>
        <w:t>PARAGRAAF 1 – ZIJN WIJ ALLEMAAL NEDERLANDERS?</w:t>
      </w:r>
      <w:r w:rsidRPr="00724F6A">
        <w:rPr>
          <w:rFonts w:ascii="Arial" w:hAnsi="Arial" w:cs="Arial"/>
          <w:color w:val="7030A0"/>
          <w:sz w:val="24"/>
          <w:szCs w:val="28"/>
        </w:rPr>
        <w:br/>
      </w:r>
      <w:r w:rsidRPr="00EB765A">
        <w:rPr>
          <w:rFonts w:ascii="Arial" w:hAnsi="Arial" w:cs="Arial"/>
          <w:color w:val="FF0066"/>
          <w:sz w:val="24"/>
          <w:szCs w:val="28"/>
        </w:rPr>
        <w:t>Identiteit</w:t>
      </w:r>
      <w:r>
        <w:rPr>
          <w:rFonts w:ascii="Arial" w:hAnsi="Arial" w:cs="Arial"/>
          <w:sz w:val="24"/>
          <w:szCs w:val="28"/>
        </w:rPr>
        <w:t>:</w:t>
      </w:r>
      <w:r w:rsidR="00300D62">
        <w:rPr>
          <w:rFonts w:ascii="Arial" w:hAnsi="Arial" w:cs="Arial"/>
          <w:sz w:val="24"/>
          <w:szCs w:val="28"/>
        </w:rPr>
        <w:t xml:space="preserve"> </w:t>
      </w:r>
      <w:r w:rsidR="00300D62">
        <w:rPr>
          <w:rFonts w:ascii="Arial" w:hAnsi="Arial" w:cs="Arial"/>
          <w:sz w:val="24"/>
          <w:szCs w:val="28"/>
        </w:rPr>
        <w:br/>
        <w:t>Dat wat eigen is aan iemand. Wie jij bent en wat jou onderscheidt van anderen, bepaal je deels zelf, maar ontstaat ook door wat anderen van jou vinden.</w:t>
      </w:r>
    </w:p>
    <w:p w:rsidR="002E3605" w:rsidRDefault="002E3605">
      <w:pPr>
        <w:rPr>
          <w:rFonts w:ascii="Arial" w:hAnsi="Arial" w:cs="Arial"/>
          <w:sz w:val="24"/>
          <w:szCs w:val="28"/>
        </w:rPr>
      </w:pPr>
      <w:r w:rsidRPr="00EB765A">
        <w:rPr>
          <w:rFonts w:ascii="Arial" w:hAnsi="Arial" w:cs="Arial"/>
          <w:color w:val="FF0066"/>
          <w:sz w:val="24"/>
          <w:szCs w:val="28"/>
        </w:rPr>
        <w:t>Cultuur</w:t>
      </w:r>
      <w:r>
        <w:rPr>
          <w:rFonts w:ascii="Arial" w:hAnsi="Arial" w:cs="Arial"/>
          <w:sz w:val="24"/>
          <w:szCs w:val="28"/>
        </w:rPr>
        <w:t>:</w:t>
      </w:r>
      <w:r w:rsidR="00300D62">
        <w:rPr>
          <w:rFonts w:ascii="Arial" w:hAnsi="Arial" w:cs="Arial"/>
          <w:sz w:val="24"/>
          <w:szCs w:val="28"/>
        </w:rPr>
        <w:br/>
        <w:t>Waarden, normen, rituelen en uitingsvormen (bijvoorbeeld symbolen) die mensen met elkaar delen en vaak als vanzelfsprekend beschouwen.</w:t>
      </w:r>
    </w:p>
    <w:p w:rsidR="002E3605" w:rsidRDefault="002E3605">
      <w:pPr>
        <w:rPr>
          <w:rFonts w:ascii="Arial" w:hAnsi="Arial" w:cs="Arial"/>
          <w:sz w:val="24"/>
          <w:szCs w:val="28"/>
        </w:rPr>
      </w:pPr>
      <w:r w:rsidRPr="00EB765A">
        <w:rPr>
          <w:rFonts w:ascii="Arial" w:hAnsi="Arial" w:cs="Arial"/>
          <w:color w:val="FF0066"/>
          <w:sz w:val="24"/>
          <w:szCs w:val="28"/>
        </w:rPr>
        <w:t>Waarden</w:t>
      </w:r>
      <w:r>
        <w:rPr>
          <w:rFonts w:ascii="Arial" w:hAnsi="Arial" w:cs="Arial"/>
          <w:sz w:val="24"/>
          <w:szCs w:val="28"/>
        </w:rPr>
        <w:t>:</w:t>
      </w:r>
      <w:r w:rsidR="00300D62">
        <w:rPr>
          <w:rFonts w:ascii="Arial" w:hAnsi="Arial" w:cs="Arial"/>
          <w:sz w:val="24"/>
          <w:szCs w:val="28"/>
        </w:rPr>
        <w:br/>
        <w:t>Opvattingen binnen een samenleving of groep over wat goed en juist is en daarom moet worden nagestreefd.</w:t>
      </w:r>
    </w:p>
    <w:p w:rsidR="002E3605" w:rsidRDefault="002E3605">
      <w:pPr>
        <w:rPr>
          <w:rFonts w:ascii="Arial" w:hAnsi="Arial" w:cs="Arial"/>
          <w:sz w:val="24"/>
          <w:szCs w:val="28"/>
        </w:rPr>
      </w:pPr>
      <w:r w:rsidRPr="00EB765A">
        <w:rPr>
          <w:rFonts w:ascii="Arial" w:hAnsi="Arial" w:cs="Arial"/>
          <w:color w:val="FF0066"/>
          <w:sz w:val="24"/>
          <w:szCs w:val="28"/>
        </w:rPr>
        <w:t>Normen</w:t>
      </w:r>
      <w:r>
        <w:rPr>
          <w:rFonts w:ascii="Arial" w:hAnsi="Arial" w:cs="Arial"/>
          <w:sz w:val="24"/>
          <w:szCs w:val="28"/>
        </w:rPr>
        <w:t>:</w:t>
      </w:r>
      <w:r w:rsidR="00300D62">
        <w:rPr>
          <w:rFonts w:ascii="Arial" w:hAnsi="Arial" w:cs="Arial"/>
          <w:sz w:val="24"/>
          <w:szCs w:val="28"/>
        </w:rPr>
        <w:br/>
        <w:t xml:space="preserve">Opvatting over hoe je je op grond van bepaalde waarden behoort te gedragen. </w:t>
      </w:r>
    </w:p>
    <w:p w:rsidR="002E3605" w:rsidRDefault="002E3605">
      <w:pPr>
        <w:rPr>
          <w:rFonts w:ascii="Arial" w:hAnsi="Arial" w:cs="Arial"/>
          <w:sz w:val="24"/>
          <w:szCs w:val="28"/>
        </w:rPr>
      </w:pPr>
      <w:r w:rsidRPr="00EB765A">
        <w:rPr>
          <w:rFonts w:ascii="Arial" w:hAnsi="Arial" w:cs="Arial"/>
          <w:color w:val="FF0066"/>
          <w:sz w:val="24"/>
          <w:szCs w:val="28"/>
        </w:rPr>
        <w:t>Pluriformiteit</w:t>
      </w:r>
      <w:r>
        <w:rPr>
          <w:rFonts w:ascii="Arial" w:hAnsi="Arial" w:cs="Arial"/>
          <w:sz w:val="24"/>
          <w:szCs w:val="28"/>
        </w:rPr>
        <w:t>:</w:t>
      </w:r>
      <w:r w:rsidR="00300D62">
        <w:rPr>
          <w:rFonts w:ascii="Arial" w:hAnsi="Arial" w:cs="Arial"/>
          <w:sz w:val="24"/>
          <w:szCs w:val="28"/>
        </w:rPr>
        <w:br/>
        <w:t xml:space="preserve">Veelvormigheid: de mate waarin verschillen tussen (groepen) mensen bestaan in een samenleving. </w:t>
      </w:r>
    </w:p>
    <w:p w:rsidR="002E3605" w:rsidRDefault="002E3605">
      <w:pPr>
        <w:rPr>
          <w:rFonts w:ascii="Arial" w:hAnsi="Arial" w:cs="Arial"/>
          <w:sz w:val="24"/>
          <w:szCs w:val="28"/>
        </w:rPr>
      </w:pPr>
      <w:r w:rsidRPr="00EB765A">
        <w:rPr>
          <w:rFonts w:ascii="Arial" w:hAnsi="Arial" w:cs="Arial"/>
          <w:color w:val="FF0066"/>
          <w:sz w:val="24"/>
          <w:szCs w:val="28"/>
        </w:rPr>
        <w:t>Sociale cohesie</w:t>
      </w:r>
      <w:r>
        <w:rPr>
          <w:rFonts w:ascii="Arial" w:hAnsi="Arial" w:cs="Arial"/>
          <w:sz w:val="24"/>
          <w:szCs w:val="28"/>
        </w:rPr>
        <w:t>:</w:t>
      </w:r>
      <w:r w:rsidR="00300D62">
        <w:rPr>
          <w:rFonts w:ascii="Arial" w:hAnsi="Arial" w:cs="Arial"/>
          <w:sz w:val="24"/>
          <w:szCs w:val="28"/>
        </w:rPr>
        <w:br/>
        <w:t xml:space="preserve">De onderlinge verbondenheid; de samenhang in een groep of samenleving. </w:t>
      </w:r>
    </w:p>
    <w:p w:rsidR="00EB765A" w:rsidRDefault="00EB765A">
      <w:pPr>
        <w:rPr>
          <w:rFonts w:ascii="Arial" w:hAnsi="Arial" w:cs="Arial"/>
          <w:sz w:val="24"/>
          <w:szCs w:val="28"/>
        </w:rPr>
      </w:pPr>
      <w:r w:rsidRPr="00227090">
        <w:rPr>
          <w:rFonts w:ascii="Arial" w:hAnsi="Arial" w:cs="Arial"/>
          <w:color w:val="00B0F0"/>
          <w:sz w:val="24"/>
          <w:szCs w:val="28"/>
        </w:rPr>
        <w:t>Sociale identiteit</w:t>
      </w:r>
      <w:r>
        <w:rPr>
          <w:rFonts w:ascii="Arial" w:hAnsi="Arial" w:cs="Arial"/>
          <w:sz w:val="24"/>
          <w:szCs w:val="28"/>
        </w:rPr>
        <w:t>:</w:t>
      </w:r>
      <w:r w:rsidR="0053155E">
        <w:rPr>
          <w:rFonts w:ascii="Arial" w:hAnsi="Arial" w:cs="Arial"/>
          <w:sz w:val="24"/>
          <w:szCs w:val="28"/>
        </w:rPr>
        <w:br/>
        <w:t xml:space="preserve">Het horen bij en het verbonden voelen met een groep. </w:t>
      </w:r>
    </w:p>
    <w:p w:rsidR="00EB765A" w:rsidRDefault="00EB765A">
      <w:pPr>
        <w:rPr>
          <w:rFonts w:ascii="Arial" w:hAnsi="Arial" w:cs="Arial"/>
          <w:sz w:val="24"/>
          <w:szCs w:val="28"/>
        </w:rPr>
      </w:pPr>
      <w:r w:rsidRPr="00227090">
        <w:rPr>
          <w:rFonts w:ascii="Arial" w:hAnsi="Arial" w:cs="Arial"/>
          <w:color w:val="00B0F0"/>
          <w:sz w:val="24"/>
          <w:szCs w:val="28"/>
        </w:rPr>
        <w:t>Persoonlijke identiteit</w:t>
      </w:r>
      <w:r>
        <w:rPr>
          <w:rFonts w:ascii="Arial" w:hAnsi="Arial" w:cs="Arial"/>
          <w:sz w:val="24"/>
          <w:szCs w:val="28"/>
        </w:rPr>
        <w:t>:</w:t>
      </w:r>
      <w:r w:rsidR="0053155E">
        <w:rPr>
          <w:rFonts w:ascii="Arial" w:hAnsi="Arial" w:cs="Arial"/>
          <w:sz w:val="24"/>
          <w:szCs w:val="28"/>
        </w:rPr>
        <w:br/>
        <w:t xml:space="preserve">Elk mens heeft een eigen verleden, karakter en mening. </w:t>
      </w:r>
    </w:p>
    <w:p w:rsidR="00EB765A" w:rsidRDefault="00EB765A">
      <w:pPr>
        <w:rPr>
          <w:rFonts w:ascii="Arial" w:hAnsi="Arial" w:cs="Arial"/>
          <w:sz w:val="24"/>
          <w:szCs w:val="28"/>
        </w:rPr>
      </w:pPr>
      <w:r w:rsidRPr="00227090">
        <w:rPr>
          <w:rFonts w:ascii="Arial" w:hAnsi="Arial" w:cs="Arial"/>
          <w:color w:val="00B0F0"/>
          <w:sz w:val="24"/>
          <w:szCs w:val="28"/>
        </w:rPr>
        <w:t>Symbool</w:t>
      </w:r>
      <w:r>
        <w:rPr>
          <w:rFonts w:ascii="Arial" w:hAnsi="Arial" w:cs="Arial"/>
          <w:sz w:val="24"/>
          <w:szCs w:val="28"/>
        </w:rPr>
        <w:t>:</w:t>
      </w:r>
      <w:r w:rsidR="0053155E">
        <w:rPr>
          <w:rFonts w:ascii="Arial" w:hAnsi="Arial" w:cs="Arial"/>
          <w:sz w:val="24"/>
          <w:szCs w:val="28"/>
        </w:rPr>
        <w:br/>
        <w:t xml:space="preserve">Een teken met een bepaalde betekenis. </w:t>
      </w:r>
    </w:p>
    <w:p w:rsidR="00EB765A" w:rsidRDefault="00EB765A">
      <w:pPr>
        <w:rPr>
          <w:rFonts w:ascii="Arial" w:hAnsi="Arial" w:cs="Arial"/>
          <w:sz w:val="24"/>
          <w:szCs w:val="28"/>
        </w:rPr>
      </w:pPr>
      <w:r w:rsidRPr="00227090">
        <w:rPr>
          <w:rFonts w:ascii="Arial" w:hAnsi="Arial" w:cs="Arial"/>
          <w:color w:val="00B0F0"/>
          <w:sz w:val="24"/>
          <w:szCs w:val="28"/>
        </w:rPr>
        <w:t>Dominante cultuur</w:t>
      </w:r>
      <w:r>
        <w:rPr>
          <w:rFonts w:ascii="Arial" w:hAnsi="Arial" w:cs="Arial"/>
          <w:sz w:val="24"/>
          <w:szCs w:val="28"/>
        </w:rPr>
        <w:t>:</w:t>
      </w:r>
      <w:r w:rsidR="0053155E">
        <w:rPr>
          <w:rFonts w:ascii="Arial" w:hAnsi="Arial" w:cs="Arial"/>
          <w:sz w:val="24"/>
          <w:szCs w:val="28"/>
        </w:rPr>
        <w:br/>
        <w:t xml:space="preserve">Het geheel van waarden, normen en kenmerken dat door de meeste mensen binnen een samenleving wordt geaccepteerd. Minimum aan gedragsregel en normen en waarden zijn waar iedereen het over eens is. </w:t>
      </w:r>
    </w:p>
    <w:p w:rsidR="00EB765A" w:rsidRDefault="00EB765A">
      <w:pPr>
        <w:rPr>
          <w:rFonts w:ascii="Arial" w:hAnsi="Arial" w:cs="Arial"/>
          <w:sz w:val="24"/>
          <w:szCs w:val="28"/>
        </w:rPr>
      </w:pPr>
      <w:r w:rsidRPr="00227090">
        <w:rPr>
          <w:rFonts w:ascii="Arial" w:hAnsi="Arial" w:cs="Arial"/>
          <w:color w:val="00B0F0"/>
          <w:sz w:val="24"/>
          <w:szCs w:val="28"/>
        </w:rPr>
        <w:t>Subculturen</w:t>
      </w:r>
      <w:r>
        <w:rPr>
          <w:rFonts w:ascii="Arial" w:hAnsi="Arial" w:cs="Arial"/>
          <w:sz w:val="24"/>
          <w:szCs w:val="28"/>
        </w:rPr>
        <w:t>:</w:t>
      </w:r>
      <w:r w:rsidR="0053155E">
        <w:rPr>
          <w:rFonts w:ascii="Arial" w:hAnsi="Arial" w:cs="Arial"/>
          <w:sz w:val="24"/>
          <w:szCs w:val="28"/>
        </w:rPr>
        <w:br/>
        <w:t xml:space="preserve">Groepen die afwijken van de dominante cultuur met eigen waarden, normen en andere kenmerken. </w:t>
      </w:r>
    </w:p>
    <w:p w:rsidR="00EB765A" w:rsidRDefault="00EB765A">
      <w:pPr>
        <w:rPr>
          <w:rFonts w:ascii="Arial" w:hAnsi="Arial" w:cs="Arial"/>
          <w:sz w:val="24"/>
          <w:szCs w:val="28"/>
        </w:rPr>
      </w:pPr>
      <w:r w:rsidRPr="00227090">
        <w:rPr>
          <w:rFonts w:ascii="Arial" w:hAnsi="Arial" w:cs="Arial"/>
          <w:color w:val="00B0F0"/>
          <w:sz w:val="24"/>
          <w:szCs w:val="28"/>
        </w:rPr>
        <w:t>Tegencultuur</w:t>
      </w:r>
      <w:r>
        <w:rPr>
          <w:rFonts w:ascii="Arial" w:hAnsi="Arial" w:cs="Arial"/>
          <w:sz w:val="24"/>
          <w:szCs w:val="28"/>
        </w:rPr>
        <w:t xml:space="preserve">: </w:t>
      </w:r>
      <w:r w:rsidR="0053155E">
        <w:rPr>
          <w:rFonts w:ascii="Arial" w:hAnsi="Arial" w:cs="Arial"/>
          <w:sz w:val="24"/>
          <w:szCs w:val="28"/>
        </w:rPr>
        <w:br/>
        <w:t xml:space="preserve">Tegenculturen zijn strijdig met de dominante cultuur en willen deze veranderen. </w:t>
      </w: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2E3605" w:rsidRDefault="002E3605">
      <w:pPr>
        <w:rPr>
          <w:rFonts w:ascii="Arial" w:hAnsi="Arial" w:cs="Arial"/>
          <w:sz w:val="24"/>
          <w:szCs w:val="28"/>
        </w:rPr>
      </w:pPr>
      <w:r w:rsidRPr="0036724D">
        <w:rPr>
          <w:rFonts w:ascii="Arial" w:hAnsi="Arial" w:cs="Arial"/>
          <w:b/>
          <w:color w:val="7030A0"/>
          <w:sz w:val="24"/>
          <w:szCs w:val="28"/>
        </w:rPr>
        <w:lastRenderedPageBreak/>
        <w:t>PARAGRAAF 2 – WAAROM DOE JE WAT JE DOET?</w:t>
      </w:r>
      <w:r w:rsidRPr="0036724D">
        <w:rPr>
          <w:rFonts w:ascii="Arial" w:hAnsi="Arial" w:cs="Arial"/>
          <w:b/>
          <w:sz w:val="24"/>
          <w:szCs w:val="28"/>
        </w:rPr>
        <w:br/>
      </w:r>
      <w:r w:rsidRPr="00EB765A">
        <w:rPr>
          <w:rFonts w:ascii="Arial" w:hAnsi="Arial" w:cs="Arial"/>
          <w:color w:val="FF0066"/>
          <w:sz w:val="24"/>
          <w:szCs w:val="28"/>
        </w:rPr>
        <w:t>Socialisatie</w:t>
      </w:r>
      <w:r>
        <w:rPr>
          <w:rFonts w:ascii="Arial" w:hAnsi="Arial" w:cs="Arial"/>
          <w:sz w:val="24"/>
          <w:szCs w:val="28"/>
        </w:rPr>
        <w:t>:</w:t>
      </w:r>
      <w:r w:rsidR="00300D62">
        <w:rPr>
          <w:rFonts w:ascii="Arial" w:hAnsi="Arial" w:cs="Arial"/>
          <w:sz w:val="24"/>
          <w:szCs w:val="28"/>
        </w:rPr>
        <w:br/>
        <w:t>Cultuuroverdracht: het proces waarin iemand de waarden, normen en andere kenmerken van de groep krijgt aangeleerd en zich eigen maakt.</w:t>
      </w:r>
    </w:p>
    <w:p w:rsidR="002E3605" w:rsidRDefault="002E3605">
      <w:pPr>
        <w:rPr>
          <w:rFonts w:ascii="Arial" w:hAnsi="Arial" w:cs="Arial"/>
          <w:sz w:val="24"/>
          <w:szCs w:val="28"/>
        </w:rPr>
      </w:pPr>
      <w:r w:rsidRPr="00EB765A">
        <w:rPr>
          <w:rFonts w:ascii="Arial" w:hAnsi="Arial" w:cs="Arial"/>
          <w:color w:val="FF0066"/>
          <w:sz w:val="24"/>
          <w:szCs w:val="28"/>
        </w:rPr>
        <w:t>Sociale controle</w:t>
      </w:r>
      <w:r>
        <w:rPr>
          <w:rFonts w:ascii="Arial" w:hAnsi="Arial" w:cs="Arial"/>
          <w:sz w:val="24"/>
          <w:szCs w:val="28"/>
        </w:rPr>
        <w:t>:</w:t>
      </w:r>
      <w:r w:rsidR="00300D62">
        <w:rPr>
          <w:rFonts w:ascii="Arial" w:hAnsi="Arial" w:cs="Arial"/>
          <w:sz w:val="24"/>
          <w:szCs w:val="28"/>
        </w:rPr>
        <w:br/>
        <w:t xml:space="preserve">Leden van een groep letten erop dat mensen zich gedragen zoals van hen verwacht wordt; gewenst gedrag wordt beloond en ongewenst gedrag wordt bestraft. </w:t>
      </w:r>
    </w:p>
    <w:p w:rsidR="002E3605" w:rsidRDefault="002E3605">
      <w:pPr>
        <w:rPr>
          <w:rFonts w:ascii="Arial" w:hAnsi="Arial" w:cs="Arial"/>
          <w:sz w:val="24"/>
          <w:szCs w:val="28"/>
        </w:rPr>
      </w:pPr>
      <w:r w:rsidRPr="00EB765A">
        <w:rPr>
          <w:rFonts w:ascii="Arial" w:hAnsi="Arial" w:cs="Arial"/>
          <w:color w:val="FF0066"/>
          <w:sz w:val="24"/>
          <w:szCs w:val="28"/>
        </w:rPr>
        <w:t>Individualisering</w:t>
      </w:r>
      <w:r>
        <w:rPr>
          <w:rFonts w:ascii="Arial" w:hAnsi="Arial" w:cs="Arial"/>
          <w:sz w:val="24"/>
          <w:szCs w:val="28"/>
        </w:rPr>
        <w:t>:</w:t>
      </w:r>
      <w:r w:rsidR="00300D62">
        <w:rPr>
          <w:rFonts w:ascii="Arial" w:hAnsi="Arial" w:cs="Arial"/>
          <w:sz w:val="24"/>
          <w:szCs w:val="28"/>
        </w:rPr>
        <w:br/>
        <w:t xml:space="preserve">De ontwikkeling waarbij het individu zich steeds vrijer voelt om zijn leven naar eigen inzicht vorm te geven. </w:t>
      </w:r>
    </w:p>
    <w:p w:rsidR="00EB765A" w:rsidRDefault="00EB765A">
      <w:pPr>
        <w:rPr>
          <w:rFonts w:ascii="Arial" w:hAnsi="Arial" w:cs="Arial"/>
          <w:sz w:val="24"/>
          <w:szCs w:val="28"/>
        </w:rPr>
      </w:pPr>
      <w:r w:rsidRPr="00227090">
        <w:rPr>
          <w:rFonts w:ascii="Arial" w:hAnsi="Arial" w:cs="Arial"/>
          <w:color w:val="00B0F0"/>
          <w:sz w:val="24"/>
          <w:szCs w:val="28"/>
        </w:rPr>
        <w:t>Sociale druk</w:t>
      </w:r>
      <w:r>
        <w:rPr>
          <w:rFonts w:ascii="Arial" w:hAnsi="Arial" w:cs="Arial"/>
          <w:sz w:val="24"/>
          <w:szCs w:val="28"/>
        </w:rPr>
        <w:t>:</w:t>
      </w:r>
      <w:r w:rsidR="00F413ED">
        <w:rPr>
          <w:rFonts w:ascii="Arial" w:hAnsi="Arial" w:cs="Arial"/>
          <w:sz w:val="24"/>
          <w:szCs w:val="28"/>
        </w:rPr>
        <w:br/>
        <w:t xml:space="preserve">De druk die een groep uitoefent op een bepaald persoon of kleinere groep om het gedrag te veranderen, zodat het overeenkomt met het gedrag van die groep. </w:t>
      </w:r>
    </w:p>
    <w:p w:rsidR="00EB765A" w:rsidRDefault="00EB765A">
      <w:pPr>
        <w:rPr>
          <w:rFonts w:ascii="Arial" w:hAnsi="Arial" w:cs="Arial"/>
          <w:sz w:val="24"/>
          <w:szCs w:val="28"/>
        </w:rPr>
      </w:pPr>
      <w:r w:rsidRPr="00227090">
        <w:rPr>
          <w:rFonts w:ascii="Arial" w:hAnsi="Arial" w:cs="Arial"/>
          <w:color w:val="00B0F0"/>
          <w:sz w:val="24"/>
          <w:szCs w:val="28"/>
        </w:rPr>
        <w:t>Onderhandelingshuishouden</w:t>
      </w:r>
      <w:r>
        <w:rPr>
          <w:rFonts w:ascii="Arial" w:hAnsi="Arial" w:cs="Arial"/>
          <w:sz w:val="24"/>
          <w:szCs w:val="28"/>
        </w:rPr>
        <w:t xml:space="preserve">: </w:t>
      </w:r>
      <w:r w:rsidR="00F413ED">
        <w:rPr>
          <w:rFonts w:ascii="Arial" w:hAnsi="Arial" w:cs="Arial"/>
          <w:sz w:val="24"/>
          <w:szCs w:val="28"/>
        </w:rPr>
        <w:br/>
      </w:r>
      <w:r w:rsidR="00DE42FF">
        <w:rPr>
          <w:rFonts w:ascii="Arial" w:hAnsi="Arial" w:cs="Arial"/>
          <w:sz w:val="24"/>
          <w:szCs w:val="28"/>
        </w:rPr>
        <w:t xml:space="preserve">Een huishouding waarin ouders en kinderen onderhandelen over de gedragsregels die thuis gelden. </w:t>
      </w:r>
    </w:p>
    <w:p w:rsidR="00EB765A" w:rsidRDefault="00EB765A">
      <w:pPr>
        <w:rPr>
          <w:rFonts w:ascii="Arial" w:hAnsi="Arial" w:cs="Arial"/>
          <w:sz w:val="24"/>
          <w:szCs w:val="28"/>
        </w:rPr>
      </w:pPr>
      <w:r w:rsidRPr="00227090">
        <w:rPr>
          <w:rFonts w:ascii="Arial" w:hAnsi="Arial" w:cs="Arial"/>
          <w:color w:val="00B0F0"/>
          <w:sz w:val="24"/>
          <w:szCs w:val="28"/>
        </w:rPr>
        <w:t>Socialiserende instituties</w:t>
      </w:r>
      <w:r>
        <w:rPr>
          <w:rFonts w:ascii="Arial" w:hAnsi="Arial" w:cs="Arial"/>
          <w:sz w:val="24"/>
          <w:szCs w:val="28"/>
        </w:rPr>
        <w:t xml:space="preserve">: </w:t>
      </w:r>
      <w:r w:rsidR="00F413ED">
        <w:rPr>
          <w:rFonts w:ascii="Arial" w:hAnsi="Arial" w:cs="Arial"/>
          <w:sz w:val="24"/>
          <w:szCs w:val="28"/>
        </w:rPr>
        <w:br/>
        <w:t xml:space="preserve">Instellingen, organisaties en collectieve gedragspatronen waarbinnen en waarlangs de cultuur overdracht in een samenleving plaatsvindt. </w:t>
      </w:r>
    </w:p>
    <w:p w:rsidR="00EB765A" w:rsidRDefault="00EB765A">
      <w:pPr>
        <w:rPr>
          <w:rFonts w:ascii="Arial" w:hAnsi="Arial" w:cs="Arial"/>
          <w:sz w:val="24"/>
          <w:szCs w:val="28"/>
        </w:rPr>
      </w:pPr>
      <w:r w:rsidRPr="00227090">
        <w:rPr>
          <w:rFonts w:ascii="Arial" w:hAnsi="Arial" w:cs="Arial"/>
          <w:color w:val="00B0F0"/>
          <w:sz w:val="24"/>
          <w:szCs w:val="28"/>
        </w:rPr>
        <w:t>Informele sancties</w:t>
      </w:r>
      <w:r>
        <w:rPr>
          <w:rFonts w:ascii="Arial" w:hAnsi="Arial" w:cs="Arial"/>
          <w:sz w:val="24"/>
          <w:szCs w:val="28"/>
        </w:rPr>
        <w:t>:</w:t>
      </w:r>
      <w:r w:rsidR="00F413ED">
        <w:rPr>
          <w:rFonts w:ascii="Arial" w:hAnsi="Arial" w:cs="Arial"/>
          <w:sz w:val="24"/>
          <w:szCs w:val="28"/>
        </w:rPr>
        <w:br/>
        <w:t>Als er ongeschreven regels worden geschonden.</w:t>
      </w:r>
    </w:p>
    <w:p w:rsidR="00EB765A" w:rsidRDefault="00EB765A">
      <w:pPr>
        <w:rPr>
          <w:rFonts w:ascii="Arial" w:hAnsi="Arial" w:cs="Arial"/>
          <w:sz w:val="24"/>
          <w:szCs w:val="28"/>
        </w:rPr>
      </w:pPr>
      <w:r w:rsidRPr="00227090">
        <w:rPr>
          <w:rFonts w:ascii="Arial" w:hAnsi="Arial" w:cs="Arial"/>
          <w:color w:val="00B0F0"/>
          <w:sz w:val="24"/>
          <w:szCs w:val="28"/>
        </w:rPr>
        <w:t>Formele sanctie</w:t>
      </w:r>
      <w:r>
        <w:rPr>
          <w:rFonts w:ascii="Arial" w:hAnsi="Arial" w:cs="Arial"/>
          <w:sz w:val="24"/>
          <w:szCs w:val="28"/>
        </w:rPr>
        <w:t>:</w:t>
      </w:r>
      <w:r w:rsidR="00F413ED">
        <w:rPr>
          <w:rFonts w:ascii="Arial" w:hAnsi="Arial" w:cs="Arial"/>
          <w:sz w:val="24"/>
          <w:szCs w:val="28"/>
        </w:rPr>
        <w:br/>
        <w:t xml:space="preserve">Als er een geschreven regel wordt geschonden. </w:t>
      </w:r>
    </w:p>
    <w:p w:rsidR="00EB765A" w:rsidRDefault="00EB765A">
      <w:pPr>
        <w:rPr>
          <w:rFonts w:ascii="Arial" w:hAnsi="Arial" w:cs="Arial"/>
          <w:sz w:val="24"/>
          <w:szCs w:val="28"/>
        </w:rPr>
      </w:pPr>
      <w:proofErr w:type="spellStart"/>
      <w:r w:rsidRPr="00227090">
        <w:rPr>
          <w:rFonts w:ascii="Arial" w:hAnsi="Arial" w:cs="Arial"/>
          <w:color w:val="00B0F0"/>
          <w:sz w:val="24"/>
          <w:szCs w:val="28"/>
        </w:rPr>
        <w:t>Internalisatie</w:t>
      </w:r>
      <w:proofErr w:type="spellEnd"/>
      <w:r>
        <w:rPr>
          <w:rFonts w:ascii="Arial" w:hAnsi="Arial" w:cs="Arial"/>
          <w:sz w:val="24"/>
          <w:szCs w:val="28"/>
        </w:rPr>
        <w:t>:</w:t>
      </w:r>
      <w:r w:rsidR="00F413ED">
        <w:rPr>
          <w:rFonts w:ascii="Arial" w:hAnsi="Arial" w:cs="Arial"/>
          <w:sz w:val="24"/>
          <w:szCs w:val="28"/>
        </w:rPr>
        <w:br/>
        <w:t xml:space="preserve">Wanneer je het gewenste gedrag helemaal eigen hebt gemaakt. </w:t>
      </w:r>
    </w:p>
    <w:p w:rsidR="00DE74AA" w:rsidRDefault="00453ADE">
      <w:pPr>
        <w:rPr>
          <w:rFonts w:ascii="Arial" w:hAnsi="Arial" w:cs="Arial"/>
          <w:b/>
          <w:color w:val="7030A0"/>
          <w:sz w:val="24"/>
          <w:szCs w:val="28"/>
        </w:rPr>
      </w:pPr>
      <w:r>
        <w:rPr>
          <w:rFonts w:ascii="Arial" w:hAnsi="Arial" w:cs="Arial"/>
          <w:color w:val="7030A0"/>
          <w:sz w:val="24"/>
          <w:szCs w:val="28"/>
        </w:rPr>
        <w:br/>
      </w: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2E3605" w:rsidRDefault="002E3605">
      <w:pPr>
        <w:rPr>
          <w:rFonts w:ascii="Arial" w:hAnsi="Arial" w:cs="Arial"/>
          <w:sz w:val="24"/>
          <w:szCs w:val="28"/>
        </w:rPr>
      </w:pPr>
      <w:r w:rsidRPr="0036724D">
        <w:rPr>
          <w:rFonts w:ascii="Arial" w:hAnsi="Arial" w:cs="Arial"/>
          <w:b/>
          <w:color w:val="7030A0"/>
          <w:sz w:val="24"/>
          <w:szCs w:val="28"/>
        </w:rPr>
        <w:lastRenderedPageBreak/>
        <w:t>PARAGRAAF 3 – ZIJN VERSCHILLEN EEN PROBLEEM?</w:t>
      </w:r>
      <w:r w:rsidRPr="0036724D">
        <w:rPr>
          <w:rFonts w:ascii="Arial" w:hAnsi="Arial" w:cs="Arial"/>
          <w:b/>
          <w:color w:val="7030A0"/>
          <w:sz w:val="24"/>
          <w:szCs w:val="28"/>
        </w:rPr>
        <w:br/>
      </w:r>
      <w:r w:rsidRPr="00EB765A">
        <w:rPr>
          <w:rFonts w:ascii="Arial" w:hAnsi="Arial" w:cs="Arial"/>
          <w:color w:val="FF0066"/>
          <w:sz w:val="24"/>
          <w:szCs w:val="28"/>
        </w:rPr>
        <w:t>Autochtonen</w:t>
      </w:r>
      <w:r>
        <w:rPr>
          <w:rFonts w:ascii="Arial" w:hAnsi="Arial" w:cs="Arial"/>
          <w:sz w:val="24"/>
          <w:szCs w:val="28"/>
        </w:rPr>
        <w:t>:</w:t>
      </w:r>
      <w:r w:rsidR="00300D62">
        <w:rPr>
          <w:rFonts w:ascii="Arial" w:hAnsi="Arial" w:cs="Arial"/>
          <w:sz w:val="24"/>
          <w:szCs w:val="28"/>
        </w:rPr>
        <w:br/>
      </w:r>
      <w:r w:rsidR="00724F6A">
        <w:rPr>
          <w:rFonts w:ascii="Arial" w:hAnsi="Arial" w:cs="Arial"/>
          <w:sz w:val="24"/>
          <w:szCs w:val="28"/>
        </w:rPr>
        <w:t>Iemand van wie beide ouders in Nederland geboren zijn, ongeacht het land waar hij zelf geboren is.</w:t>
      </w:r>
    </w:p>
    <w:p w:rsidR="002E3605" w:rsidRDefault="002E3605">
      <w:pPr>
        <w:rPr>
          <w:rFonts w:ascii="Arial" w:hAnsi="Arial" w:cs="Arial"/>
          <w:sz w:val="24"/>
          <w:szCs w:val="28"/>
        </w:rPr>
      </w:pPr>
      <w:r w:rsidRPr="00EB765A">
        <w:rPr>
          <w:rFonts w:ascii="Arial" w:hAnsi="Arial" w:cs="Arial"/>
          <w:color w:val="FF0066"/>
          <w:sz w:val="24"/>
          <w:szCs w:val="28"/>
        </w:rPr>
        <w:t>Allochtonen</w:t>
      </w:r>
      <w:r>
        <w:rPr>
          <w:rFonts w:ascii="Arial" w:hAnsi="Arial" w:cs="Arial"/>
          <w:sz w:val="24"/>
          <w:szCs w:val="28"/>
        </w:rPr>
        <w:t>:</w:t>
      </w:r>
      <w:r w:rsidR="00724F6A">
        <w:rPr>
          <w:rFonts w:ascii="Arial" w:hAnsi="Arial" w:cs="Arial"/>
          <w:sz w:val="24"/>
          <w:szCs w:val="28"/>
        </w:rPr>
        <w:br/>
        <w:t xml:space="preserve">Iemand die tenminste één ouders heeft die in het buitenland geboren is. De mensen die zelf migreren noem je eerstegeneratieallochtonen; hun kinderen noem je tweedegeneratieallochtonen. </w:t>
      </w:r>
    </w:p>
    <w:p w:rsidR="00EB765A" w:rsidRDefault="00EB765A">
      <w:pPr>
        <w:rPr>
          <w:rFonts w:ascii="Arial" w:hAnsi="Arial" w:cs="Arial"/>
          <w:sz w:val="24"/>
          <w:szCs w:val="28"/>
        </w:rPr>
      </w:pPr>
      <w:r w:rsidRPr="00227090">
        <w:rPr>
          <w:rFonts w:ascii="Arial" w:hAnsi="Arial" w:cs="Arial"/>
          <w:color w:val="00B0F0"/>
          <w:sz w:val="24"/>
          <w:szCs w:val="28"/>
        </w:rPr>
        <w:t>Gastarbeiders</w:t>
      </w:r>
      <w:r>
        <w:rPr>
          <w:rFonts w:ascii="Arial" w:hAnsi="Arial" w:cs="Arial"/>
          <w:sz w:val="24"/>
          <w:szCs w:val="28"/>
        </w:rPr>
        <w:t>:</w:t>
      </w:r>
      <w:r w:rsidR="00DE42FF">
        <w:rPr>
          <w:rFonts w:ascii="Arial" w:hAnsi="Arial" w:cs="Arial"/>
          <w:sz w:val="24"/>
          <w:szCs w:val="28"/>
        </w:rPr>
        <w:br/>
        <w:t xml:space="preserve">Werkende mensen die tijdelijk naar een land komen om daar arbeid te verrichten. </w:t>
      </w:r>
    </w:p>
    <w:p w:rsidR="00EB765A" w:rsidRDefault="00EB765A">
      <w:pPr>
        <w:rPr>
          <w:rFonts w:ascii="Arial" w:hAnsi="Arial" w:cs="Arial"/>
          <w:sz w:val="24"/>
          <w:szCs w:val="28"/>
        </w:rPr>
      </w:pPr>
      <w:r w:rsidRPr="00227090">
        <w:rPr>
          <w:rFonts w:ascii="Arial" w:hAnsi="Arial" w:cs="Arial"/>
          <w:color w:val="00B0F0"/>
          <w:sz w:val="24"/>
          <w:szCs w:val="28"/>
        </w:rPr>
        <w:t>Push-factoren</w:t>
      </w:r>
      <w:r>
        <w:rPr>
          <w:rFonts w:ascii="Arial" w:hAnsi="Arial" w:cs="Arial"/>
          <w:sz w:val="24"/>
          <w:szCs w:val="28"/>
        </w:rPr>
        <w:t>:</w:t>
      </w:r>
      <w:r w:rsidR="00DE42FF">
        <w:rPr>
          <w:rFonts w:ascii="Arial" w:hAnsi="Arial" w:cs="Arial"/>
          <w:sz w:val="24"/>
          <w:szCs w:val="28"/>
        </w:rPr>
        <w:br/>
        <w:t xml:space="preserve">Factoren om je land te verlaten. </w:t>
      </w:r>
      <w:r w:rsidR="00DE42FF">
        <w:rPr>
          <w:rFonts w:ascii="Arial" w:hAnsi="Arial" w:cs="Arial"/>
          <w:sz w:val="24"/>
          <w:szCs w:val="28"/>
        </w:rPr>
        <w:br/>
        <w:t xml:space="preserve">Bijvoorbeeld: weer / klimaat, belasting, files, onveilig, weinig werkgelegenheid, politieke redenen. </w:t>
      </w:r>
    </w:p>
    <w:p w:rsidR="00EB765A" w:rsidRDefault="00EB765A">
      <w:pPr>
        <w:rPr>
          <w:rFonts w:ascii="Arial" w:hAnsi="Arial" w:cs="Arial"/>
          <w:sz w:val="24"/>
          <w:szCs w:val="28"/>
        </w:rPr>
      </w:pPr>
      <w:r w:rsidRPr="00227090">
        <w:rPr>
          <w:rFonts w:ascii="Arial" w:hAnsi="Arial" w:cs="Arial"/>
          <w:color w:val="00B0F0"/>
          <w:sz w:val="24"/>
          <w:szCs w:val="28"/>
        </w:rPr>
        <w:t>Pull-factoren</w:t>
      </w:r>
      <w:r>
        <w:rPr>
          <w:rFonts w:ascii="Arial" w:hAnsi="Arial" w:cs="Arial"/>
          <w:sz w:val="24"/>
          <w:szCs w:val="28"/>
        </w:rPr>
        <w:t>:</w:t>
      </w:r>
      <w:r w:rsidR="00DE42FF">
        <w:rPr>
          <w:rFonts w:ascii="Arial" w:hAnsi="Arial" w:cs="Arial"/>
          <w:sz w:val="24"/>
          <w:szCs w:val="28"/>
        </w:rPr>
        <w:br/>
        <w:t>De redenen om naar een land toe te komen.</w:t>
      </w:r>
      <w:r w:rsidR="00DE42FF">
        <w:rPr>
          <w:rFonts w:ascii="Arial" w:hAnsi="Arial" w:cs="Arial"/>
          <w:sz w:val="24"/>
          <w:szCs w:val="28"/>
        </w:rPr>
        <w:br/>
        <w:t xml:space="preserve">Bijvoorbeeld: veilig, vrede, welvaart, vrijheid, beter onderwijs, goede werkgelegenheid, uitkeringen. </w:t>
      </w: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2E3605" w:rsidRDefault="002E3605">
      <w:pPr>
        <w:rPr>
          <w:rFonts w:ascii="Arial" w:hAnsi="Arial" w:cs="Arial"/>
          <w:sz w:val="24"/>
          <w:szCs w:val="28"/>
        </w:rPr>
      </w:pPr>
      <w:r w:rsidRPr="0036724D">
        <w:rPr>
          <w:rFonts w:ascii="Arial" w:hAnsi="Arial" w:cs="Arial"/>
          <w:b/>
          <w:color w:val="7030A0"/>
          <w:sz w:val="24"/>
          <w:szCs w:val="28"/>
        </w:rPr>
        <w:lastRenderedPageBreak/>
        <w:t>PARAGRAAF 4 – WAAROM MOETEN WE DE VERSCHILLEN OPHEFFEN?</w:t>
      </w:r>
      <w:r w:rsidRPr="0036724D">
        <w:rPr>
          <w:rFonts w:ascii="Arial" w:hAnsi="Arial" w:cs="Arial"/>
          <w:b/>
          <w:color w:val="7030A0"/>
          <w:sz w:val="24"/>
          <w:szCs w:val="28"/>
        </w:rPr>
        <w:br/>
      </w:r>
      <w:r w:rsidRPr="00EB765A">
        <w:rPr>
          <w:rFonts w:ascii="Arial" w:hAnsi="Arial" w:cs="Arial"/>
          <w:color w:val="FF0066"/>
          <w:sz w:val="24"/>
          <w:szCs w:val="28"/>
        </w:rPr>
        <w:t>Segregatie</w:t>
      </w:r>
      <w:r>
        <w:rPr>
          <w:rFonts w:ascii="Arial" w:hAnsi="Arial" w:cs="Arial"/>
          <w:sz w:val="24"/>
          <w:szCs w:val="28"/>
        </w:rPr>
        <w:t>:</w:t>
      </w:r>
      <w:r w:rsidR="00724F6A">
        <w:rPr>
          <w:rFonts w:ascii="Arial" w:hAnsi="Arial" w:cs="Arial"/>
          <w:sz w:val="24"/>
          <w:szCs w:val="28"/>
        </w:rPr>
        <w:br/>
        <w:t>Het opdelen van een samenleving in gescheiden gemeenschappen.</w:t>
      </w:r>
    </w:p>
    <w:p w:rsidR="002E3605" w:rsidRDefault="002E3605">
      <w:pPr>
        <w:rPr>
          <w:rFonts w:ascii="Arial" w:hAnsi="Arial" w:cs="Arial"/>
          <w:sz w:val="24"/>
          <w:szCs w:val="28"/>
        </w:rPr>
      </w:pPr>
      <w:r w:rsidRPr="00EB765A">
        <w:rPr>
          <w:rFonts w:ascii="Arial" w:hAnsi="Arial" w:cs="Arial"/>
          <w:color w:val="FF0066"/>
          <w:sz w:val="24"/>
          <w:szCs w:val="28"/>
        </w:rPr>
        <w:t>Integratie</w:t>
      </w:r>
      <w:r>
        <w:rPr>
          <w:rFonts w:ascii="Arial" w:hAnsi="Arial" w:cs="Arial"/>
          <w:sz w:val="24"/>
          <w:szCs w:val="28"/>
        </w:rPr>
        <w:t xml:space="preserve">: </w:t>
      </w:r>
      <w:r w:rsidR="00724F6A">
        <w:rPr>
          <w:rFonts w:ascii="Arial" w:hAnsi="Arial" w:cs="Arial"/>
          <w:sz w:val="24"/>
          <w:szCs w:val="28"/>
        </w:rPr>
        <w:br/>
        <w:t>Het proces waarbij mensen worden opgenomen in een geheel; in dit geval de samenleving.</w:t>
      </w:r>
    </w:p>
    <w:p w:rsidR="00EB765A" w:rsidRDefault="00EB765A">
      <w:pPr>
        <w:rPr>
          <w:rFonts w:ascii="Arial" w:hAnsi="Arial" w:cs="Arial"/>
          <w:sz w:val="24"/>
          <w:szCs w:val="28"/>
        </w:rPr>
      </w:pPr>
      <w:r w:rsidRPr="00227090">
        <w:rPr>
          <w:rFonts w:ascii="Arial" w:hAnsi="Arial" w:cs="Arial"/>
          <w:color w:val="00B0F0"/>
          <w:sz w:val="24"/>
          <w:szCs w:val="28"/>
        </w:rPr>
        <w:t>Etnische groep</w:t>
      </w:r>
      <w:r>
        <w:rPr>
          <w:rFonts w:ascii="Arial" w:hAnsi="Arial" w:cs="Arial"/>
          <w:sz w:val="24"/>
          <w:szCs w:val="28"/>
        </w:rPr>
        <w:t>:</w:t>
      </w:r>
      <w:r w:rsidR="00DE42FF">
        <w:rPr>
          <w:rFonts w:ascii="Arial" w:hAnsi="Arial" w:cs="Arial"/>
          <w:sz w:val="24"/>
          <w:szCs w:val="28"/>
        </w:rPr>
        <w:br/>
        <w:t xml:space="preserve">Als mensen taal, gewoontes en opvattingen delen, maar ook samen een geschiedenis hebben. </w:t>
      </w:r>
    </w:p>
    <w:p w:rsidR="00DE42FF" w:rsidRDefault="00EB765A">
      <w:pPr>
        <w:rPr>
          <w:rFonts w:ascii="Arial" w:hAnsi="Arial" w:cs="Arial"/>
          <w:sz w:val="24"/>
          <w:szCs w:val="28"/>
        </w:rPr>
      </w:pPr>
      <w:proofErr w:type="spellStart"/>
      <w:r w:rsidRPr="00227090">
        <w:rPr>
          <w:rFonts w:ascii="Arial" w:hAnsi="Arial" w:cs="Arial"/>
          <w:color w:val="00B0F0"/>
          <w:sz w:val="24"/>
          <w:szCs w:val="28"/>
        </w:rPr>
        <w:t>Salad</w:t>
      </w:r>
      <w:proofErr w:type="spellEnd"/>
      <w:r w:rsidRPr="00227090">
        <w:rPr>
          <w:rFonts w:ascii="Arial" w:hAnsi="Arial" w:cs="Arial"/>
          <w:color w:val="00B0F0"/>
          <w:sz w:val="24"/>
          <w:szCs w:val="28"/>
        </w:rPr>
        <w:t xml:space="preserve"> bowl</w:t>
      </w:r>
      <w:r>
        <w:rPr>
          <w:rFonts w:ascii="Arial" w:hAnsi="Arial" w:cs="Arial"/>
          <w:sz w:val="24"/>
          <w:szCs w:val="28"/>
        </w:rPr>
        <w:t>:</w:t>
      </w:r>
      <w:r w:rsidR="008D7285">
        <w:rPr>
          <w:rFonts w:ascii="Arial" w:hAnsi="Arial" w:cs="Arial"/>
          <w:sz w:val="24"/>
          <w:szCs w:val="28"/>
        </w:rPr>
        <w:br/>
        <w:t xml:space="preserve">Bevolkingsgroepen versmelten niet tot één volk, maar behouden hun eigen identiteit. Ze vormen wel samen een geheel. </w:t>
      </w:r>
    </w:p>
    <w:p w:rsidR="00EB765A" w:rsidRDefault="00EB765A">
      <w:pPr>
        <w:rPr>
          <w:rFonts w:ascii="Arial" w:hAnsi="Arial" w:cs="Arial"/>
          <w:sz w:val="24"/>
          <w:szCs w:val="28"/>
        </w:rPr>
      </w:pPr>
      <w:proofErr w:type="spellStart"/>
      <w:r w:rsidRPr="00227090">
        <w:rPr>
          <w:rFonts w:ascii="Arial" w:hAnsi="Arial" w:cs="Arial"/>
          <w:color w:val="00B0F0"/>
          <w:sz w:val="24"/>
          <w:szCs w:val="28"/>
        </w:rPr>
        <w:t>Melting</w:t>
      </w:r>
      <w:proofErr w:type="spellEnd"/>
      <w:r w:rsidRPr="00227090">
        <w:rPr>
          <w:rFonts w:ascii="Arial" w:hAnsi="Arial" w:cs="Arial"/>
          <w:color w:val="00B0F0"/>
          <w:sz w:val="24"/>
          <w:szCs w:val="28"/>
        </w:rPr>
        <w:t xml:space="preserve"> pot</w:t>
      </w:r>
      <w:r>
        <w:rPr>
          <w:rFonts w:ascii="Arial" w:hAnsi="Arial" w:cs="Arial"/>
          <w:sz w:val="24"/>
          <w:szCs w:val="28"/>
        </w:rPr>
        <w:t>:</w:t>
      </w:r>
      <w:r w:rsidR="008D7285">
        <w:rPr>
          <w:rFonts w:ascii="Arial" w:hAnsi="Arial" w:cs="Arial"/>
          <w:sz w:val="24"/>
          <w:szCs w:val="28"/>
        </w:rPr>
        <w:br/>
        <w:t xml:space="preserve">De culturen vermengen zich tot een nieuwe, aparte subcultuur. Alle groepen veranderen een beetje. </w:t>
      </w:r>
    </w:p>
    <w:p w:rsidR="00EB765A" w:rsidRDefault="00EB765A">
      <w:pPr>
        <w:rPr>
          <w:rFonts w:ascii="Arial" w:hAnsi="Arial" w:cs="Arial"/>
          <w:sz w:val="24"/>
          <w:szCs w:val="28"/>
        </w:rPr>
      </w:pPr>
      <w:r w:rsidRPr="00227090">
        <w:rPr>
          <w:rFonts w:ascii="Arial" w:hAnsi="Arial" w:cs="Arial"/>
          <w:color w:val="00B0F0"/>
          <w:sz w:val="24"/>
          <w:szCs w:val="28"/>
        </w:rPr>
        <w:t>Assimilatie</w:t>
      </w:r>
      <w:r>
        <w:rPr>
          <w:rFonts w:ascii="Arial" w:hAnsi="Arial" w:cs="Arial"/>
          <w:sz w:val="24"/>
          <w:szCs w:val="28"/>
        </w:rPr>
        <w:t>:</w:t>
      </w:r>
      <w:r w:rsidR="008D7285">
        <w:rPr>
          <w:rFonts w:ascii="Arial" w:hAnsi="Arial" w:cs="Arial"/>
          <w:sz w:val="24"/>
          <w:szCs w:val="28"/>
        </w:rPr>
        <w:br/>
        <w:t xml:space="preserve">Iedereen moet zich aanpassen aan de dominante cultuur en de eigen cultuur verdwijnt naar de achtergrond. </w:t>
      </w:r>
    </w:p>
    <w:p w:rsidR="00EB765A" w:rsidRDefault="00EB765A">
      <w:pPr>
        <w:rPr>
          <w:rFonts w:ascii="Arial" w:hAnsi="Arial" w:cs="Arial"/>
          <w:sz w:val="24"/>
          <w:szCs w:val="28"/>
        </w:rPr>
      </w:pPr>
      <w:r w:rsidRPr="00227090">
        <w:rPr>
          <w:rFonts w:ascii="Arial" w:hAnsi="Arial" w:cs="Arial"/>
          <w:color w:val="00B0F0"/>
          <w:sz w:val="24"/>
          <w:szCs w:val="28"/>
        </w:rPr>
        <w:t>Ideaaltype</w:t>
      </w:r>
      <w:r>
        <w:rPr>
          <w:rFonts w:ascii="Arial" w:hAnsi="Arial" w:cs="Arial"/>
          <w:sz w:val="24"/>
          <w:szCs w:val="28"/>
        </w:rPr>
        <w:t>:</w:t>
      </w:r>
      <w:r w:rsidR="00DE42FF">
        <w:rPr>
          <w:rFonts w:ascii="Arial" w:hAnsi="Arial" w:cs="Arial"/>
          <w:sz w:val="24"/>
          <w:szCs w:val="28"/>
        </w:rPr>
        <w:br/>
        <w:t xml:space="preserve">Theoretische modellen. In werkelijkheid zie je dat integratievormen naast elkaar bestaan. </w:t>
      </w:r>
    </w:p>
    <w:p w:rsidR="008D7285" w:rsidRDefault="00EB765A">
      <w:pPr>
        <w:rPr>
          <w:rFonts w:ascii="Arial" w:hAnsi="Arial" w:cs="Arial"/>
          <w:sz w:val="24"/>
          <w:szCs w:val="28"/>
        </w:rPr>
      </w:pPr>
      <w:r w:rsidRPr="00227090">
        <w:rPr>
          <w:rFonts w:ascii="Arial" w:hAnsi="Arial" w:cs="Arial"/>
          <w:color w:val="00B0F0"/>
          <w:sz w:val="24"/>
          <w:szCs w:val="28"/>
        </w:rPr>
        <w:t>Sociaal milieu</w:t>
      </w:r>
      <w:r>
        <w:rPr>
          <w:rFonts w:ascii="Arial" w:hAnsi="Arial" w:cs="Arial"/>
          <w:sz w:val="24"/>
          <w:szCs w:val="28"/>
        </w:rPr>
        <w:t>:</w:t>
      </w:r>
      <w:r w:rsidR="00DE42FF">
        <w:rPr>
          <w:rFonts w:ascii="Arial" w:hAnsi="Arial" w:cs="Arial"/>
          <w:sz w:val="24"/>
          <w:szCs w:val="28"/>
        </w:rPr>
        <w:br/>
        <w:t>De omgeving waarin je leeft</w:t>
      </w:r>
      <w:r w:rsidR="008D7285">
        <w:rPr>
          <w:rFonts w:ascii="Arial" w:hAnsi="Arial" w:cs="Arial"/>
          <w:sz w:val="24"/>
          <w:szCs w:val="28"/>
        </w:rPr>
        <w:t>.</w:t>
      </w:r>
    </w:p>
    <w:p w:rsidR="00EB765A" w:rsidRDefault="00EB765A">
      <w:pPr>
        <w:rPr>
          <w:rFonts w:ascii="Arial" w:hAnsi="Arial" w:cs="Arial"/>
          <w:sz w:val="24"/>
          <w:szCs w:val="28"/>
        </w:rPr>
      </w:pPr>
      <w:r w:rsidRPr="00227090">
        <w:rPr>
          <w:rFonts w:ascii="Arial" w:hAnsi="Arial" w:cs="Arial"/>
          <w:color w:val="00B0F0"/>
          <w:sz w:val="24"/>
          <w:szCs w:val="28"/>
        </w:rPr>
        <w:t>Integratiebeleid</w:t>
      </w:r>
      <w:r>
        <w:rPr>
          <w:rFonts w:ascii="Arial" w:hAnsi="Arial" w:cs="Arial"/>
          <w:sz w:val="24"/>
          <w:szCs w:val="28"/>
        </w:rPr>
        <w:t xml:space="preserve">: </w:t>
      </w:r>
      <w:r w:rsidR="008D7285">
        <w:rPr>
          <w:rFonts w:ascii="Arial" w:hAnsi="Arial" w:cs="Arial"/>
          <w:sz w:val="24"/>
          <w:szCs w:val="28"/>
        </w:rPr>
        <w:br/>
        <w:t xml:space="preserve">Beleid dat gericht was op de emancipatie van groepen met een achterstand. Het doelgroepenbeleid. </w:t>
      </w:r>
    </w:p>
    <w:p w:rsidR="00DE74AA" w:rsidRDefault="00453ADE">
      <w:pPr>
        <w:rPr>
          <w:rFonts w:ascii="Arial" w:hAnsi="Arial" w:cs="Arial"/>
          <w:b/>
          <w:color w:val="7030A0"/>
          <w:sz w:val="24"/>
          <w:szCs w:val="28"/>
        </w:rPr>
      </w:pPr>
      <w:r>
        <w:rPr>
          <w:rFonts w:ascii="Arial" w:hAnsi="Arial" w:cs="Arial"/>
          <w:color w:val="7030A0"/>
          <w:sz w:val="24"/>
          <w:szCs w:val="28"/>
        </w:rPr>
        <w:br/>
      </w: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2E3605" w:rsidRDefault="002E3605">
      <w:pPr>
        <w:rPr>
          <w:rFonts w:ascii="Arial" w:hAnsi="Arial" w:cs="Arial"/>
          <w:sz w:val="24"/>
          <w:szCs w:val="28"/>
        </w:rPr>
      </w:pPr>
      <w:r w:rsidRPr="0036724D">
        <w:rPr>
          <w:rFonts w:ascii="Arial" w:hAnsi="Arial" w:cs="Arial"/>
          <w:b/>
          <w:color w:val="7030A0"/>
          <w:sz w:val="24"/>
          <w:szCs w:val="28"/>
        </w:rPr>
        <w:lastRenderedPageBreak/>
        <w:t>PARAGRAAF 5 – HOE TOLERANT ZIJN WIJ EIGENLIJK?</w:t>
      </w:r>
      <w:r w:rsidRPr="00724F6A">
        <w:rPr>
          <w:rFonts w:ascii="Arial" w:hAnsi="Arial" w:cs="Arial"/>
          <w:color w:val="7030A0"/>
          <w:sz w:val="24"/>
          <w:szCs w:val="28"/>
        </w:rPr>
        <w:br/>
      </w:r>
      <w:r w:rsidRPr="00EB765A">
        <w:rPr>
          <w:rFonts w:ascii="Arial" w:hAnsi="Arial" w:cs="Arial"/>
          <w:color w:val="FF0066"/>
          <w:sz w:val="24"/>
          <w:szCs w:val="28"/>
        </w:rPr>
        <w:t>Tolerantie</w:t>
      </w:r>
      <w:r>
        <w:rPr>
          <w:rFonts w:ascii="Arial" w:hAnsi="Arial" w:cs="Arial"/>
          <w:sz w:val="24"/>
          <w:szCs w:val="28"/>
        </w:rPr>
        <w:t>:</w:t>
      </w:r>
      <w:r w:rsidR="00724F6A">
        <w:rPr>
          <w:rFonts w:ascii="Arial" w:hAnsi="Arial" w:cs="Arial"/>
          <w:sz w:val="24"/>
          <w:szCs w:val="28"/>
        </w:rPr>
        <w:br/>
        <w:t>De mate waarin groepen en / of individuen met afwijkende meningen of gedragen worden geaccepteerd.</w:t>
      </w:r>
    </w:p>
    <w:p w:rsidR="002E3605" w:rsidRDefault="002E3605">
      <w:pPr>
        <w:rPr>
          <w:rFonts w:ascii="Arial" w:hAnsi="Arial" w:cs="Arial"/>
          <w:sz w:val="24"/>
          <w:szCs w:val="28"/>
        </w:rPr>
      </w:pPr>
      <w:r w:rsidRPr="00EB765A">
        <w:rPr>
          <w:rFonts w:ascii="Arial" w:hAnsi="Arial" w:cs="Arial"/>
          <w:color w:val="FF0066"/>
          <w:sz w:val="24"/>
          <w:szCs w:val="28"/>
        </w:rPr>
        <w:t>Discriminatie</w:t>
      </w:r>
      <w:r>
        <w:rPr>
          <w:rFonts w:ascii="Arial" w:hAnsi="Arial" w:cs="Arial"/>
          <w:sz w:val="24"/>
          <w:szCs w:val="28"/>
        </w:rPr>
        <w:t xml:space="preserve">: </w:t>
      </w:r>
      <w:r w:rsidR="00724F6A">
        <w:rPr>
          <w:rFonts w:ascii="Arial" w:hAnsi="Arial" w:cs="Arial"/>
          <w:sz w:val="24"/>
          <w:szCs w:val="28"/>
        </w:rPr>
        <w:br/>
        <w:t xml:space="preserve">Het ongelijk behandelen van mensen op basis van kenmerken die er niet toe doen; denk bijvoorbeeld aan huidskleur, leeftijd of geloof. </w:t>
      </w:r>
    </w:p>
    <w:p w:rsidR="0071345A" w:rsidRDefault="00EB765A">
      <w:pPr>
        <w:rPr>
          <w:rFonts w:ascii="Arial" w:hAnsi="Arial" w:cs="Arial"/>
          <w:sz w:val="24"/>
          <w:szCs w:val="28"/>
        </w:rPr>
      </w:pPr>
      <w:r w:rsidRPr="00227090">
        <w:rPr>
          <w:rFonts w:ascii="Arial" w:hAnsi="Arial" w:cs="Arial"/>
          <w:color w:val="00B0F0"/>
          <w:sz w:val="24"/>
          <w:szCs w:val="28"/>
        </w:rPr>
        <w:t>Universalisme</w:t>
      </w:r>
      <w:r>
        <w:rPr>
          <w:rFonts w:ascii="Arial" w:hAnsi="Arial" w:cs="Arial"/>
          <w:sz w:val="24"/>
          <w:szCs w:val="28"/>
        </w:rPr>
        <w:t>:</w:t>
      </w:r>
      <w:r w:rsidR="0071345A">
        <w:rPr>
          <w:rFonts w:ascii="Arial" w:hAnsi="Arial" w:cs="Arial"/>
          <w:sz w:val="24"/>
          <w:szCs w:val="28"/>
        </w:rPr>
        <w:br/>
        <w:t>Bepaalde waarden en normen, zoals de klassieke grondrechten, gelden voor iedereen.</w:t>
      </w:r>
    </w:p>
    <w:p w:rsidR="00EB765A" w:rsidRDefault="00EB765A">
      <w:pPr>
        <w:rPr>
          <w:rFonts w:ascii="Arial" w:hAnsi="Arial" w:cs="Arial"/>
          <w:sz w:val="24"/>
          <w:szCs w:val="28"/>
        </w:rPr>
      </w:pPr>
      <w:r w:rsidRPr="00227090">
        <w:rPr>
          <w:rFonts w:ascii="Arial" w:hAnsi="Arial" w:cs="Arial"/>
          <w:color w:val="00B0F0"/>
          <w:sz w:val="24"/>
          <w:szCs w:val="28"/>
        </w:rPr>
        <w:t>Relativisme</w:t>
      </w:r>
      <w:r>
        <w:rPr>
          <w:rFonts w:ascii="Arial" w:hAnsi="Arial" w:cs="Arial"/>
          <w:sz w:val="24"/>
          <w:szCs w:val="28"/>
        </w:rPr>
        <w:t>:</w:t>
      </w:r>
      <w:r w:rsidR="0071345A">
        <w:rPr>
          <w:rFonts w:ascii="Arial" w:hAnsi="Arial" w:cs="Arial"/>
          <w:sz w:val="24"/>
          <w:szCs w:val="28"/>
        </w:rPr>
        <w:br/>
        <w:t xml:space="preserve">Cultuurrelativisme beschouwen verschillende culturen als vergelijk, maar wel gelijkwaardig. Het tegenovergestelde van universalisme. </w:t>
      </w:r>
    </w:p>
    <w:p w:rsidR="00EB765A" w:rsidRDefault="00EB765A">
      <w:pPr>
        <w:rPr>
          <w:rFonts w:ascii="Arial" w:hAnsi="Arial" w:cs="Arial"/>
          <w:sz w:val="24"/>
          <w:szCs w:val="28"/>
        </w:rPr>
      </w:pPr>
      <w:r w:rsidRPr="00227090">
        <w:rPr>
          <w:rFonts w:ascii="Arial" w:hAnsi="Arial" w:cs="Arial"/>
          <w:color w:val="00B0F0"/>
          <w:sz w:val="24"/>
          <w:szCs w:val="28"/>
        </w:rPr>
        <w:t>Stereotypen</w:t>
      </w:r>
      <w:r>
        <w:rPr>
          <w:rFonts w:ascii="Arial" w:hAnsi="Arial" w:cs="Arial"/>
          <w:sz w:val="24"/>
          <w:szCs w:val="28"/>
        </w:rPr>
        <w:t>:</w:t>
      </w:r>
      <w:r w:rsidR="0071345A">
        <w:rPr>
          <w:rFonts w:ascii="Arial" w:hAnsi="Arial" w:cs="Arial"/>
          <w:sz w:val="24"/>
          <w:szCs w:val="28"/>
        </w:rPr>
        <w:br/>
        <w:t xml:space="preserve">Een overdreven beeld van een groep mensen dat vaak niet (volledig) overeenkomt met de werkelijkheid. </w:t>
      </w:r>
    </w:p>
    <w:p w:rsidR="00EB765A" w:rsidRDefault="00EB765A">
      <w:pPr>
        <w:rPr>
          <w:rFonts w:ascii="Arial" w:hAnsi="Arial" w:cs="Arial"/>
          <w:sz w:val="24"/>
          <w:szCs w:val="28"/>
        </w:rPr>
      </w:pPr>
      <w:r w:rsidRPr="00227090">
        <w:rPr>
          <w:rFonts w:ascii="Arial" w:hAnsi="Arial" w:cs="Arial"/>
          <w:color w:val="00B0F0"/>
          <w:sz w:val="24"/>
          <w:szCs w:val="28"/>
        </w:rPr>
        <w:t>Zondeboktheorie</w:t>
      </w:r>
      <w:r>
        <w:rPr>
          <w:rFonts w:ascii="Arial" w:hAnsi="Arial" w:cs="Arial"/>
          <w:sz w:val="24"/>
          <w:szCs w:val="28"/>
        </w:rPr>
        <w:t>:</w:t>
      </w:r>
      <w:r w:rsidR="00453ADE">
        <w:rPr>
          <w:rFonts w:ascii="Arial" w:hAnsi="Arial" w:cs="Arial"/>
          <w:sz w:val="24"/>
          <w:szCs w:val="28"/>
        </w:rPr>
        <w:br/>
        <w:t>De andere de schuld geven van ellende.</w:t>
      </w:r>
    </w:p>
    <w:p w:rsidR="00EB765A" w:rsidRDefault="00EB765A">
      <w:pPr>
        <w:rPr>
          <w:rFonts w:ascii="Arial" w:hAnsi="Arial" w:cs="Arial"/>
          <w:sz w:val="24"/>
          <w:szCs w:val="28"/>
        </w:rPr>
      </w:pPr>
      <w:r w:rsidRPr="00227090">
        <w:rPr>
          <w:rFonts w:ascii="Arial" w:hAnsi="Arial" w:cs="Arial"/>
          <w:color w:val="00B0F0"/>
          <w:sz w:val="24"/>
          <w:szCs w:val="28"/>
        </w:rPr>
        <w:t>Vooroordeel</w:t>
      </w:r>
      <w:r>
        <w:rPr>
          <w:rFonts w:ascii="Arial" w:hAnsi="Arial" w:cs="Arial"/>
          <w:sz w:val="24"/>
          <w:szCs w:val="28"/>
        </w:rPr>
        <w:t>:</w:t>
      </w:r>
      <w:r w:rsidR="00453ADE">
        <w:rPr>
          <w:rFonts w:ascii="Arial" w:hAnsi="Arial" w:cs="Arial"/>
          <w:sz w:val="24"/>
          <w:szCs w:val="28"/>
        </w:rPr>
        <w:br/>
        <w:t xml:space="preserve">Een mening die niet gebaseerd is op feiten. </w:t>
      </w:r>
    </w:p>
    <w:p w:rsidR="00DE74AA" w:rsidRDefault="00453ADE">
      <w:pPr>
        <w:rPr>
          <w:rFonts w:ascii="Arial" w:hAnsi="Arial" w:cs="Arial"/>
          <w:b/>
          <w:color w:val="7030A0"/>
          <w:sz w:val="24"/>
          <w:szCs w:val="28"/>
        </w:rPr>
      </w:pPr>
      <w:r>
        <w:rPr>
          <w:rFonts w:ascii="Arial" w:hAnsi="Arial" w:cs="Arial"/>
          <w:color w:val="7030A0"/>
          <w:sz w:val="24"/>
          <w:szCs w:val="28"/>
        </w:rPr>
        <w:br/>
      </w: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r>
        <w:rPr>
          <w:rFonts w:ascii="Arial" w:hAnsi="Arial" w:cs="Arial"/>
          <w:b/>
          <w:color w:val="7030A0"/>
          <w:sz w:val="24"/>
          <w:szCs w:val="28"/>
        </w:rPr>
        <w:br/>
      </w: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DE74AA" w:rsidRDefault="00DE74AA">
      <w:pPr>
        <w:rPr>
          <w:rFonts w:ascii="Arial" w:hAnsi="Arial" w:cs="Arial"/>
          <w:b/>
          <w:color w:val="7030A0"/>
          <w:sz w:val="24"/>
          <w:szCs w:val="28"/>
        </w:rPr>
      </w:pPr>
    </w:p>
    <w:p w:rsidR="00EB765A" w:rsidRDefault="002E3605">
      <w:pPr>
        <w:rPr>
          <w:rFonts w:ascii="Arial" w:hAnsi="Arial" w:cs="Arial"/>
          <w:sz w:val="24"/>
          <w:szCs w:val="28"/>
        </w:rPr>
      </w:pPr>
      <w:bookmarkStart w:id="0" w:name="_GoBack"/>
      <w:bookmarkEnd w:id="0"/>
      <w:r w:rsidRPr="0036724D">
        <w:rPr>
          <w:rFonts w:ascii="Arial" w:hAnsi="Arial" w:cs="Arial"/>
          <w:b/>
          <w:color w:val="7030A0"/>
          <w:sz w:val="24"/>
          <w:szCs w:val="28"/>
        </w:rPr>
        <w:lastRenderedPageBreak/>
        <w:t>PARAGRAAF 6 – IS IEDEREEN WELKOM?</w:t>
      </w:r>
      <w:r w:rsidR="00EB765A" w:rsidRPr="0036724D">
        <w:rPr>
          <w:rFonts w:ascii="Arial" w:hAnsi="Arial" w:cs="Arial"/>
          <w:b/>
          <w:color w:val="7030A0"/>
          <w:sz w:val="24"/>
          <w:szCs w:val="28"/>
        </w:rPr>
        <w:br/>
      </w:r>
      <w:r w:rsidR="00EB765A" w:rsidRPr="009B7FFE">
        <w:rPr>
          <w:rFonts w:ascii="Arial" w:hAnsi="Arial" w:cs="Arial"/>
          <w:color w:val="00B0F0"/>
          <w:sz w:val="24"/>
          <w:szCs w:val="28"/>
        </w:rPr>
        <w:t>Vluchteling</w:t>
      </w:r>
      <w:r w:rsidR="00EB765A">
        <w:rPr>
          <w:rFonts w:ascii="Arial" w:hAnsi="Arial" w:cs="Arial"/>
          <w:sz w:val="24"/>
          <w:szCs w:val="28"/>
        </w:rPr>
        <w:t>:</w:t>
      </w:r>
      <w:r w:rsidR="00453ADE">
        <w:rPr>
          <w:rFonts w:ascii="Arial" w:hAnsi="Arial" w:cs="Arial"/>
          <w:sz w:val="24"/>
          <w:szCs w:val="28"/>
        </w:rPr>
        <w:br/>
        <w:t xml:space="preserve">Iemand die in zijn land van herkomst gegronde vrees heeft voor vervolging vanwege ras, godsdienst, seksuele voorkeur, nationaliteit of politieke overtuiging. </w:t>
      </w:r>
    </w:p>
    <w:p w:rsidR="00EB765A" w:rsidRDefault="00EB765A">
      <w:pPr>
        <w:rPr>
          <w:rFonts w:ascii="Arial" w:hAnsi="Arial" w:cs="Arial"/>
          <w:sz w:val="24"/>
          <w:szCs w:val="28"/>
        </w:rPr>
      </w:pPr>
      <w:r w:rsidRPr="009B7FFE">
        <w:rPr>
          <w:rFonts w:ascii="Arial" w:hAnsi="Arial" w:cs="Arial"/>
          <w:color w:val="00B0F0"/>
          <w:sz w:val="24"/>
          <w:szCs w:val="28"/>
        </w:rPr>
        <w:t>Naturalisatie</w:t>
      </w:r>
      <w:r>
        <w:rPr>
          <w:rFonts w:ascii="Arial" w:hAnsi="Arial" w:cs="Arial"/>
          <w:sz w:val="24"/>
          <w:szCs w:val="28"/>
        </w:rPr>
        <w:t>:</w:t>
      </w:r>
      <w:r w:rsidR="00453ADE">
        <w:rPr>
          <w:rFonts w:ascii="Arial" w:hAnsi="Arial" w:cs="Arial"/>
          <w:sz w:val="24"/>
          <w:szCs w:val="28"/>
        </w:rPr>
        <w:br/>
        <w:t>Nederlandse nationaliteit met alle rechten die daarbij horen.</w:t>
      </w:r>
    </w:p>
    <w:p w:rsidR="00EB765A" w:rsidRDefault="00EB765A">
      <w:pPr>
        <w:rPr>
          <w:rFonts w:ascii="Arial" w:hAnsi="Arial" w:cs="Arial"/>
          <w:sz w:val="24"/>
          <w:szCs w:val="28"/>
        </w:rPr>
      </w:pPr>
      <w:r w:rsidRPr="009B7FFE">
        <w:rPr>
          <w:rFonts w:ascii="Arial" w:hAnsi="Arial" w:cs="Arial"/>
          <w:color w:val="00B0F0"/>
          <w:sz w:val="24"/>
          <w:szCs w:val="28"/>
        </w:rPr>
        <w:t>Illegaal</w:t>
      </w:r>
      <w:r>
        <w:rPr>
          <w:rFonts w:ascii="Arial" w:hAnsi="Arial" w:cs="Arial"/>
          <w:sz w:val="24"/>
          <w:szCs w:val="28"/>
        </w:rPr>
        <w:t xml:space="preserve">: </w:t>
      </w:r>
      <w:r w:rsidR="00453ADE">
        <w:rPr>
          <w:rFonts w:ascii="Arial" w:hAnsi="Arial" w:cs="Arial"/>
          <w:sz w:val="24"/>
          <w:szCs w:val="28"/>
        </w:rPr>
        <w:br/>
        <w:t xml:space="preserve">Niet in het bezit zijn van een geldige verblijfsvergunning en zonder toestemming om in Nederland te blijven. </w:t>
      </w:r>
    </w:p>
    <w:p w:rsidR="002E3605" w:rsidRDefault="00EB765A">
      <w:pPr>
        <w:rPr>
          <w:rFonts w:ascii="Arial" w:hAnsi="Arial" w:cs="Arial"/>
          <w:sz w:val="24"/>
          <w:szCs w:val="28"/>
        </w:rPr>
      </w:pPr>
      <w:r w:rsidRPr="009B7FFE">
        <w:rPr>
          <w:rFonts w:ascii="Arial" w:hAnsi="Arial" w:cs="Arial"/>
          <w:color w:val="00B0F0"/>
          <w:sz w:val="24"/>
          <w:szCs w:val="28"/>
        </w:rPr>
        <w:t>Emigreren</w:t>
      </w:r>
      <w:r>
        <w:rPr>
          <w:rFonts w:ascii="Arial" w:hAnsi="Arial" w:cs="Arial"/>
          <w:sz w:val="24"/>
          <w:szCs w:val="28"/>
        </w:rPr>
        <w:t xml:space="preserve">: </w:t>
      </w:r>
      <w:r w:rsidR="00453ADE">
        <w:rPr>
          <w:rFonts w:ascii="Arial" w:hAnsi="Arial" w:cs="Arial"/>
          <w:sz w:val="24"/>
          <w:szCs w:val="28"/>
        </w:rPr>
        <w:br/>
        <w:t xml:space="preserve">Mensen verlaten hun geboorteland om zich in het buitenland te vestigen. </w:t>
      </w:r>
      <w:r w:rsidR="002E3605" w:rsidRPr="00724F6A">
        <w:rPr>
          <w:rFonts w:ascii="Arial" w:hAnsi="Arial" w:cs="Arial"/>
          <w:color w:val="7030A0"/>
          <w:sz w:val="24"/>
          <w:szCs w:val="28"/>
        </w:rPr>
        <w:br/>
      </w:r>
    </w:p>
    <w:p w:rsidR="00453ADE" w:rsidRDefault="00453ADE">
      <w:pPr>
        <w:rPr>
          <w:rFonts w:ascii="Arial" w:hAnsi="Arial" w:cs="Arial"/>
          <w:sz w:val="24"/>
          <w:szCs w:val="28"/>
        </w:rPr>
      </w:pPr>
    </w:p>
    <w:p w:rsidR="002E3605" w:rsidRPr="002E3605" w:rsidRDefault="002E3605">
      <w:pPr>
        <w:rPr>
          <w:rFonts w:ascii="Arial" w:hAnsi="Arial" w:cs="Arial"/>
          <w:sz w:val="24"/>
          <w:szCs w:val="28"/>
        </w:rPr>
      </w:pPr>
    </w:p>
    <w:sectPr w:rsidR="002E3605" w:rsidRPr="002E3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B0428"/>
    <w:multiLevelType w:val="hybridMultilevel"/>
    <w:tmpl w:val="5D88AED2"/>
    <w:lvl w:ilvl="0" w:tplc="4F7A70DA">
      <w:start w:val="1"/>
      <w:numFmt w:val="bullet"/>
      <w:lvlText w:val="–"/>
      <w:lvlJc w:val="left"/>
      <w:pPr>
        <w:tabs>
          <w:tab w:val="num" w:pos="720"/>
        </w:tabs>
        <w:ind w:left="720" w:hanging="360"/>
      </w:pPr>
      <w:rPr>
        <w:rFonts w:ascii="Franklin Gothic Book" w:hAnsi="Franklin Gothic Book" w:hint="default"/>
      </w:rPr>
    </w:lvl>
    <w:lvl w:ilvl="1" w:tplc="BECC19A4">
      <w:start w:val="1"/>
      <w:numFmt w:val="bullet"/>
      <w:lvlText w:val="–"/>
      <w:lvlJc w:val="left"/>
      <w:pPr>
        <w:tabs>
          <w:tab w:val="num" w:pos="1440"/>
        </w:tabs>
        <w:ind w:left="1440" w:hanging="360"/>
      </w:pPr>
      <w:rPr>
        <w:rFonts w:ascii="Franklin Gothic Book" w:hAnsi="Franklin Gothic Book" w:hint="default"/>
      </w:rPr>
    </w:lvl>
    <w:lvl w:ilvl="2" w:tplc="32A092F8" w:tentative="1">
      <w:start w:val="1"/>
      <w:numFmt w:val="bullet"/>
      <w:lvlText w:val="–"/>
      <w:lvlJc w:val="left"/>
      <w:pPr>
        <w:tabs>
          <w:tab w:val="num" w:pos="2160"/>
        </w:tabs>
        <w:ind w:left="2160" w:hanging="360"/>
      </w:pPr>
      <w:rPr>
        <w:rFonts w:ascii="Franklin Gothic Book" w:hAnsi="Franklin Gothic Book" w:hint="default"/>
      </w:rPr>
    </w:lvl>
    <w:lvl w:ilvl="3" w:tplc="9B6CF5A6" w:tentative="1">
      <w:start w:val="1"/>
      <w:numFmt w:val="bullet"/>
      <w:lvlText w:val="–"/>
      <w:lvlJc w:val="left"/>
      <w:pPr>
        <w:tabs>
          <w:tab w:val="num" w:pos="2880"/>
        </w:tabs>
        <w:ind w:left="2880" w:hanging="360"/>
      </w:pPr>
      <w:rPr>
        <w:rFonts w:ascii="Franklin Gothic Book" w:hAnsi="Franklin Gothic Book" w:hint="default"/>
      </w:rPr>
    </w:lvl>
    <w:lvl w:ilvl="4" w:tplc="8C2CDD1E" w:tentative="1">
      <w:start w:val="1"/>
      <w:numFmt w:val="bullet"/>
      <w:lvlText w:val="–"/>
      <w:lvlJc w:val="left"/>
      <w:pPr>
        <w:tabs>
          <w:tab w:val="num" w:pos="3600"/>
        </w:tabs>
        <w:ind w:left="3600" w:hanging="360"/>
      </w:pPr>
      <w:rPr>
        <w:rFonts w:ascii="Franklin Gothic Book" w:hAnsi="Franklin Gothic Book" w:hint="default"/>
      </w:rPr>
    </w:lvl>
    <w:lvl w:ilvl="5" w:tplc="66AC354C" w:tentative="1">
      <w:start w:val="1"/>
      <w:numFmt w:val="bullet"/>
      <w:lvlText w:val="–"/>
      <w:lvlJc w:val="left"/>
      <w:pPr>
        <w:tabs>
          <w:tab w:val="num" w:pos="4320"/>
        </w:tabs>
        <w:ind w:left="4320" w:hanging="360"/>
      </w:pPr>
      <w:rPr>
        <w:rFonts w:ascii="Franklin Gothic Book" w:hAnsi="Franklin Gothic Book" w:hint="default"/>
      </w:rPr>
    </w:lvl>
    <w:lvl w:ilvl="6" w:tplc="1F2A156A" w:tentative="1">
      <w:start w:val="1"/>
      <w:numFmt w:val="bullet"/>
      <w:lvlText w:val="–"/>
      <w:lvlJc w:val="left"/>
      <w:pPr>
        <w:tabs>
          <w:tab w:val="num" w:pos="5040"/>
        </w:tabs>
        <w:ind w:left="5040" w:hanging="360"/>
      </w:pPr>
      <w:rPr>
        <w:rFonts w:ascii="Franklin Gothic Book" w:hAnsi="Franklin Gothic Book" w:hint="default"/>
      </w:rPr>
    </w:lvl>
    <w:lvl w:ilvl="7" w:tplc="CC48A1D8" w:tentative="1">
      <w:start w:val="1"/>
      <w:numFmt w:val="bullet"/>
      <w:lvlText w:val="–"/>
      <w:lvlJc w:val="left"/>
      <w:pPr>
        <w:tabs>
          <w:tab w:val="num" w:pos="5760"/>
        </w:tabs>
        <w:ind w:left="5760" w:hanging="360"/>
      </w:pPr>
      <w:rPr>
        <w:rFonts w:ascii="Franklin Gothic Book" w:hAnsi="Franklin Gothic Book" w:hint="default"/>
      </w:rPr>
    </w:lvl>
    <w:lvl w:ilvl="8" w:tplc="53149D36"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434627BA"/>
    <w:multiLevelType w:val="hybridMultilevel"/>
    <w:tmpl w:val="6B448218"/>
    <w:lvl w:ilvl="0" w:tplc="313C2342">
      <w:start w:val="1"/>
      <w:numFmt w:val="bullet"/>
      <w:lvlText w:val="•"/>
      <w:lvlJc w:val="left"/>
      <w:pPr>
        <w:tabs>
          <w:tab w:val="num" w:pos="720"/>
        </w:tabs>
        <w:ind w:left="720" w:hanging="360"/>
      </w:pPr>
      <w:rPr>
        <w:rFonts w:ascii="Arial" w:hAnsi="Arial" w:hint="default"/>
      </w:rPr>
    </w:lvl>
    <w:lvl w:ilvl="1" w:tplc="DBE6AB46" w:tentative="1">
      <w:start w:val="1"/>
      <w:numFmt w:val="bullet"/>
      <w:lvlText w:val="•"/>
      <w:lvlJc w:val="left"/>
      <w:pPr>
        <w:tabs>
          <w:tab w:val="num" w:pos="1440"/>
        </w:tabs>
        <w:ind w:left="1440" w:hanging="360"/>
      </w:pPr>
      <w:rPr>
        <w:rFonts w:ascii="Arial" w:hAnsi="Arial" w:hint="default"/>
      </w:rPr>
    </w:lvl>
    <w:lvl w:ilvl="2" w:tplc="321CD31E" w:tentative="1">
      <w:start w:val="1"/>
      <w:numFmt w:val="bullet"/>
      <w:lvlText w:val="•"/>
      <w:lvlJc w:val="left"/>
      <w:pPr>
        <w:tabs>
          <w:tab w:val="num" w:pos="2160"/>
        </w:tabs>
        <w:ind w:left="2160" w:hanging="360"/>
      </w:pPr>
      <w:rPr>
        <w:rFonts w:ascii="Arial" w:hAnsi="Arial" w:hint="default"/>
      </w:rPr>
    </w:lvl>
    <w:lvl w:ilvl="3" w:tplc="D50230E4" w:tentative="1">
      <w:start w:val="1"/>
      <w:numFmt w:val="bullet"/>
      <w:lvlText w:val="•"/>
      <w:lvlJc w:val="left"/>
      <w:pPr>
        <w:tabs>
          <w:tab w:val="num" w:pos="2880"/>
        </w:tabs>
        <w:ind w:left="2880" w:hanging="360"/>
      </w:pPr>
      <w:rPr>
        <w:rFonts w:ascii="Arial" w:hAnsi="Arial" w:hint="default"/>
      </w:rPr>
    </w:lvl>
    <w:lvl w:ilvl="4" w:tplc="18E09E48" w:tentative="1">
      <w:start w:val="1"/>
      <w:numFmt w:val="bullet"/>
      <w:lvlText w:val="•"/>
      <w:lvlJc w:val="left"/>
      <w:pPr>
        <w:tabs>
          <w:tab w:val="num" w:pos="3600"/>
        </w:tabs>
        <w:ind w:left="3600" w:hanging="360"/>
      </w:pPr>
      <w:rPr>
        <w:rFonts w:ascii="Arial" w:hAnsi="Arial" w:hint="default"/>
      </w:rPr>
    </w:lvl>
    <w:lvl w:ilvl="5" w:tplc="B15C8222" w:tentative="1">
      <w:start w:val="1"/>
      <w:numFmt w:val="bullet"/>
      <w:lvlText w:val="•"/>
      <w:lvlJc w:val="left"/>
      <w:pPr>
        <w:tabs>
          <w:tab w:val="num" w:pos="4320"/>
        </w:tabs>
        <w:ind w:left="4320" w:hanging="360"/>
      </w:pPr>
      <w:rPr>
        <w:rFonts w:ascii="Arial" w:hAnsi="Arial" w:hint="default"/>
      </w:rPr>
    </w:lvl>
    <w:lvl w:ilvl="6" w:tplc="CE8EBDA0" w:tentative="1">
      <w:start w:val="1"/>
      <w:numFmt w:val="bullet"/>
      <w:lvlText w:val="•"/>
      <w:lvlJc w:val="left"/>
      <w:pPr>
        <w:tabs>
          <w:tab w:val="num" w:pos="5040"/>
        </w:tabs>
        <w:ind w:left="5040" w:hanging="360"/>
      </w:pPr>
      <w:rPr>
        <w:rFonts w:ascii="Arial" w:hAnsi="Arial" w:hint="default"/>
      </w:rPr>
    </w:lvl>
    <w:lvl w:ilvl="7" w:tplc="2F6E15C8" w:tentative="1">
      <w:start w:val="1"/>
      <w:numFmt w:val="bullet"/>
      <w:lvlText w:val="•"/>
      <w:lvlJc w:val="left"/>
      <w:pPr>
        <w:tabs>
          <w:tab w:val="num" w:pos="5760"/>
        </w:tabs>
        <w:ind w:left="5760" w:hanging="360"/>
      </w:pPr>
      <w:rPr>
        <w:rFonts w:ascii="Arial" w:hAnsi="Arial" w:hint="default"/>
      </w:rPr>
    </w:lvl>
    <w:lvl w:ilvl="8" w:tplc="DC6468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442EC7"/>
    <w:multiLevelType w:val="hybridMultilevel"/>
    <w:tmpl w:val="67C0A038"/>
    <w:lvl w:ilvl="0" w:tplc="1D0837EE">
      <w:start w:val="1"/>
      <w:numFmt w:val="bullet"/>
      <w:lvlText w:val="■"/>
      <w:lvlJc w:val="left"/>
      <w:pPr>
        <w:tabs>
          <w:tab w:val="num" w:pos="720"/>
        </w:tabs>
        <w:ind w:left="720" w:hanging="360"/>
      </w:pPr>
      <w:rPr>
        <w:rFonts w:ascii="Franklin Gothic Book" w:hAnsi="Franklin Gothic Book" w:hint="default"/>
      </w:rPr>
    </w:lvl>
    <w:lvl w:ilvl="1" w:tplc="1B3C3E28" w:tentative="1">
      <w:start w:val="1"/>
      <w:numFmt w:val="bullet"/>
      <w:lvlText w:val="■"/>
      <w:lvlJc w:val="left"/>
      <w:pPr>
        <w:tabs>
          <w:tab w:val="num" w:pos="1440"/>
        </w:tabs>
        <w:ind w:left="1440" w:hanging="360"/>
      </w:pPr>
      <w:rPr>
        <w:rFonts w:ascii="Franklin Gothic Book" w:hAnsi="Franklin Gothic Book" w:hint="default"/>
      </w:rPr>
    </w:lvl>
    <w:lvl w:ilvl="2" w:tplc="D11A7678" w:tentative="1">
      <w:start w:val="1"/>
      <w:numFmt w:val="bullet"/>
      <w:lvlText w:val="■"/>
      <w:lvlJc w:val="left"/>
      <w:pPr>
        <w:tabs>
          <w:tab w:val="num" w:pos="2160"/>
        </w:tabs>
        <w:ind w:left="2160" w:hanging="360"/>
      </w:pPr>
      <w:rPr>
        <w:rFonts w:ascii="Franklin Gothic Book" w:hAnsi="Franklin Gothic Book" w:hint="default"/>
      </w:rPr>
    </w:lvl>
    <w:lvl w:ilvl="3" w:tplc="4D4270F6" w:tentative="1">
      <w:start w:val="1"/>
      <w:numFmt w:val="bullet"/>
      <w:lvlText w:val="■"/>
      <w:lvlJc w:val="left"/>
      <w:pPr>
        <w:tabs>
          <w:tab w:val="num" w:pos="2880"/>
        </w:tabs>
        <w:ind w:left="2880" w:hanging="360"/>
      </w:pPr>
      <w:rPr>
        <w:rFonts w:ascii="Franklin Gothic Book" w:hAnsi="Franklin Gothic Book" w:hint="default"/>
      </w:rPr>
    </w:lvl>
    <w:lvl w:ilvl="4" w:tplc="12B2BCEA" w:tentative="1">
      <w:start w:val="1"/>
      <w:numFmt w:val="bullet"/>
      <w:lvlText w:val="■"/>
      <w:lvlJc w:val="left"/>
      <w:pPr>
        <w:tabs>
          <w:tab w:val="num" w:pos="3600"/>
        </w:tabs>
        <w:ind w:left="3600" w:hanging="360"/>
      </w:pPr>
      <w:rPr>
        <w:rFonts w:ascii="Franklin Gothic Book" w:hAnsi="Franklin Gothic Book" w:hint="default"/>
      </w:rPr>
    </w:lvl>
    <w:lvl w:ilvl="5" w:tplc="0F1CE1FA" w:tentative="1">
      <w:start w:val="1"/>
      <w:numFmt w:val="bullet"/>
      <w:lvlText w:val="■"/>
      <w:lvlJc w:val="left"/>
      <w:pPr>
        <w:tabs>
          <w:tab w:val="num" w:pos="4320"/>
        </w:tabs>
        <w:ind w:left="4320" w:hanging="360"/>
      </w:pPr>
      <w:rPr>
        <w:rFonts w:ascii="Franklin Gothic Book" w:hAnsi="Franklin Gothic Book" w:hint="default"/>
      </w:rPr>
    </w:lvl>
    <w:lvl w:ilvl="6" w:tplc="D0AAAB12" w:tentative="1">
      <w:start w:val="1"/>
      <w:numFmt w:val="bullet"/>
      <w:lvlText w:val="■"/>
      <w:lvlJc w:val="left"/>
      <w:pPr>
        <w:tabs>
          <w:tab w:val="num" w:pos="5040"/>
        </w:tabs>
        <w:ind w:left="5040" w:hanging="360"/>
      </w:pPr>
      <w:rPr>
        <w:rFonts w:ascii="Franklin Gothic Book" w:hAnsi="Franklin Gothic Book" w:hint="default"/>
      </w:rPr>
    </w:lvl>
    <w:lvl w:ilvl="7" w:tplc="68784E26" w:tentative="1">
      <w:start w:val="1"/>
      <w:numFmt w:val="bullet"/>
      <w:lvlText w:val="■"/>
      <w:lvlJc w:val="left"/>
      <w:pPr>
        <w:tabs>
          <w:tab w:val="num" w:pos="5760"/>
        </w:tabs>
        <w:ind w:left="5760" w:hanging="360"/>
      </w:pPr>
      <w:rPr>
        <w:rFonts w:ascii="Franklin Gothic Book" w:hAnsi="Franklin Gothic Book" w:hint="default"/>
      </w:rPr>
    </w:lvl>
    <w:lvl w:ilvl="8" w:tplc="7F44F3E8"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641956E6"/>
    <w:multiLevelType w:val="hybridMultilevel"/>
    <w:tmpl w:val="E290337A"/>
    <w:lvl w:ilvl="0" w:tplc="22D6EEDE">
      <w:start w:val="1"/>
      <w:numFmt w:val="bullet"/>
      <w:lvlText w:val="■"/>
      <w:lvlJc w:val="left"/>
      <w:pPr>
        <w:tabs>
          <w:tab w:val="num" w:pos="720"/>
        </w:tabs>
        <w:ind w:left="720" w:hanging="360"/>
      </w:pPr>
      <w:rPr>
        <w:rFonts w:ascii="Franklin Gothic Book" w:hAnsi="Franklin Gothic Book" w:hint="default"/>
      </w:rPr>
    </w:lvl>
    <w:lvl w:ilvl="1" w:tplc="646ABD02" w:tentative="1">
      <w:start w:val="1"/>
      <w:numFmt w:val="bullet"/>
      <w:lvlText w:val="■"/>
      <w:lvlJc w:val="left"/>
      <w:pPr>
        <w:tabs>
          <w:tab w:val="num" w:pos="1440"/>
        </w:tabs>
        <w:ind w:left="1440" w:hanging="360"/>
      </w:pPr>
      <w:rPr>
        <w:rFonts w:ascii="Franklin Gothic Book" w:hAnsi="Franklin Gothic Book" w:hint="default"/>
      </w:rPr>
    </w:lvl>
    <w:lvl w:ilvl="2" w:tplc="876A5078" w:tentative="1">
      <w:start w:val="1"/>
      <w:numFmt w:val="bullet"/>
      <w:lvlText w:val="■"/>
      <w:lvlJc w:val="left"/>
      <w:pPr>
        <w:tabs>
          <w:tab w:val="num" w:pos="2160"/>
        </w:tabs>
        <w:ind w:left="2160" w:hanging="360"/>
      </w:pPr>
      <w:rPr>
        <w:rFonts w:ascii="Franklin Gothic Book" w:hAnsi="Franklin Gothic Book" w:hint="default"/>
      </w:rPr>
    </w:lvl>
    <w:lvl w:ilvl="3" w:tplc="72744384" w:tentative="1">
      <w:start w:val="1"/>
      <w:numFmt w:val="bullet"/>
      <w:lvlText w:val="■"/>
      <w:lvlJc w:val="left"/>
      <w:pPr>
        <w:tabs>
          <w:tab w:val="num" w:pos="2880"/>
        </w:tabs>
        <w:ind w:left="2880" w:hanging="360"/>
      </w:pPr>
      <w:rPr>
        <w:rFonts w:ascii="Franklin Gothic Book" w:hAnsi="Franklin Gothic Book" w:hint="default"/>
      </w:rPr>
    </w:lvl>
    <w:lvl w:ilvl="4" w:tplc="94EE0350" w:tentative="1">
      <w:start w:val="1"/>
      <w:numFmt w:val="bullet"/>
      <w:lvlText w:val="■"/>
      <w:lvlJc w:val="left"/>
      <w:pPr>
        <w:tabs>
          <w:tab w:val="num" w:pos="3600"/>
        </w:tabs>
        <w:ind w:left="3600" w:hanging="360"/>
      </w:pPr>
      <w:rPr>
        <w:rFonts w:ascii="Franklin Gothic Book" w:hAnsi="Franklin Gothic Book" w:hint="default"/>
      </w:rPr>
    </w:lvl>
    <w:lvl w:ilvl="5" w:tplc="5344DD58" w:tentative="1">
      <w:start w:val="1"/>
      <w:numFmt w:val="bullet"/>
      <w:lvlText w:val="■"/>
      <w:lvlJc w:val="left"/>
      <w:pPr>
        <w:tabs>
          <w:tab w:val="num" w:pos="4320"/>
        </w:tabs>
        <w:ind w:left="4320" w:hanging="360"/>
      </w:pPr>
      <w:rPr>
        <w:rFonts w:ascii="Franklin Gothic Book" w:hAnsi="Franklin Gothic Book" w:hint="default"/>
      </w:rPr>
    </w:lvl>
    <w:lvl w:ilvl="6" w:tplc="085E5DBA" w:tentative="1">
      <w:start w:val="1"/>
      <w:numFmt w:val="bullet"/>
      <w:lvlText w:val="■"/>
      <w:lvlJc w:val="left"/>
      <w:pPr>
        <w:tabs>
          <w:tab w:val="num" w:pos="5040"/>
        </w:tabs>
        <w:ind w:left="5040" w:hanging="360"/>
      </w:pPr>
      <w:rPr>
        <w:rFonts w:ascii="Franklin Gothic Book" w:hAnsi="Franklin Gothic Book" w:hint="default"/>
      </w:rPr>
    </w:lvl>
    <w:lvl w:ilvl="7" w:tplc="17848152" w:tentative="1">
      <w:start w:val="1"/>
      <w:numFmt w:val="bullet"/>
      <w:lvlText w:val="■"/>
      <w:lvlJc w:val="left"/>
      <w:pPr>
        <w:tabs>
          <w:tab w:val="num" w:pos="5760"/>
        </w:tabs>
        <w:ind w:left="5760" w:hanging="360"/>
      </w:pPr>
      <w:rPr>
        <w:rFonts w:ascii="Franklin Gothic Book" w:hAnsi="Franklin Gothic Book" w:hint="default"/>
      </w:rPr>
    </w:lvl>
    <w:lvl w:ilvl="8" w:tplc="CF325B3A"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642F3DE1"/>
    <w:multiLevelType w:val="hybridMultilevel"/>
    <w:tmpl w:val="365AA242"/>
    <w:lvl w:ilvl="0" w:tplc="5680C4C8">
      <w:start w:val="1"/>
      <w:numFmt w:val="bullet"/>
      <w:lvlText w:val="■"/>
      <w:lvlJc w:val="left"/>
      <w:pPr>
        <w:tabs>
          <w:tab w:val="num" w:pos="720"/>
        </w:tabs>
        <w:ind w:left="720" w:hanging="360"/>
      </w:pPr>
      <w:rPr>
        <w:rFonts w:ascii="Franklin Gothic Book" w:hAnsi="Franklin Gothic Book" w:hint="default"/>
      </w:rPr>
    </w:lvl>
    <w:lvl w:ilvl="1" w:tplc="CC9C3930" w:tentative="1">
      <w:start w:val="1"/>
      <w:numFmt w:val="bullet"/>
      <w:lvlText w:val="■"/>
      <w:lvlJc w:val="left"/>
      <w:pPr>
        <w:tabs>
          <w:tab w:val="num" w:pos="1440"/>
        </w:tabs>
        <w:ind w:left="1440" w:hanging="360"/>
      </w:pPr>
      <w:rPr>
        <w:rFonts w:ascii="Franklin Gothic Book" w:hAnsi="Franklin Gothic Book" w:hint="default"/>
      </w:rPr>
    </w:lvl>
    <w:lvl w:ilvl="2" w:tplc="3F5628E2" w:tentative="1">
      <w:start w:val="1"/>
      <w:numFmt w:val="bullet"/>
      <w:lvlText w:val="■"/>
      <w:lvlJc w:val="left"/>
      <w:pPr>
        <w:tabs>
          <w:tab w:val="num" w:pos="2160"/>
        </w:tabs>
        <w:ind w:left="2160" w:hanging="360"/>
      </w:pPr>
      <w:rPr>
        <w:rFonts w:ascii="Franklin Gothic Book" w:hAnsi="Franklin Gothic Book" w:hint="default"/>
      </w:rPr>
    </w:lvl>
    <w:lvl w:ilvl="3" w:tplc="F4A26BB0" w:tentative="1">
      <w:start w:val="1"/>
      <w:numFmt w:val="bullet"/>
      <w:lvlText w:val="■"/>
      <w:lvlJc w:val="left"/>
      <w:pPr>
        <w:tabs>
          <w:tab w:val="num" w:pos="2880"/>
        </w:tabs>
        <w:ind w:left="2880" w:hanging="360"/>
      </w:pPr>
      <w:rPr>
        <w:rFonts w:ascii="Franklin Gothic Book" w:hAnsi="Franklin Gothic Book" w:hint="default"/>
      </w:rPr>
    </w:lvl>
    <w:lvl w:ilvl="4" w:tplc="D620373E" w:tentative="1">
      <w:start w:val="1"/>
      <w:numFmt w:val="bullet"/>
      <w:lvlText w:val="■"/>
      <w:lvlJc w:val="left"/>
      <w:pPr>
        <w:tabs>
          <w:tab w:val="num" w:pos="3600"/>
        </w:tabs>
        <w:ind w:left="3600" w:hanging="360"/>
      </w:pPr>
      <w:rPr>
        <w:rFonts w:ascii="Franklin Gothic Book" w:hAnsi="Franklin Gothic Book" w:hint="default"/>
      </w:rPr>
    </w:lvl>
    <w:lvl w:ilvl="5" w:tplc="A07C1BB4" w:tentative="1">
      <w:start w:val="1"/>
      <w:numFmt w:val="bullet"/>
      <w:lvlText w:val="■"/>
      <w:lvlJc w:val="left"/>
      <w:pPr>
        <w:tabs>
          <w:tab w:val="num" w:pos="4320"/>
        </w:tabs>
        <w:ind w:left="4320" w:hanging="360"/>
      </w:pPr>
      <w:rPr>
        <w:rFonts w:ascii="Franklin Gothic Book" w:hAnsi="Franklin Gothic Book" w:hint="default"/>
      </w:rPr>
    </w:lvl>
    <w:lvl w:ilvl="6" w:tplc="1390E756" w:tentative="1">
      <w:start w:val="1"/>
      <w:numFmt w:val="bullet"/>
      <w:lvlText w:val="■"/>
      <w:lvlJc w:val="left"/>
      <w:pPr>
        <w:tabs>
          <w:tab w:val="num" w:pos="5040"/>
        </w:tabs>
        <w:ind w:left="5040" w:hanging="360"/>
      </w:pPr>
      <w:rPr>
        <w:rFonts w:ascii="Franklin Gothic Book" w:hAnsi="Franklin Gothic Book" w:hint="default"/>
      </w:rPr>
    </w:lvl>
    <w:lvl w:ilvl="7" w:tplc="5BD4662E" w:tentative="1">
      <w:start w:val="1"/>
      <w:numFmt w:val="bullet"/>
      <w:lvlText w:val="■"/>
      <w:lvlJc w:val="left"/>
      <w:pPr>
        <w:tabs>
          <w:tab w:val="num" w:pos="5760"/>
        </w:tabs>
        <w:ind w:left="5760" w:hanging="360"/>
      </w:pPr>
      <w:rPr>
        <w:rFonts w:ascii="Franklin Gothic Book" w:hAnsi="Franklin Gothic Book" w:hint="default"/>
      </w:rPr>
    </w:lvl>
    <w:lvl w:ilvl="8" w:tplc="901C114A"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05"/>
    <w:rsid w:val="00192CCD"/>
    <w:rsid w:val="00227090"/>
    <w:rsid w:val="002E3605"/>
    <w:rsid w:val="00300D62"/>
    <w:rsid w:val="0036724D"/>
    <w:rsid w:val="00453ADE"/>
    <w:rsid w:val="0053155E"/>
    <w:rsid w:val="0071345A"/>
    <w:rsid w:val="00724F6A"/>
    <w:rsid w:val="008D7285"/>
    <w:rsid w:val="009B7FFE"/>
    <w:rsid w:val="00BB2CFF"/>
    <w:rsid w:val="00DE42FF"/>
    <w:rsid w:val="00DE74AA"/>
    <w:rsid w:val="00EB765A"/>
    <w:rsid w:val="00F41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020FB-7B92-4FAC-9D57-428A3669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55E"/>
    <w:pPr>
      <w:spacing w:after="0"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315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y0nh2b">
    <w:name w:val="y0nh2b"/>
    <w:basedOn w:val="Standaardalinea-lettertype"/>
    <w:rsid w:val="00F413ED"/>
  </w:style>
  <w:style w:type="character" w:customStyle="1" w:styleId="st1">
    <w:name w:val="st1"/>
    <w:basedOn w:val="Standaardalinea-lettertype"/>
    <w:rsid w:val="00DE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0602">
      <w:bodyDiv w:val="1"/>
      <w:marLeft w:val="0"/>
      <w:marRight w:val="0"/>
      <w:marTop w:val="0"/>
      <w:marBottom w:val="0"/>
      <w:divBdr>
        <w:top w:val="none" w:sz="0" w:space="0" w:color="auto"/>
        <w:left w:val="none" w:sz="0" w:space="0" w:color="auto"/>
        <w:bottom w:val="none" w:sz="0" w:space="0" w:color="auto"/>
        <w:right w:val="none" w:sz="0" w:space="0" w:color="auto"/>
      </w:divBdr>
      <w:divsChild>
        <w:div w:id="1992321355">
          <w:marLeft w:val="605"/>
          <w:marRight w:val="0"/>
          <w:marTop w:val="200"/>
          <w:marBottom w:val="40"/>
          <w:divBdr>
            <w:top w:val="none" w:sz="0" w:space="0" w:color="auto"/>
            <w:left w:val="none" w:sz="0" w:space="0" w:color="auto"/>
            <w:bottom w:val="none" w:sz="0" w:space="0" w:color="auto"/>
            <w:right w:val="none" w:sz="0" w:space="0" w:color="auto"/>
          </w:divBdr>
        </w:div>
      </w:divsChild>
    </w:div>
    <w:div w:id="269895085">
      <w:bodyDiv w:val="1"/>
      <w:marLeft w:val="0"/>
      <w:marRight w:val="0"/>
      <w:marTop w:val="0"/>
      <w:marBottom w:val="0"/>
      <w:divBdr>
        <w:top w:val="none" w:sz="0" w:space="0" w:color="auto"/>
        <w:left w:val="none" w:sz="0" w:space="0" w:color="auto"/>
        <w:bottom w:val="none" w:sz="0" w:space="0" w:color="auto"/>
        <w:right w:val="none" w:sz="0" w:space="0" w:color="auto"/>
      </w:divBdr>
      <w:divsChild>
        <w:div w:id="820468659">
          <w:marLeft w:val="605"/>
          <w:marRight w:val="0"/>
          <w:marTop w:val="200"/>
          <w:marBottom w:val="40"/>
          <w:divBdr>
            <w:top w:val="none" w:sz="0" w:space="0" w:color="auto"/>
            <w:left w:val="none" w:sz="0" w:space="0" w:color="auto"/>
            <w:bottom w:val="none" w:sz="0" w:space="0" w:color="auto"/>
            <w:right w:val="none" w:sz="0" w:space="0" w:color="auto"/>
          </w:divBdr>
        </w:div>
      </w:divsChild>
    </w:div>
    <w:div w:id="431776793">
      <w:bodyDiv w:val="1"/>
      <w:marLeft w:val="0"/>
      <w:marRight w:val="0"/>
      <w:marTop w:val="0"/>
      <w:marBottom w:val="0"/>
      <w:divBdr>
        <w:top w:val="none" w:sz="0" w:space="0" w:color="auto"/>
        <w:left w:val="none" w:sz="0" w:space="0" w:color="auto"/>
        <w:bottom w:val="none" w:sz="0" w:space="0" w:color="auto"/>
        <w:right w:val="none" w:sz="0" w:space="0" w:color="auto"/>
      </w:divBdr>
    </w:div>
    <w:div w:id="436607536">
      <w:bodyDiv w:val="1"/>
      <w:marLeft w:val="0"/>
      <w:marRight w:val="0"/>
      <w:marTop w:val="0"/>
      <w:marBottom w:val="0"/>
      <w:divBdr>
        <w:top w:val="none" w:sz="0" w:space="0" w:color="auto"/>
        <w:left w:val="none" w:sz="0" w:space="0" w:color="auto"/>
        <w:bottom w:val="none" w:sz="0" w:space="0" w:color="auto"/>
        <w:right w:val="none" w:sz="0" w:space="0" w:color="auto"/>
      </w:divBdr>
    </w:div>
    <w:div w:id="652297095">
      <w:bodyDiv w:val="1"/>
      <w:marLeft w:val="0"/>
      <w:marRight w:val="0"/>
      <w:marTop w:val="0"/>
      <w:marBottom w:val="0"/>
      <w:divBdr>
        <w:top w:val="none" w:sz="0" w:space="0" w:color="auto"/>
        <w:left w:val="none" w:sz="0" w:space="0" w:color="auto"/>
        <w:bottom w:val="none" w:sz="0" w:space="0" w:color="auto"/>
        <w:right w:val="none" w:sz="0" w:space="0" w:color="auto"/>
      </w:divBdr>
      <w:divsChild>
        <w:div w:id="1742676378">
          <w:marLeft w:val="331"/>
          <w:marRight w:val="0"/>
          <w:marTop w:val="0"/>
          <w:marBottom w:val="0"/>
          <w:divBdr>
            <w:top w:val="none" w:sz="0" w:space="0" w:color="auto"/>
            <w:left w:val="none" w:sz="0" w:space="0" w:color="auto"/>
            <w:bottom w:val="none" w:sz="0" w:space="0" w:color="auto"/>
            <w:right w:val="none" w:sz="0" w:space="0" w:color="auto"/>
          </w:divBdr>
        </w:div>
        <w:div w:id="136456646">
          <w:marLeft w:val="331"/>
          <w:marRight w:val="0"/>
          <w:marTop w:val="0"/>
          <w:marBottom w:val="0"/>
          <w:divBdr>
            <w:top w:val="none" w:sz="0" w:space="0" w:color="auto"/>
            <w:left w:val="none" w:sz="0" w:space="0" w:color="auto"/>
            <w:bottom w:val="none" w:sz="0" w:space="0" w:color="auto"/>
            <w:right w:val="none" w:sz="0" w:space="0" w:color="auto"/>
          </w:divBdr>
        </w:div>
      </w:divsChild>
    </w:div>
    <w:div w:id="1148017899">
      <w:bodyDiv w:val="1"/>
      <w:marLeft w:val="0"/>
      <w:marRight w:val="0"/>
      <w:marTop w:val="0"/>
      <w:marBottom w:val="0"/>
      <w:divBdr>
        <w:top w:val="none" w:sz="0" w:space="0" w:color="auto"/>
        <w:left w:val="none" w:sz="0" w:space="0" w:color="auto"/>
        <w:bottom w:val="none" w:sz="0" w:space="0" w:color="auto"/>
        <w:right w:val="none" w:sz="0" w:space="0" w:color="auto"/>
      </w:divBdr>
      <w:divsChild>
        <w:div w:id="25181614">
          <w:marLeft w:val="605"/>
          <w:marRight w:val="0"/>
          <w:marTop w:val="200"/>
          <w:marBottom w:val="40"/>
          <w:divBdr>
            <w:top w:val="none" w:sz="0" w:space="0" w:color="auto"/>
            <w:left w:val="none" w:sz="0" w:space="0" w:color="auto"/>
            <w:bottom w:val="none" w:sz="0" w:space="0" w:color="auto"/>
            <w:right w:val="none" w:sz="0" w:space="0" w:color="auto"/>
          </w:divBdr>
        </w:div>
      </w:divsChild>
    </w:div>
    <w:div w:id="1498227561">
      <w:bodyDiv w:val="1"/>
      <w:marLeft w:val="0"/>
      <w:marRight w:val="0"/>
      <w:marTop w:val="0"/>
      <w:marBottom w:val="0"/>
      <w:divBdr>
        <w:top w:val="none" w:sz="0" w:space="0" w:color="auto"/>
        <w:left w:val="none" w:sz="0" w:space="0" w:color="auto"/>
        <w:bottom w:val="none" w:sz="0" w:space="0" w:color="auto"/>
        <w:right w:val="none" w:sz="0" w:space="0" w:color="auto"/>
      </w:divBdr>
      <w:divsChild>
        <w:div w:id="493765482">
          <w:marLeft w:val="1440"/>
          <w:marRight w:val="0"/>
          <w:marTop w:val="100"/>
          <w:marBottom w:val="40"/>
          <w:divBdr>
            <w:top w:val="none" w:sz="0" w:space="0" w:color="auto"/>
            <w:left w:val="none" w:sz="0" w:space="0" w:color="auto"/>
            <w:bottom w:val="none" w:sz="0" w:space="0" w:color="auto"/>
            <w:right w:val="none" w:sz="0" w:space="0" w:color="auto"/>
          </w:divBdr>
        </w:div>
      </w:divsChild>
    </w:div>
    <w:div w:id="18904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3969-3245-47CD-A0C4-B1E488C0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865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Henckens</dc:creator>
  <cp:keywords/>
  <dc:description/>
  <cp:lastModifiedBy>Fleur Henckens</cp:lastModifiedBy>
  <cp:revision>10</cp:revision>
  <dcterms:created xsi:type="dcterms:W3CDTF">2018-03-17T14:05:00Z</dcterms:created>
  <dcterms:modified xsi:type="dcterms:W3CDTF">2018-03-17T16:30:00Z</dcterms:modified>
</cp:coreProperties>
</file>