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38" w:rsidRDefault="00AA19DE" w:rsidP="00AA19DE">
      <w:pPr>
        <w:jc w:val="center"/>
        <w:rPr>
          <w:b/>
          <w:sz w:val="40"/>
        </w:rPr>
      </w:pPr>
      <w:r>
        <w:rPr>
          <w:b/>
          <w:sz w:val="40"/>
        </w:rPr>
        <w:t>Samenvatting Pluriforme Samenleving</w:t>
      </w:r>
    </w:p>
    <w:p w:rsidR="00AA19DE" w:rsidRDefault="00AA19DE" w:rsidP="00AA19DE">
      <w:pPr>
        <w:jc w:val="center"/>
        <w:rPr>
          <w:b/>
          <w:sz w:val="40"/>
        </w:rPr>
      </w:pPr>
      <w:r>
        <w:rPr>
          <w:b/>
          <w:sz w:val="40"/>
        </w:rPr>
        <w:t>4: Culturele Diversiteit</w:t>
      </w:r>
    </w:p>
    <w:p w:rsidR="00AA19DE" w:rsidRDefault="00AA19DE" w:rsidP="00AA19DE">
      <w:pPr>
        <w:rPr>
          <w:b/>
          <w:sz w:val="40"/>
        </w:rPr>
      </w:pPr>
    </w:p>
    <w:p w:rsidR="00AA19DE" w:rsidRDefault="002A7489" w:rsidP="00AA19DE">
      <w:pPr>
        <w:rPr>
          <w:sz w:val="24"/>
        </w:rPr>
      </w:pPr>
      <w:r>
        <w:rPr>
          <w:sz w:val="24"/>
        </w:rPr>
        <w:t>Heterogene samenleving: samenleving met veel culturele verschillen</w:t>
      </w:r>
    </w:p>
    <w:p w:rsidR="002A7489" w:rsidRDefault="002A7489" w:rsidP="00AA19DE">
      <w:pPr>
        <w:rPr>
          <w:sz w:val="24"/>
        </w:rPr>
      </w:pPr>
      <w:r>
        <w:rPr>
          <w:sz w:val="24"/>
        </w:rPr>
        <w:t>Emancipatie: in welke mate twee groepen gelijk aan elkaar zijn</w:t>
      </w:r>
    </w:p>
    <w:p w:rsidR="002A7489" w:rsidRDefault="002A7489" w:rsidP="00AA19DE">
      <w:pPr>
        <w:rPr>
          <w:sz w:val="24"/>
        </w:rPr>
      </w:pPr>
      <w:r>
        <w:rPr>
          <w:sz w:val="24"/>
        </w:rPr>
        <w:t>Gelijkberechtiging: ander woord voor emancipatie</w:t>
      </w:r>
    </w:p>
    <w:p w:rsidR="002A7489" w:rsidRDefault="002A7489" w:rsidP="00AA19DE">
      <w:pPr>
        <w:rPr>
          <w:sz w:val="24"/>
        </w:rPr>
      </w:pPr>
      <w:r>
        <w:rPr>
          <w:sz w:val="24"/>
        </w:rPr>
        <w:t>Rationele: verstand gebruiken</w:t>
      </w:r>
    </w:p>
    <w:p w:rsidR="002A7489" w:rsidRDefault="002A7489" w:rsidP="00AA19DE">
      <w:pPr>
        <w:rPr>
          <w:sz w:val="24"/>
        </w:rPr>
      </w:pPr>
      <w:r>
        <w:rPr>
          <w:sz w:val="24"/>
        </w:rPr>
        <w:t>Traditionele en charismatische gezag: manier van leven in andere landen</w:t>
      </w:r>
    </w:p>
    <w:p w:rsidR="002A7489" w:rsidRDefault="002A7489" w:rsidP="00AA19DE">
      <w:pPr>
        <w:rPr>
          <w:sz w:val="24"/>
        </w:rPr>
      </w:pPr>
      <w:r>
        <w:rPr>
          <w:sz w:val="24"/>
        </w:rPr>
        <w:t>Familie-eer: regels waaraan je je in andere culturen aan moet houden</w:t>
      </w:r>
    </w:p>
    <w:p w:rsidR="002A7489" w:rsidRDefault="002A7489" w:rsidP="00AA19DE">
      <w:pPr>
        <w:rPr>
          <w:sz w:val="24"/>
        </w:rPr>
      </w:pPr>
      <w:r>
        <w:rPr>
          <w:sz w:val="24"/>
        </w:rPr>
        <w:t>Tweede generatie: in NL geboren kinderen van ouders die uit een ander land naar NL zijn gekomen</w:t>
      </w:r>
    </w:p>
    <w:p w:rsidR="002A7489" w:rsidRDefault="002A7489" w:rsidP="00AA19DE">
      <w:pPr>
        <w:rPr>
          <w:sz w:val="24"/>
        </w:rPr>
      </w:pPr>
      <w:r>
        <w:rPr>
          <w:sz w:val="24"/>
        </w:rPr>
        <w:t>Eerwraak: straffen als gevolg van het breken van de familie-eer</w:t>
      </w:r>
    </w:p>
    <w:p w:rsidR="002A7489" w:rsidRDefault="002A7489" w:rsidP="00AA19DE">
      <w:pPr>
        <w:rPr>
          <w:sz w:val="24"/>
        </w:rPr>
      </w:pPr>
      <w:r>
        <w:rPr>
          <w:sz w:val="24"/>
        </w:rPr>
        <w:t>Out-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>: de groep die niet hoort bij de dominante groep in een samenleving</w:t>
      </w:r>
    </w:p>
    <w:p w:rsidR="002A7489" w:rsidRDefault="002A7489" w:rsidP="00AA19DE">
      <w:pPr>
        <w:rPr>
          <w:sz w:val="24"/>
        </w:rPr>
      </w:pPr>
      <w:r>
        <w:rPr>
          <w:sz w:val="24"/>
        </w:rPr>
        <w:t>In-</w:t>
      </w:r>
      <w:proofErr w:type="spellStart"/>
      <w:r>
        <w:rPr>
          <w:sz w:val="24"/>
        </w:rPr>
        <w:t>group</w:t>
      </w:r>
      <w:proofErr w:type="spellEnd"/>
      <w:r>
        <w:rPr>
          <w:sz w:val="24"/>
        </w:rPr>
        <w:t>: de dominante groep in een samenleving</w:t>
      </w:r>
    </w:p>
    <w:p w:rsidR="002A7489" w:rsidRDefault="002A7489" w:rsidP="00AA19DE">
      <w:pPr>
        <w:rPr>
          <w:sz w:val="24"/>
        </w:rPr>
      </w:pPr>
      <w:r>
        <w:rPr>
          <w:sz w:val="24"/>
        </w:rPr>
        <w:t>Polarisatie: wie niet voor mij is, is tegen mij</w:t>
      </w:r>
    </w:p>
    <w:p w:rsidR="002A7489" w:rsidRDefault="002A7489" w:rsidP="00AA19DE">
      <w:pPr>
        <w:rPr>
          <w:sz w:val="24"/>
        </w:rPr>
      </w:pPr>
      <w:r>
        <w:rPr>
          <w:sz w:val="24"/>
        </w:rPr>
        <w:t>Demoniseren: stelselmatig zwartmaken om het wij-</w:t>
      </w:r>
      <w:proofErr w:type="spellStart"/>
      <w:r>
        <w:rPr>
          <w:sz w:val="24"/>
        </w:rPr>
        <w:t>zijdenken</w:t>
      </w:r>
      <w:proofErr w:type="spellEnd"/>
      <w:r>
        <w:rPr>
          <w:sz w:val="24"/>
        </w:rPr>
        <w:t xml:space="preserve"> te stimuleren</w:t>
      </w:r>
    </w:p>
    <w:p w:rsidR="002A7489" w:rsidRDefault="002A7489" w:rsidP="00AA19DE">
      <w:pPr>
        <w:rPr>
          <w:sz w:val="24"/>
        </w:rPr>
      </w:pPr>
      <w:r>
        <w:rPr>
          <w:sz w:val="24"/>
        </w:rPr>
        <w:t>Dulden: accepteren van afwijkend gedrag</w:t>
      </w:r>
    </w:p>
    <w:p w:rsidR="002A7489" w:rsidRDefault="002A7489" w:rsidP="00AA19DE">
      <w:pPr>
        <w:rPr>
          <w:sz w:val="24"/>
        </w:rPr>
      </w:pPr>
      <w:r>
        <w:rPr>
          <w:sz w:val="24"/>
        </w:rPr>
        <w:t>Confronteren en beslechten: personen confronteren met de last of onvrede die ze veroorzaken</w:t>
      </w:r>
    </w:p>
    <w:p w:rsidR="002A7489" w:rsidRDefault="002A7489" w:rsidP="00AA19DE">
      <w:pPr>
        <w:rPr>
          <w:sz w:val="24"/>
        </w:rPr>
      </w:pPr>
      <w:r>
        <w:rPr>
          <w:sz w:val="24"/>
        </w:rPr>
        <w:t>Verbieden en handhaven: Het bestraffen van afwijkend gedrag</w:t>
      </w:r>
    </w:p>
    <w:p w:rsidR="002A7489" w:rsidRPr="002A7489" w:rsidRDefault="002A7489" w:rsidP="00AA19DE">
      <w:pPr>
        <w:rPr>
          <w:sz w:val="24"/>
        </w:rPr>
      </w:pPr>
      <w:bookmarkStart w:id="0" w:name="_GoBack"/>
      <w:bookmarkEnd w:id="0"/>
    </w:p>
    <w:sectPr w:rsidR="002A7489" w:rsidRPr="002A7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DE"/>
    <w:rsid w:val="002A7489"/>
    <w:rsid w:val="006264BD"/>
    <w:rsid w:val="00997538"/>
    <w:rsid w:val="00AA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A75D"/>
  <w15:chartTrackingRefBased/>
  <w15:docId w15:val="{EF124F2A-F26F-4D21-8E33-99420C43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855</Characters>
  <Application>Microsoft Office Word</Application>
  <DocSecurity>0</DocSecurity>
  <Lines>7</Lines>
  <Paragraphs>2</Paragraphs>
  <ScaleCrop>false</ScaleCrop>
  <Company>Den Spike Unattendeds © 2015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Lennard</dc:creator>
  <cp:keywords/>
  <dc:description/>
  <cp:lastModifiedBy>Lennard</cp:lastModifiedBy>
  <cp:revision>2</cp:revision>
  <dcterms:created xsi:type="dcterms:W3CDTF">2018-02-11T20:27:00Z</dcterms:created>
  <dcterms:modified xsi:type="dcterms:W3CDTF">2018-02-11T20:33:00Z</dcterms:modified>
</cp:coreProperties>
</file>