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7F0" w:rsidRDefault="00AD07F0" w:rsidP="00AD07F0">
      <w:pPr>
        <w:rPr>
          <w:rFonts w:ascii="Berlin Sans FB" w:hAnsi="Berlin Sans FB"/>
          <w:sz w:val="32"/>
        </w:rPr>
      </w:pPr>
      <w:r>
        <w:rPr>
          <w:rFonts w:ascii="Berlin Sans FB" w:hAnsi="Berlin Sans FB"/>
          <w:sz w:val="32"/>
        </w:rPr>
        <w:t xml:space="preserve">Samenvatting M&amp;O </w:t>
      </w:r>
    </w:p>
    <w:p w:rsidR="00AD07F0" w:rsidRDefault="00AD07F0" w:rsidP="00AD07F0">
      <w:pPr>
        <w:pStyle w:val="Geenafstand"/>
        <w:rPr>
          <w:rFonts w:ascii="Berlin Sans FB" w:hAnsi="Berlin Sans FB"/>
          <w:b/>
        </w:rPr>
      </w:pPr>
      <w:r>
        <w:rPr>
          <w:rFonts w:ascii="Berlin Sans FB" w:hAnsi="Berlin Sans FB"/>
          <w:b/>
        </w:rPr>
        <w:t>Hoofdstuk 7</w:t>
      </w:r>
    </w:p>
    <w:p w:rsidR="00AD07F0" w:rsidRDefault="00AD07F0" w:rsidP="00AD07F0">
      <w:pPr>
        <w:pStyle w:val="Geenafstand"/>
        <w:rPr>
          <w:rFonts w:ascii="Berlin Sans FB" w:hAnsi="Berlin Sans FB"/>
          <w:b/>
        </w:rPr>
      </w:pPr>
    </w:p>
    <w:p w:rsidR="0061392E" w:rsidRDefault="00AD07F0" w:rsidP="00AD07F0">
      <w:pPr>
        <w:pStyle w:val="Geenafstand"/>
        <w:rPr>
          <w:rFonts w:ascii="Berlin Sans FB" w:hAnsi="Berlin Sans FB"/>
        </w:rPr>
      </w:pPr>
      <w:r>
        <w:rPr>
          <w:rFonts w:ascii="Berlin Sans FB" w:hAnsi="Berlin Sans FB"/>
        </w:rPr>
        <w:t>De vraag en aanbod van geld komt samen op de vermogensmarkt. Op de vermogensmarkt zijn bedrijven, niet-commerciële organisaties, banken, de overheid en gezinnen  allemaal vragers en aanbieders van geld. Ook zijn er nog institutionele beleggers, zij zijn alleen aanbieder van geld (pensioenfonds, verzekering).</w:t>
      </w:r>
    </w:p>
    <w:p w:rsidR="00AD07F0" w:rsidRDefault="00AD07F0" w:rsidP="00AD07F0">
      <w:pPr>
        <w:pStyle w:val="Geenafstand"/>
        <w:rPr>
          <w:rFonts w:ascii="Berlin Sans FB" w:hAnsi="Berlin Sans FB"/>
        </w:rPr>
      </w:pPr>
    </w:p>
    <w:p w:rsidR="00AD07F0" w:rsidRDefault="00AD07F0" w:rsidP="00AD07F0">
      <w:pPr>
        <w:pStyle w:val="Geenafstand"/>
        <w:rPr>
          <w:rFonts w:ascii="Berlin Sans FB" w:hAnsi="Berlin Sans FB"/>
        </w:rPr>
      </w:pPr>
      <w:r>
        <w:rPr>
          <w:rFonts w:ascii="Berlin Sans FB" w:hAnsi="Berlin Sans FB"/>
        </w:rPr>
        <w:t xml:space="preserve">Er zijn 2 soorten markten, namelijk de kapitaalmarkt (looptijd van langer dan 2 jaar) en de geldmarkt (looptijd van korter dan 2 jaar). </w:t>
      </w:r>
    </w:p>
    <w:p w:rsidR="00AD07F0" w:rsidRDefault="00AD07F0" w:rsidP="00AD07F0">
      <w:pPr>
        <w:pStyle w:val="Geenafstand"/>
        <w:rPr>
          <w:rFonts w:ascii="Berlin Sans FB" w:hAnsi="Berlin Sans FB"/>
        </w:rPr>
      </w:pPr>
    </w:p>
    <w:p w:rsidR="00AD07F0" w:rsidRDefault="00AD07F0" w:rsidP="00AD07F0">
      <w:pPr>
        <w:pStyle w:val="Geenafstand"/>
        <w:rPr>
          <w:rFonts w:ascii="Berlin Sans FB" w:hAnsi="Berlin Sans FB"/>
        </w:rPr>
      </w:pPr>
      <w:r>
        <w:rPr>
          <w:rFonts w:ascii="Berlin Sans FB" w:hAnsi="Berlin Sans FB"/>
        </w:rPr>
        <w:t>De kapitaalmarkt gaat dus om vragers en aanbieders die voor langere tijd vermogen nodig hebben of aanbieden. Op de kapitaalmarkt zijn verschillende financieringsmogelijkheden, namelijk</w:t>
      </w:r>
    </w:p>
    <w:p w:rsidR="00AD07F0" w:rsidRPr="00AD07F0" w:rsidRDefault="00AD07F0" w:rsidP="00AD07F0">
      <w:pPr>
        <w:pStyle w:val="Geenafstand"/>
        <w:numPr>
          <w:ilvl w:val="0"/>
          <w:numId w:val="1"/>
        </w:numPr>
      </w:pPr>
      <w:r>
        <w:rPr>
          <w:rFonts w:ascii="Berlin Sans FB" w:hAnsi="Berlin Sans FB"/>
        </w:rPr>
        <w:t>Aandelen</w:t>
      </w:r>
    </w:p>
    <w:p w:rsidR="00AD07F0" w:rsidRPr="00AD07F0" w:rsidRDefault="00AD07F0" w:rsidP="00AD07F0">
      <w:pPr>
        <w:pStyle w:val="Geenafstand"/>
        <w:numPr>
          <w:ilvl w:val="0"/>
          <w:numId w:val="1"/>
        </w:numPr>
      </w:pPr>
      <w:r>
        <w:rPr>
          <w:rFonts w:ascii="Berlin Sans FB" w:hAnsi="Berlin Sans FB"/>
        </w:rPr>
        <w:t>Obligatieleningen</w:t>
      </w:r>
    </w:p>
    <w:p w:rsidR="00AD07F0" w:rsidRPr="00AD07F0" w:rsidRDefault="00AD07F0" w:rsidP="00AD07F0">
      <w:pPr>
        <w:pStyle w:val="Geenafstand"/>
        <w:numPr>
          <w:ilvl w:val="0"/>
          <w:numId w:val="1"/>
        </w:numPr>
      </w:pPr>
      <w:r>
        <w:rPr>
          <w:rFonts w:ascii="Berlin Sans FB" w:hAnsi="Berlin Sans FB"/>
        </w:rPr>
        <w:t>Onderhandse leningen</w:t>
      </w:r>
    </w:p>
    <w:p w:rsidR="00AD07F0" w:rsidRPr="000B5A3A" w:rsidRDefault="00AD07F0" w:rsidP="005A7CCE">
      <w:pPr>
        <w:pStyle w:val="Geenafstand"/>
        <w:numPr>
          <w:ilvl w:val="0"/>
          <w:numId w:val="1"/>
        </w:numPr>
      </w:pPr>
      <w:r>
        <w:rPr>
          <w:rFonts w:ascii="Berlin Sans FB" w:hAnsi="Berlin Sans FB"/>
        </w:rPr>
        <w:t>Hypothecaire lening</w:t>
      </w:r>
    </w:p>
    <w:p w:rsidR="000B5A3A" w:rsidRDefault="000B5A3A" w:rsidP="000B5A3A">
      <w:pPr>
        <w:pStyle w:val="Geenafstand"/>
        <w:rPr>
          <w:rFonts w:ascii="Berlin Sans FB" w:hAnsi="Berlin Sans FB"/>
        </w:rPr>
      </w:pPr>
    </w:p>
    <w:p w:rsidR="000B5A3A" w:rsidRDefault="000B5A3A" w:rsidP="000B5A3A">
      <w:pPr>
        <w:pStyle w:val="Geenafstand"/>
        <w:rPr>
          <w:rFonts w:ascii="Berlin Sans FB" w:hAnsi="Berlin Sans FB"/>
        </w:rPr>
      </w:pPr>
      <w:r>
        <w:rPr>
          <w:rFonts w:ascii="Berlin Sans FB" w:hAnsi="Berlin Sans FB"/>
        </w:rPr>
        <w:t xml:space="preserve">De geldmarkt gaat over vragers en aanbieders die voor een korte tijd </w:t>
      </w:r>
      <w:r w:rsidR="005A7CCE">
        <w:rPr>
          <w:rFonts w:ascii="Berlin Sans FB" w:hAnsi="Berlin Sans FB"/>
        </w:rPr>
        <w:t xml:space="preserve">(minder dan 2 jaar) </w:t>
      </w:r>
      <w:r>
        <w:rPr>
          <w:rFonts w:ascii="Berlin Sans FB" w:hAnsi="Berlin Sans FB"/>
        </w:rPr>
        <w:t xml:space="preserve">geld nodig hebben of aanbieden. </w:t>
      </w:r>
      <w:r w:rsidR="005A7CCE">
        <w:rPr>
          <w:rFonts w:ascii="Berlin Sans FB" w:hAnsi="Berlin Sans FB"/>
        </w:rPr>
        <w:t>Er zijn verschillende soorten korte kredieten:</w:t>
      </w:r>
    </w:p>
    <w:p w:rsidR="005A7CCE" w:rsidRDefault="00BC12D7" w:rsidP="005A7CCE">
      <w:pPr>
        <w:pStyle w:val="Geenafstand"/>
        <w:numPr>
          <w:ilvl w:val="0"/>
          <w:numId w:val="3"/>
        </w:numPr>
      </w:pPr>
      <w:r>
        <w:t>Rekening-courant krediet; rood staan</w:t>
      </w:r>
    </w:p>
    <w:p w:rsidR="00BC12D7" w:rsidRDefault="00BC12D7" w:rsidP="005A7CCE">
      <w:pPr>
        <w:pStyle w:val="Geenafstand"/>
        <w:numPr>
          <w:ilvl w:val="0"/>
          <w:numId w:val="3"/>
        </w:numPr>
      </w:pPr>
      <w:r>
        <w:t>Leverancierskrediet; after-pay</w:t>
      </w:r>
      <w:bookmarkStart w:id="0" w:name="_GoBack"/>
      <w:bookmarkEnd w:id="0"/>
      <w:r>
        <w:t>, later betalen</w:t>
      </w:r>
    </w:p>
    <w:p w:rsidR="00BC12D7" w:rsidRDefault="00BC12D7" w:rsidP="005A7CCE">
      <w:pPr>
        <w:pStyle w:val="Geenafstand"/>
        <w:numPr>
          <w:ilvl w:val="0"/>
          <w:numId w:val="3"/>
        </w:numPr>
      </w:pPr>
      <w:r>
        <w:t>Afnemerskrediet; eerst betaald, dan afgeleverd</w:t>
      </w:r>
    </w:p>
    <w:p w:rsidR="00BC12D7" w:rsidRDefault="00BC12D7" w:rsidP="005A7CCE">
      <w:pPr>
        <w:pStyle w:val="Geenafstand"/>
        <w:numPr>
          <w:ilvl w:val="0"/>
          <w:numId w:val="3"/>
        </w:numPr>
      </w:pPr>
      <w:r>
        <w:t>Persoonlijke lening; lening door de bank voor consumptieve uitgaven als een wasmachine of laptop</w:t>
      </w:r>
    </w:p>
    <w:p w:rsidR="00BC12D7" w:rsidRDefault="00BC12D7" w:rsidP="005A7CCE">
      <w:pPr>
        <w:pStyle w:val="Geenafstand"/>
        <w:numPr>
          <w:ilvl w:val="0"/>
          <w:numId w:val="3"/>
        </w:numPr>
      </w:pPr>
      <w:r>
        <w:t>Doorlopend krediet; afspraak tot welk bedrag je krediet kan opnemen.</w:t>
      </w:r>
    </w:p>
    <w:p w:rsidR="00BC12D7" w:rsidRDefault="00BC12D7" w:rsidP="005A7CCE">
      <w:pPr>
        <w:pStyle w:val="Geenafstand"/>
        <w:numPr>
          <w:ilvl w:val="0"/>
          <w:numId w:val="3"/>
        </w:numPr>
      </w:pPr>
      <w:r>
        <w:t>Koop op afbetaling; de prijs wordt in delen afbetaald maar je wordt direct eigenaar</w:t>
      </w:r>
    </w:p>
    <w:p w:rsidR="00BC12D7" w:rsidRDefault="00BC12D7" w:rsidP="005A7CCE">
      <w:pPr>
        <w:pStyle w:val="Geenafstand"/>
        <w:numPr>
          <w:ilvl w:val="0"/>
          <w:numId w:val="3"/>
        </w:numPr>
      </w:pPr>
      <w:r>
        <w:t>Huurkoop; je betaalt in termijnen en wordt pas eigenaar als alles is betaalt.</w:t>
      </w:r>
    </w:p>
    <w:p w:rsidR="00BC12D7" w:rsidRPr="000B5A3A" w:rsidRDefault="00BC12D7" w:rsidP="005A7CCE">
      <w:pPr>
        <w:pStyle w:val="Geenafstand"/>
        <w:numPr>
          <w:ilvl w:val="0"/>
          <w:numId w:val="3"/>
        </w:numPr>
      </w:pPr>
      <w:r>
        <w:t>Leasing; huur of verhuur van duurzame goederen (auto)</w:t>
      </w:r>
    </w:p>
    <w:p w:rsidR="000B5A3A" w:rsidRDefault="000B5A3A" w:rsidP="000B5A3A">
      <w:pPr>
        <w:pStyle w:val="Geenafstand"/>
        <w:rPr>
          <w:rFonts w:ascii="Berlin Sans FB" w:hAnsi="Berlin Sans FB"/>
        </w:rPr>
      </w:pPr>
    </w:p>
    <w:p w:rsidR="00AD07F0" w:rsidRDefault="000B5A3A" w:rsidP="00AD07F0">
      <w:pPr>
        <w:pStyle w:val="Geenafstand"/>
      </w:pPr>
      <w:r>
        <w:rPr>
          <w:rFonts w:ascii="Berlin Sans FB" w:hAnsi="Berlin Sans FB"/>
        </w:rPr>
        <w:t>Op de effecten beurs kan je obligaties, aandelen, derivaten en andere effecten kopen. Je doet dit via de bank.</w:t>
      </w:r>
      <w:r>
        <w:t xml:space="preserve"> Aan de bank kun je op 2 manieren je order doorgeven; namelijk door een bestenorder (je koopt of verkoopt voor het eerstvolgende koers) of een limietorder(je geeft een koers aan waar het aandeel voor gekocht of verkocht moet worden, een minimum prijs dus). Als de prijs bij verkoop hoger is dan de prijs bij aankoop maak je koerswinst. Daar betaal je geen inkomstenbelasting over. Speculanten zijn mensen die aandelen voor een lage prijs kopen en voor een hoge weer verkopen. </w:t>
      </w:r>
    </w:p>
    <w:p w:rsidR="000B5A3A" w:rsidRDefault="000B5A3A" w:rsidP="00AD07F0">
      <w:pPr>
        <w:pStyle w:val="Geenafstand"/>
      </w:pPr>
    </w:p>
    <w:p w:rsidR="002C01F8" w:rsidRPr="002C01F8" w:rsidRDefault="002C01F8" w:rsidP="00AD07F0">
      <w:pPr>
        <w:pStyle w:val="Geenafstand"/>
        <w:rPr>
          <w:rFonts w:ascii="Berlin Sans FB" w:hAnsi="Berlin Sans FB"/>
        </w:rPr>
      </w:pPr>
    </w:p>
    <w:sectPr w:rsidR="002C01F8" w:rsidRPr="002C01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037A6E"/>
    <w:multiLevelType w:val="hybridMultilevel"/>
    <w:tmpl w:val="3E3CCE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13D66F5"/>
    <w:multiLevelType w:val="hybridMultilevel"/>
    <w:tmpl w:val="34BC9E28"/>
    <w:lvl w:ilvl="0" w:tplc="0F2C467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7FB235F0"/>
    <w:multiLevelType w:val="hybridMultilevel"/>
    <w:tmpl w:val="33165386"/>
    <w:lvl w:ilvl="0" w:tplc="0F2C4674">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07F0"/>
    <w:rsid w:val="000B5A3A"/>
    <w:rsid w:val="002C01F8"/>
    <w:rsid w:val="00482CB9"/>
    <w:rsid w:val="005666A6"/>
    <w:rsid w:val="005A7CCE"/>
    <w:rsid w:val="0061392E"/>
    <w:rsid w:val="007E5904"/>
    <w:rsid w:val="00AA711D"/>
    <w:rsid w:val="00AD07F0"/>
    <w:rsid w:val="00BC12D7"/>
    <w:rsid w:val="00FC664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AD07F0"/>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482CB9"/>
    <w:rPr>
      <w:i/>
      <w:iCs/>
    </w:rPr>
  </w:style>
  <w:style w:type="paragraph" w:styleId="Geenafstand">
    <w:name w:val="No Spacing"/>
    <w:basedOn w:val="Standaard"/>
    <w:uiPriority w:val="1"/>
    <w:qFormat/>
    <w:rsid w:val="00AA711D"/>
    <w:pPr>
      <w:spacing w:after="0" w:line="240" w:lineRule="auto"/>
    </w:pPr>
    <w:rPr>
      <w:rFonts w:eastAsiaTheme="majorEastAsia" w:cstheme="majorBid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AD07F0"/>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Nadruk">
    <w:name w:val="Emphasis"/>
    <w:basedOn w:val="Standaardalinea-lettertype"/>
    <w:uiPriority w:val="20"/>
    <w:qFormat/>
    <w:rsid w:val="00482CB9"/>
    <w:rPr>
      <w:i/>
      <w:iCs/>
    </w:rPr>
  </w:style>
  <w:style w:type="paragraph" w:styleId="Geenafstand">
    <w:name w:val="No Spacing"/>
    <w:basedOn w:val="Standaard"/>
    <w:uiPriority w:val="1"/>
    <w:qFormat/>
    <w:rsid w:val="00AA711D"/>
    <w:pPr>
      <w:spacing w:after="0" w:line="240" w:lineRule="auto"/>
    </w:pPr>
    <w:rPr>
      <w:rFonts w:eastAsiaTheme="majorEastAsia" w:cstheme="majorBid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852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1730</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 pietersen</dc:creator>
  <cp:lastModifiedBy>lotte pietersen</cp:lastModifiedBy>
  <cp:revision>4</cp:revision>
  <dcterms:created xsi:type="dcterms:W3CDTF">2018-03-10T11:26:00Z</dcterms:created>
  <dcterms:modified xsi:type="dcterms:W3CDTF">2018-03-10T13:20:00Z</dcterms:modified>
</cp:coreProperties>
</file>