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868" w:rsidRPr="00EF0868" w:rsidRDefault="00EF0868">
      <w:pPr>
        <w:rPr>
          <w:rStyle w:val="Zwaar"/>
          <w:rFonts w:cs="Arial"/>
          <w:color w:val="000000"/>
          <w:sz w:val="72"/>
          <w:szCs w:val="72"/>
          <w:shd w:val="clear" w:color="auto" w:fill="FFFFFF"/>
        </w:rPr>
      </w:pPr>
      <w:r w:rsidRPr="00EF0868">
        <w:rPr>
          <w:rStyle w:val="Zwaar"/>
          <w:rFonts w:cs="Arial"/>
          <w:color w:val="000000"/>
          <w:sz w:val="72"/>
          <w:szCs w:val="72"/>
          <w:shd w:val="clear" w:color="auto" w:fill="FFFFFF"/>
        </w:rPr>
        <w:t>4.1 samenvatting</w:t>
      </w:r>
    </w:p>
    <w:p w:rsidR="00EF0868" w:rsidRDefault="00EF0868">
      <w:pPr>
        <w:rPr>
          <w:rFonts w:cs="Arial"/>
          <w:color w:val="000000"/>
          <w:sz w:val="27"/>
          <w:szCs w:val="27"/>
          <w:shd w:val="clear" w:color="auto" w:fill="FFFFFF"/>
        </w:rPr>
      </w:pPr>
      <w:r w:rsidRPr="00EF0868">
        <w:rPr>
          <w:rStyle w:val="Zwaar"/>
          <w:rFonts w:cs="Arial"/>
          <w:color w:val="000000"/>
          <w:sz w:val="27"/>
          <w:szCs w:val="27"/>
          <w:shd w:val="clear" w:color="auto" w:fill="FFFFFF"/>
        </w:rPr>
        <w:t>Wat is gedrag?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  <w:shd w:val="clear" w:color="auto" w:fill="FFFFFF"/>
        </w:rPr>
        <w:t>Gedrag is alles wat een mens of dier doet.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Style w:val="Zwaar"/>
          <w:rFonts w:cs="Arial"/>
          <w:color w:val="000000"/>
          <w:sz w:val="27"/>
          <w:szCs w:val="27"/>
          <w:shd w:val="clear" w:color="auto" w:fill="FFFFFF"/>
        </w:rPr>
        <w:t>Hoe ontstaat gedrag?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  <w:shd w:val="clear" w:color="auto" w:fill="FFFFFF"/>
        </w:rPr>
        <w:t>Gedrag is een reactie op inwendige of uitwendige prikkels.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  <w:u w:val="single"/>
          <w:shd w:val="clear" w:color="auto" w:fill="FFFFFF"/>
        </w:rPr>
        <w:t>voorbeeld inwendige prikkel:</w:t>
      </w:r>
      <w:r w:rsidRPr="00EF0868">
        <w:rPr>
          <w:rFonts w:cs="Arial"/>
          <w:color w:val="000000"/>
          <w:sz w:val="27"/>
          <w:szCs w:val="27"/>
          <w:shd w:val="clear" w:color="auto" w:fill="FFFFFF"/>
        </w:rPr>
        <w:t> Het voelen van pijn, honger, dorst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  <w:u w:val="single"/>
          <w:shd w:val="clear" w:color="auto" w:fill="FFFFFF"/>
        </w:rPr>
        <w:t>voorbeeld uitwendige prikkel:</w:t>
      </w:r>
      <w:r w:rsidRPr="00EF0868">
        <w:rPr>
          <w:rFonts w:cs="Arial"/>
          <w:color w:val="000000"/>
          <w:sz w:val="27"/>
          <w:szCs w:val="27"/>
          <w:shd w:val="clear" w:color="auto" w:fill="FFFFFF"/>
        </w:rPr>
        <w:t> je ziet dat het stoplicht op rood staat en jij stopt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Style w:val="Zwaar"/>
          <w:rFonts w:cs="Arial"/>
          <w:color w:val="000000"/>
          <w:sz w:val="27"/>
          <w:szCs w:val="27"/>
          <w:shd w:val="clear" w:color="auto" w:fill="FFFFFF"/>
        </w:rPr>
        <w:t>Werkt een prikkel altijd?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  <w:shd w:val="clear" w:color="auto" w:fill="FFFFFF"/>
        </w:rPr>
        <w:t>Sleutelprikkel: Een prikkel die steeds dezelfde reactie oproept. (Een sleutel maakt een slot open, een sleutelprikkel start een bepaald gedrag).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  <w:shd w:val="clear" w:color="auto" w:fill="FFFFFF"/>
        </w:rPr>
        <w:t>Voorbeeld: De rode buik van een stekelbaarsmannetje roept altijd dreiggedrag op bij andere stekelbaarsmannetjes.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  <w:shd w:val="clear" w:color="auto" w:fill="FFFFFF"/>
        </w:rPr>
        <w:t>Sleutelprikkels zijn soms afhankelijk van de leeftijd van het dier. Dit is het geval bij spergedrag van jonge vogels. (Spergedrag vertonen jonge vogels alleen als ze honger hebben)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  <w:shd w:val="clear" w:color="auto" w:fill="FFFFFF"/>
        </w:rPr>
        <w:t>zie bron 4 blz. 90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Style w:val="Zwaar"/>
          <w:rFonts w:cs="Arial"/>
          <w:color w:val="000000"/>
          <w:sz w:val="27"/>
          <w:szCs w:val="27"/>
          <w:shd w:val="clear" w:color="auto" w:fill="FFFFFF"/>
        </w:rPr>
        <w:t>Hoe bestudeer je gedrag?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  <w:u w:val="single"/>
          <w:shd w:val="clear" w:color="auto" w:fill="FFFFFF"/>
        </w:rPr>
        <w:t>Ethologie</w:t>
      </w:r>
      <w:r w:rsidRPr="00EF0868">
        <w:rPr>
          <w:rFonts w:cs="Arial"/>
          <w:color w:val="000000"/>
          <w:sz w:val="27"/>
          <w:szCs w:val="27"/>
          <w:shd w:val="clear" w:color="auto" w:fill="FFFFFF"/>
        </w:rPr>
        <w:t> = Het onderdeel van de biologie dat gedrag bestudeert.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  <w:u w:val="single"/>
          <w:shd w:val="clear" w:color="auto" w:fill="FFFFFF"/>
        </w:rPr>
        <w:t>Ethologen</w:t>
      </w:r>
      <w:r w:rsidRPr="00EF0868">
        <w:rPr>
          <w:rFonts w:cs="Arial"/>
          <w:color w:val="000000"/>
          <w:sz w:val="27"/>
          <w:szCs w:val="27"/>
          <w:shd w:val="clear" w:color="auto" w:fill="FFFFFF"/>
        </w:rPr>
        <w:t> = biologen die het gedrag bestuderen.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  <w:shd w:val="clear" w:color="auto" w:fill="FFFFFF"/>
        </w:rPr>
        <w:t>Als je gedrag waarneemt , zie je vaak dat je gedrag kunt verdelen in kleine stukjes. Zo’n stukje noem je een </w:t>
      </w:r>
      <w:r w:rsidRPr="00EF0868">
        <w:rPr>
          <w:rStyle w:val="Zwaar"/>
          <w:rFonts w:cs="Arial"/>
          <w:color w:val="000000"/>
          <w:sz w:val="27"/>
          <w:szCs w:val="27"/>
          <w:shd w:val="clear" w:color="auto" w:fill="FFFFFF"/>
        </w:rPr>
        <w:t>handeling</w:t>
      </w:r>
      <w:r w:rsidRPr="00EF0868">
        <w:rPr>
          <w:rFonts w:cs="Arial"/>
          <w:color w:val="000000"/>
          <w:sz w:val="27"/>
          <w:szCs w:val="27"/>
          <w:shd w:val="clear" w:color="auto" w:fill="FFFFFF"/>
        </w:rPr>
        <w:t>.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  <w:shd w:val="clear" w:color="auto" w:fill="FFFFFF"/>
        </w:rPr>
        <w:t>Bijvoorbeeld als je soep eet zijn er volgende handelingen: Lepel pakken, lepel in soep doen, lepel in mond doen.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  <w:shd w:val="clear" w:color="auto" w:fill="FFFFFF"/>
        </w:rPr>
        <w:t>Je gedrag bestaat dus uit een hele reeks handelingen. Die handelingen gebeuren in een bepaalde volgorde. Je moet eerst de lepel pakken voordat je soep kunt eten.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  <w:shd w:val="clear" w:color="auto" w:fill="FFFFFF"/>
        </w:rPr>
        <w:t>Handelingen die je hebt gezien kun je beschrijven.. De lijst met beschrijvingen die je dan krijgt heet een </w:t>
      </w:r>
      <w:proofErr w:type="spellStart"/>
      <w:r w:rsidRPr="00EF0868">
        <w:rPr>
          <w:rStyle w:val="Zwaar"/>
          <w:rFonts w:cs="Arial"/>
          <w:color w:val="000000"/>
          <w:sz w:val="27"/>
          <w:szCs w:val="27"/>
          <w:shd w:val="clear" w:color="auto" w:fill="FFFFFF"/>
        </w:rPr>
        <w:t>ethogram</w:t>
      </w:r>
      <w:proofErr w:type="spellEnd"/>
      <w:r w:rsidRPr="00EF0868">
        <w:rPr>
          <w:rFonts w:cs="Arial"/>
          <w:color w:val="000000"/>
          <w:sz w:val="27"/>
          <w:szCs w:val="27"/>
          <w:shd w:val="clear" w:color="auto" w:fill="FFFFFF"/>
        </w:rPr>
        <w:t>.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  <w:shd w:val="clear" w:color="auto" w:fill="FFFFFF"/>
        </w:rPr>
        <w:t>In een </w:t>
      </w:r>
      <w:proofErr w:type="spellStart"/>
      <w:r w:rsidRPr="00EF0868">
        <w:rPr>
          <w:rStyle w:val="Zwaar"/>
          <w:rFonts w:cs="Arial"/>
          <w:color w:val="000000"/>
          <w:sz w:val="27"/>
          <w:szCs w:val="27"/>
          <w:shd w:val="clear" w:color="auto" w:fill="FFFFFF"/>
        </w:rPr>
        <w:t>ethogram</w:t>
      </w:r>
      <w:proofErr w:type="spellEnd"/>
      <w:r w:rsidRPr="00EF0868">
        <w:rPr>
          <w:rFonts w:cs="Arial"/>
          <w:color w:val="000000"/>
          <w:sz w:val="27"/>
          <w:szCs w:val="27"/>
          <w:shd w:val="clear" w:color="auto" w:fill="FFFFFF"/>
        </w:rPr>
        <w:t> staan dus de beschrijvingen van verschillende handelingen van dieren of mensen.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Style w:val="Zwaar"/>
          <w:rFonts w:cs="Arial"/>
          <w:color w:val="000000"/>
          <w:sz w:val="27"/>
          <w:szCs w:val="27"/>
          <w:shd w:val="clear" w:color="auto" w:fill="FFFFFF"/>
        </w:rPr>
        <w:t>Waarom bestudeer je gedrag?</w:t>
      </w:r>
      <w:r w:rsidRPr="00EF0868">
        <w:rPr>
          <w:rFonts w:cs="Arial"/>
          <w:color w:val="000000"/>
          <w:sz w:val="27"/>
          <w:szCs w:val="27"/>
        </w:rPr>
        <w:br/>
      </w:r>
      <w:r w:rsidRPr="00EF0868">
        <w:rPr>
          <w:rFonts w:cs="Arial"/>
          <w:color w:val="000000"/>
          <w:sz w:val="27"/>
          <w:szCs w:val="27"/>
          <w:shd w:val="clear" w:color="auto" w:fill="FFFFFF"/>
        </w:rPr>
        <w:lastRenderedPageBreak/>
        <w:t>Ethologen bestuderen gedrag om iets te weten te komen over het dier of de mens. Bijvoorbeeld: Een dompteur in een circus moet iets weten van het gedrag van een tijger om niet te worden opgegeten.</w:t>
      </w:r>
    </w:p>
    <w:p w:rsidR="00EF0868" w:rsidRDefault="00EF086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EF0868" w:rsidRPr="00EF0868" w:rsidRDefault="00EF086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 xml:space="preserve">Handeling =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klein stukje gedrag; gedrag bestaat uit een reeks handelingen</w:t>
      </w:r>
    </w:p>
    <w:p w:rsidR="00974F96" w:rsidRPr="00EF0868" w:rsidRDefault="00EF0868">
      <w:pP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Ethogram</w:t>
      </w:r>
      <w:proofErr w:type="spellEnd"/>
      <w: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 xml:space="preserve"> =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lijst met beschrijvingen van de verschillende handelingen van een mens of dier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</w:p>
    <w:sectPr w:rsidR="00974F96" w:rsidRPr="00EF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68"/>
    <w:rsid w:val="00927C87"/>
    <w:rsid w:val="00E11789"/>
    <w:rsid w:val="00E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BF87"/>
  <w15:chartTrackingRefBased/>
  <w15:docId w15:val="{484C6800-625A-41F6-B541-1EB538F6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EF0868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EF0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Matyas</dc:creator>
  <cp:keywords/>
  <dc:description/>
  <cp:lastModifiedBy>Sander Matyas</cp:lastModifiedBy>
  <cp:revision>1</cp:revision>
  <dcterms:created xsi:type="dcterms:W3CDTF">2018-02-26T16:00:00Z</dcterms:created>
  <dcterms:modified xsi:type="dcterms:W3CDTF">2018-02-26T16:04:00Z</dcterms:modified>
</cp:coreProperties>
</file>