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EA" w:rsidRDefault="00C40031">
      <w:r>
        <w:t>Biologie</w:t>
      </w:r>
    </w:p>
    <w:p w:rsidR="00CD374A" w:rsidRDefault="00CD374A">
      <w:r>
        <w:t>6.1</w:t>
      </w:r>
    </w:p>
    <w:p w:rsidR="00A16BF4" w:rsidRDefault="00CD374A">
      <w:r>
        <w:t>Rijken</w:t>
      </w:r>
    </w:p>
    <w:tbl>
      <w:tblPr>
        <w:tblStyle w:val="Tabelraster"/>
        <w:tblW w:w="0" w:type="auto"/>
        <w:tblLook w:val="04A0" w:firstRow="1" w:lastRow="0" w:firstColumn="1" w:lastColumn="0" w:noHBand="0" w:noVBand="1"/>
      </w:tblPr>
      <w:tblGrid>
        <w:gridCol w:w="1812"/>
        <w:gridCol w:w="1812"/>
        <w:gridCol w:w="1812"/>
        <w:gridCol w:w="1813"/>
        <w:gridCol w:w="1813"/>
      </w:tblGrid>
      <w:tr w:rsidR="00CD374A" w:rsidTr="00CD374A">
        <w:tc>
          <w:tcPr>
            <w:tcW w:w="1812" w:type="dxa"/>
          </w:tcPr>
          <w:p w:rsidR="00CD374A" w:rsidRDefault="00CD374A"/>
        </w:tc>
        <w:tc>
          <w:tcPr>
            <w:tcW w:w="1812" w:type="dxa"/>
          </w:tcPr>
          <w:p w:rsidR="00CD374A" w:rsidRDefault="00CD374A">
            <w:r>
              <w:t>Een celwand</w:t>
            </w:r>
          </w:p>
        </w:tc>
        <w:tc>
          <w:tcPr>
            <w:tcW w:w="1812" w:type="dxa"/>
          </w:tcPr>
          <w:p w:rsidR="00CD374A" w:rsidRDefault="00CD374A">
            <w:r>
              <w:t>Een vacuole</w:t>
            </w:r>
          </w:p>
        </w:tc>
        <w:tc>
          <w:tcPr>
            <w:tcW w:w="1813" w:type="dxa"/>
          </w:tcPr>
          <w:p w:rsidR="00CD374A" w:rsidRDefault="00CD374A">
            <w:r>
              <w:t>Een celkern</w:t>
            </w:r>
          </w:p>
        </w:tc>
        <w:tc>
          <w:tcPr>
            <w:tcW w:w="1813" w:type="dxa"/>
          </w:tcPr>
          <w:p w:rsidR="00CD374A" w:rsidRDefault="00CD374A">
            <w:r>
              <w:t>Bladgroenkorrels</w:t>
            </w:r>
          </w:p>
        </w:tc>
      </w:tr>
      <w:tr w:rsidR="00CD374A" w:rsidTr="00CD374A">
        <w:tc>
          <w:tcPr>
            <w:tcW w:w="1812" w:type="dxa"/>
          </w:tcPr>
          <w:p w:rsidR="00CD374A" w:rsidRDefault="00CD374A">
            <w:r>
              <w:t>Plantenrijk</w:t>
            </w:r>
          </w:p>
        </w:tc>
        <w:tc>
          <w:tcPr>
            <w:tcW w:w="1812" w:type="dxa"/>
          </w:tcPr>
          <w:p w:rsidR="00CD374A" w:rsidRDefault="00CD374A">
            <w:r>
              <w:t>X</w:t>
            </w:r>
          </w:p>
        </w:tc>
        <w:tc>
          <w:tcPr>
            <w:tcW w:w="1812" w:type="dxa"/>
          </w:tcPr>
          <w:p w:rsidR="00CD374A" w:rsidRDefault="00CD374A">
            <w:r>
              <w:t>X</w:t>
            </w:r>
          </w:p>
        </w:tc>
        <w:tc>
          <w:tcPr>
            <w:tcW w:w="1813" w:type="dxa"/>
          </w:tcPr>
          <w:p w:rsidR="00CD374A" w:rsidRDefault="00CD374A">
            <w:r>
              <w:t>X</w:t>
            </w:r>
          </w:p>
        </w:tc>
        <w:tc>
          <w:tcPr>
            <w:tcW w:w="1813" w:type="dxa"/>
          </w:tcPr>
          <w:p w:rsidR="00CD374A" w:rsidRDefault="00CD374A">
            <w:r>
              <w:t>X</w:t>
            </w:r>
          </w:p>
        </w:tc>
      </w:tr>
      <w:tr w:rsidR="00CD374A" w:rsidTr="00CD374A">
        <w:tc>
          <w:tcPr>
            <w:tcW w:w="1812" w:type="dxa"/>
          </w:tcPr>
          <w:p w:rsidR="00CD374A" w:rsidRDefault="00CD374A">
            <w:r>
              <w:t>Dierenrijk</w:t>
            </w:r>
          </w:p>
        </w:tc>
        <w:tc>
          <w:tcPr>
            <w:tcW w:w="1812" w:type="dxa"/>
          </w:tcPr>
          <w:p w:rsidR="00CD374A" w:rsidRDefault="00CD374A"/>
        </w:tc>
        <w:tc>
          <w:tcPr>
            <w:tcW w:w="1812" w:type="dxa"/>
          </w:tcPr>
          <w:p w:rsidR="00CD374A" w:rsidRDefault="00CD374A"/>
        </w:tc>
        <w:tc>
          <w:tcPr>
            <w:tcW w:w="1813" w:type="dxa"/>
          </w:tcPr>
          <w:p w:rsidR="00CD374A" w:rsidRDefault="00CD374A">
            <w:r>
              <w:t>X</w:t>
            </w:r>
          </w:p>
        </w:tc>
        <w:tc>
          <w:tcPr>
            <w:tcW w:w="1813" w:type="dxa"/>
          </w:tcPr>
          <w:p w:rsidR="00CD374A" w:rsidRDefault="00CD374A"/>
        </w:tc>
      </w:tr>
      <w:tr w:rsidR="00CD374A" w:rsidTr="00CD374A">
        <w:tc>
          <w:tcPr>
            <w:tcW w:w="1812" w:type="dxa"/>
          </w:tcPr>
          <w:p w:rsidR="00CD374A" w:rsidRDefault="00CD374A">
            <w:r>
              <w:t>Schimmelrijk</w:t>
            </w:r>
          </w:p>
        </w:tc>
        <w:tc>
          <w:tcPr>
            <w:tcW w:w="1812" w:type="dxa"/>
          </w:tcPr>
          <w:p w:rsidR="00CD374A" w:rsidRDefault="00CD374A">
            <w:r>
              <w:t>X</w:t>
            </w:r>
          </w:p>
        </w:tc>
        <w:tc>
          <w:tcPr>
            <w:tcW w:w="1812" w:type="dxa"/>
          </w:tcPr>
          <w:p w:rsidR="00CD374A" w:rsidRDefault="00CD374A">
            <w:r>
              <w:t>X</w:t>
            </w:r>
          </w:p>
        </w:tc>
        <w:tc>
          <w:tcPr>
            <w:tcW w:w="1813" w:type="dxa"/>
          </w:tcPr>
          <w:p w:rsidR="00CD374A" w:rsidRDefault="00CD374A">
            <w:r>
              <w:t>X</w:t>
            </w:r>
          </w:p>
        </w:tc>
        <w:tc>
          <w:tcPr>
            <w:tcW w:w="1813" w:type="dxa"/>
          </w:tcPr>
          <w:p w:rsidR="00CD374A" w:rsidRDefault="00CD374A"/>
        </w:tc>
      </w:tr>
      <w:tr w:rsidR="00CD374A" w:rsidTr="00CD374A">
        <w:tc>
          <w:tcPr>
            <w:tcW w:w="1812" w:type="dxa"/>
          </w:tcPr>
          <w:p w:rsidR="00CD374A" w:rsidRDefault="00CD374A">
            <w:r>
              <w:t>Bacterierijk</w:t>
            </w:r>
          </w:p>
        </w:tc>
        <w:tc>
          <w:tcPr>
            <w:tcW w:w="1812" w:type="dxa"/>
          </w:tcPr>
          <w:p w:rsidR="00CD374A" w:rsidRDefault="00CD374A">
            <w:r>
              <w:t>X</w:t>
            </w:r>
          </w:p>
        </w:tc>
        <w:tc>
          <w:tcPr>
            <w:tcW w:w="1812" w:type="dxa"/>
          </w:tcPr>
          <w:p w:rsidR="00CD374A" w:rsidRDefault="00CD374A"/>
        </w:tc>
        <w:tc>
          <w:tcPr>
            <w:tcW w:w="1813" w:type="dxa"/>
          </w:tcPr>
          <w:p w:rsidR="00CD374A" w:rsidRDefault="00CD374A"/>
        </w:tc>
        <w:tc>
          <w:tcPr>
            <w:tcW w:w="1813" w:type="dxa"/>
          </w:tcPr>
          <w:p w:rsidR="00CD374A" w:rsidRDefault="00CD374A"/>
        </w:tc>
      </w:tr>
    </w:tbl>
    <w:p w:rsidR="00CD374A" w:rsidRDefault="00CD374A"/>
    <w:p w:rsidR="00CD374A" w:rsidRDefault="00CD374A">
      <w:r>
        <w:t>Soort – familie – geslacht – orde – klasse – afdeling – rijk</w:t>
      </w:r>
    </w:p>
    <w:p w:rsidR="00CD374A" w:rsidRDefault="00CD374A">
      <w:r>
        <w:t>Wetenschappelijke namen van organismen bestaan uit een geslachtsnaam en een soortaanduiding.</w:t>
      </w:r>
    </w:p>
    <w:p w:rsidR="00CD374A" w:rsidRDefault="00CD374A">
      <w:r>
        <w:t>Een geschikte leefomgeving van een organisme heet een biotoop.</w:t>
      </w:r>
    </w:p>
    <w:p w:rsidR="00CD374A" w:rsidRDefault="00CD374A">
      <w:r>
        <w:t>Een ander woord voor invloeden: factoren.</w:t>
      </w:r>
    </w:p>
    <w:p w:rsidR="00CD374A" w:rsidRDefault="00CD374A">
      <w:r>
        <w:t>Levende factoren heten biotische bijvoorbeeld: voedsel, vijanden.</w:t>
      </w:r>
    </w:p>
    <w:p w:rsidR="00CD374A" w:rsidRDefault="00CD374A">
      <w:r>
        <w:t>Niet levende factoren heten abiotische bijvoorbeeld: wind, water, zon, warmte, kou, schuilplaats.</w:t>
      </w:r>
    </w:p>
    <w:p w:rsidR="00CD374A" w:rsidRDefault="00CD374A">
      <w:r>
        <w:t>6.2</w:t>
      </w:r>
    </w:p>
    <w:p w:rsidR="00CD374A" w:rsidRDefault="00CD374A">
      <w:r>
        <w:t xml:space="preserve">Een bos bestaat uit vier lagen: 1. Boomlaag 2. Struikenlaag 3. Plantenlaag 4. Moslaag. </w:t>
      </w:r>
    </w:p>
    <w:p w:rsidR="004942B0" w:rsidRDefault="004942B0">
      <w:r>
        <w:t>Twee vogelsoorten leven in de bovenste laag. Ze ten insecten. Zulke vogels zijn concurrenten van elkaar. Er is toch voor allebei de soorten genoeg te eten, omdat de vogels elk op hun manier naar insecten zoeken.</w:t>
      </w:r>
    </w:p>
    <w:p w:rsidR="004942B0" w:rsidRDefault="004942B0">
      <w:r>
        <w:t>Door meer afwisseling in Habitats in een park te brengen, wordt de biodiversiteit groter. Alle maatregelen die hiervoor worden genomen noem je natuurontwikkeling.</w:t>
      </w:r>
    </w:p>
    <w:p w:rsidR="004942B0" w:rsidRDefault="004942B0">
      <w:r>
        <w:t>6.3</w:t>
      </w:r>
    </w:p>
    <w:p w:rsidR="004942B0" w:rsidRDefault="004942B0">
      <w:r>
        <w:t xml:space="preserve">Planten maken hun eigen voedingsstoffen door het proces: fotosynthese. Dit proces kan je in één zin opschrijven: koolstofdioxide + water -&gt; glucose + zuurstof. De voedingsstof die de plant eerst maakt tijdens dit proces, heet glucose. Van die voedingstof maakt de plant weer andere voedingstoffen zoals: 1. Zetmeel 2. </w:t>
      </w:r>
      <w:r w:rsidR="00237322">
        <w:t>Eiwitten</w:t>
      </w:r>
      <w:r>
        <w:t xml:space="preserve"> 3. Vetten 4. </w:t>
      </w:r>
      <w:r w:rsidR="00237322">
        <w:t>Vitaminen.</w:t>
      </w:r>
    </w:p>
    <w:p w:rsidR="004942B0" w:rsidRDefault="004942B0">
      <w:r>
        <w:t xml:space="preserve">Als je bij dieren naar hun voedsel kijkt, kun je ze indelen in drie </w:t>
      </w:r>
      <w:r w:rsidR="00237322">
        <w:t>groepen</w:t>
      </w:r>
      <w:r>
        <w:t>: 1. Planteneters 2. Vleeseters 3. Alleseters.</w:t>
      </w:r>
    </w:p>
    <w:p w:rsidR="004942B0" w:rsidRDefault="004942B0">
      <w:r>
        <w:t xml:space="preserve">Als het ene organisme het andere organisme opeet, noem je dat een voedselrelatie. Dit noteer je in een voedselketen. In een voedselweb zie je een paar voedselketens </w:t>
      </w:r>
      <w:r w:rsidR="00237322">
        <w:t>door elkaar</w:t>
      </w:r>
      <w:r>
        <w:t xml:space="preserve">. In een voedselpiramide </w:t>
      </w:r>
      <w:r w:rsidR="00237322">
        <w:t>van aantallen</w:t>
      </w:r>
      <w:r>
        <w:t xml:space="preserve"> laat je zien dat: het aantal planten dat gegeten wordt veel groter is dan het aantal dieren aan het eind van de voedselketen. In een voedselpiramide van gewicht laat je zien dat: in elke volgende laag va de voedselpiramide minder gewicht terecht komt.</w:t>
      </w:r>
      <w:r>
        <w:br/>
        <w:t xml:space="preserve">ene soort heeft voordeel, andere nadeel -&gt; </w:t>
      </w:r>
      <w:r w:rsidR="00237322">
        <w:t>parasitisme</w:t>
      </w:r>
      <w:r>
        <w:t xml:space="preserve"> -&gt; teek voedt zich met bloed van gewervelde dieren.</w:t>
      </w:r>
    </w:p>
    <w:p w:rsidR="004942B0" w:rsidRDefault="00237322">
      <w:r>
        <w:t>Beide</w:t>
      </w:r>
      <w:r w:rsidR="004942B0">
        <w:t xml:space="preserve"> soorten hebben voordeel -&gt; </w:t>
      </w:r>
      <w:r>
        <w:t>mutualisme -&gt; vliegenzwam groeit onder een berkenboom; boom levert glucose, vliegenzwam mineralen.</w:t>
      </w:r>
    </w:p>
    <w:p w:rsidR="00237322" w:rsidRDefault="00237322">
      <w:r>
        <w:lastRenderedPageBreak/>
        <w:t>Ene soort heeft voordeel, andere soort geen nadeel -&gt; commensalisme -&gt; vogel nestelt in een boom.</w:t>
      </w:r>
    </w:p>
    <w:p w:rsidR="00237322" w:rsidRDefault="00237322">
      <w:r>
        <w:t>6.4</w:t>
      </w:r>
    </w:p>
    <w:p w:rsidR="00237322" w:rsidRDefault="00237322">
      <w:r>
        <w:t>De bodemlagen met organismen en hun taak in een bos zijn:</w:t>
      </w:r>
    </w:p>
    <w:tbl>
      <w:tblPr>
        <w:tblStyle w:val="Tabelraster"/>
        <w:tblW w:w="0" w:type="auto"/>
        <w:tblLook w:val="04A0" w:firstRow="1" w:lastRow="0" w:firstColumn="1" w:lastColumn="0" w:noHBand="0" w:noVBand="1"/>
      </w:tblPr>
      <w:tblGrid>
        <w:gridCol w:w="3020"/>
        <w:gridCol w:w="3021"/>
        <w:gridCol w:w="3021"/>
      </w:tblGrid>
      <w:tr w:rsidR="00237322" w:rsidTr="00237322">
        <w:tc>
          <w:tcPr>
            <w:tcW w:w="3020" w:type="dxa"/>
          </w:tcPr>
          <w:p w:rsidR="00237322" w:rsidRDefault="00237322">
            <w:r>
              <w:t>Bodemlaag</w:t>
            </w:r>
          </w:p>
        </w:tc>
        <w:tc>
          <w:tcPr>
            <w:tcW w:w="3021" w:type="dxa"/>
          </w:tcPr>
          <w:p w:rsidR="00237322" w:rsidRDefault="00237322">
            <w:r>
              <w:t>Hierin leven</w:t>
            </w:r>
          </w:p>
        </w:tc>
        <w:tc>
          <w:tcPr>
            <w:tcW w:w="3021" w:type="dxa"/>
          </w:tcPr>
          <w:p w:rsidR="00237322" w:rsidRDefault="00237322">
            <w:r>
              <w:t>Taak organismen</w:t>
            </w:r>
          </w:p>
        </w:tc>
      </w:tr>
      <w:tr w:rsidR="00237322" w:rsidTr="00237322">
        <w:tc>
          <w:tcPr>
            <w:tcW w:w="3020" w:type="dxa"/>
          </w:tcPr>
          <w:p w:rsidR="00237322" w:rsidRDefault="00237322">
            <w:proofErr w:type="spellStart"/>
            <w:r>
              <w:t>Strooisellaag</w:t>
            </w:r>
            <w:proofErr w:type="spellEnd"/>
          </w:p>
        </w:tc>
        <w:tc>
          <w:tcPr>
            <w:tcW w:w="3021" w:type="dxa"/>
          </w:tcPr>
          <w:p w:rsidR="00237322" w:rsidRDefault="00237322">
            <w:r>
              <w:t>Bodemdieren</w:t>
            </w:r>
          </w:p>
          <w:p w:rsidR="00237322" w:rsidRDefault="00237322">
            <w:r>
              <w:t>Bacteriën en schimmels</w:t>
            </w:r>
          </w:p>
        </w:tc>
        <w:tc>
          <w:tcPr>
            <w:tcW w:w="3021" w:type="dxa"/>
          </w:tcPr>
          <w:p w:rsidR="00237322" w:rsidRDefault="00237322">
            <w:r>
              <w:t xml:space="preserve">Natuurlijk afval kleiner maken tot </w:t>
            </w:r>
            <w:proofErr w:type="spellStart"/>
            <w:r>
              <w:t>humos</w:t>
            </w:r>
            <w:proofErr w:type="spellEnd"/>
          </w:p>
        </w:tc>
      </w:tr>
      <w:tr w:rsidR="00237322" w:rsidTr="00237322">
        <w:tc>
          <w:tcPr>
            <w:tcW w:w="3020" w:type="dxa"/>
          </w:tcPr>
          <w:p w:rsidR="00237322" w:rsidRDefault="00237322">
            <w:proofErr w:type="spellStart"/>
            <w:r>
              <w:t>Humoslaag</w:t>
            </w:r>
            <w:proofErr w:type="spellEnd"/>
          </w:p>
        </w:tc>
        <w:tc>
          <w:tcPr>
            <w:tcW w:w="3021" w:type="dxa"/>
          </w:tcPr>
          <w:p w:rsidR="00237322" w:rsidRDefault="00237322">
            <w:r>
              <w:t>Bacteriën en schimmels</w:t>
            </w:r>
          </w:p>
        </w:tc>
        <w:tc>
          <w:tcPr>
            <w:tcW w:w="3021" w:type="dxa"/>
          </w:tcPr>
          <w:p w:rsidR="00237322" w:rsidRDefault="00237322">
            <w:proofErr w:type="spellStart"/>
            <w:r>
              <w:t>Humos</w:t>
            </w:r>
            <w:proofErr w:type="spellEnd"/>
            <w:r>
              <w:t xml:space="preserve"> omzetten in mineralen</w:t>
            </w:r>
          </w:p>
        </w:tc>
      </w:tr>
      <w:tr w:rsidR="00237322" w:rsidTr="00237322">
        <w:tc>
          <w:tcPr>
            <w:tcW w:w="3020" w:type="dxa"/>
          </w:tcPr>
          <w:p w:rsidR="00237322" w:rsidRDefault="00237322">
            <w:r>
              <w:t>grondlaag</w:t>
            </w:r>
          </w:p>
        </w:tc>
        <w:tc>
          <w:tcPr>
            <w:tcW w:w="3021" w:type="dxa"/>
          </w:tcPr>
          <w:p w:rsidR="00237322" w:rsidRDefault="00237322"/>
        </w:tc>
        <w:tc>
          <w:tcPr>
            <w:tcW w:w="3021" w:type="dxa"/>
          </w:tcPr>
          <w:p w:rsidR="00237322" w:rsidRDefault="00237322"/>
        </w:tc>
      </w:tr>
    </w:tbl>
    <w:p w:rsidR="00237322" w:rsidRDefault="00237322"/>
    <w:p w:rsidR="00237322" w:rsidRDefault="00237322"/>
    <w:p w:rsidR="00237322" w:rsidRDefault="0071017E">
      <w:r>
        <w:t xml:space="preserve">Consumenten -&gt; afvaleters -&gt; </w:t>
      </w:r>
      <w:proofErr w:type="spellStart"/>
      <w:r>
        <w:t>reducenten</w:t>
      </w:r>
      <w:proofErr w:type="spellEnd"/>
      <w:r>
        <w:t xml:space="preserve"> -&gt; produceten -&gt;</w:t>
      </w:r>
    </w:p>
    <w:p w:rsidR="0071017E" w:rsidRDefault="00A30E21">
      <w:r>
        <w:t>6.5</w:t>
      </w:r>
    </w:p>
    <w:p w:rsidR="00A30E21" w:rsidRDefault="00A30E21">
      <w:proofErr w:type="spellStart"/>
      <w:r>
        <w:t>Getijd</w:t>
      </w:r>
      <w:proofErr w:type="spellEnd"/>
      <w:r>
        <w:t>: afwisseling van eb en vloed</w:t>
      </w:r>
    </w:p>
    <w:p w:rsidR="00A30E21" w:rsidRDefault="00A30E21">
      <w:r>
        <w:t>Eb: het terugtrekken van het zeewater</w:t>
      </w:r>
    </w:p>
    <w:p w:rsidR="00A30E21" w:rsidRDefault="00A30E21">
      <w:r>
        <w:t>Vloed: het stijgen van het zeewater</w:t>
      </w:r>
    </w:p>
    <w:tbl>
      <w:tblPr>
        <w:tblStyle w:val="Tabelraster"/>
        <w:tblW w:w="0" w:type="auto"/>
        <w:tblLook w:val="04A0" w:firstRow="1" w:lastRow="0" w:firstColumn="1" w:lastColumn="0" w:noHBand="0" w:noVBand="1"/>
      </w:tblPr>
      <w:tblGrid>
        <w:gridCol w:w="4531"/>
        <w:gridCol w:w="4531"/>
      </w:tblGrid>
      <w:tr w:rsidR="00A30E21" w:rsidTr="00A30E21">
        <w:tc>
          <w:tcPr>
            <w:tcW w:w="4531" w:type="dxa"/>
          </w:tcPr>
          <w:p w:rsidR="00A30E21" w:rsidRDefault="00A30E21">
            <w:r>
              <w:t>Biotoop</w:t>
            </w:r>
          </w:p>
        </w:tc>
        <w:tc>
          <w:tcPr>
            <w:tcW w:w="4531" w:type="dxa"/>
          </w:tcPr>
          <w:p w:rsidR="00A30E21" w:rsidRDefault="00A30E21">
            <w:r>
              <w:t>Getijdengebied</w:t>
            </w:r>
          </w:p>
        </w:tc>
      </w:tr>
      <w:tr w:rsidR="00A30E21" w:rsidTr="00A30E21">
        <w:tc>
          <w:tcPr>
            <w:tcW w:w="4531" w:type="dxa"/>
          </w:tcPr>
          <w:p w:rsidR="00A30E21" w:rsidRDefault="00A30E21">
            <w:r>
              <w:t>Drie abiotische factoren:</w:t>
            </w:r>
          </w:p>
        </w:tc>
        <w:tc>
          <w:tcPr>
            <w:tcW w:w="4531" w:type="dxa"/>
          </w:tcPr>
          <w:p w:rsidR="00A30E21" w:rsidRDefault="00A30E21" w:rsidP="00A30E21">
            <w:pPr>
              <w:pStyle w:val="Lijstalinea"/>
              <w:numPr>
                <w:ilvl w:val="0"/>
                <w:numId w:val="1"/>
              </w:numPr>
            </w:pPr>
            <w:r>
              <w:t>Zout water</w:t>
            </w:r>
          </w:p>
          <w:p w:rsidR="00A30E21" w:rsidRDefault="00A30E21" w:rsidP="00A30E21">
            <w:pPr>
              <w:pStyle w:val="Lijstalinea"/>
              <w:numPr>
                <w:ilvl w:val="0"/>
                <w:numId w:val="1"/>
              </w:numPr>
            </w:pPr>
            <w:r>
              <w:t>Veel wind</w:t>
            </w:r>
          </w:p>
          <w:p w:rsidR="00A30E21" w:rsidRDefault="00A30E21" w:rsidP="00A30E21">
            <w:pPr>
              <w:pStyle w:val="Lijstalinea"/>
              <w:numPr>
                <w:ilvl w:val="0"/>
                <w:numId w:val="1"/>
              </w:numPr>
            </w:pPr>
            <w:r>
              <w:t>Veel zon</w:t>
            </w:r>
          </w:p>
        </w:tc>
      </w:tr>
      <w:tr w:rsidR="00A30E21" w:rsidTr="00A30E21">
        <w:tc>
          <w:tcPr>
            <w:tcW w:w="4531" w:type="dxa"/>
          </w:tcPr>
          <w:p w:rsidR="00A30E21" w:rsidRDefault="00A30E21">
            <w:r>
              <w:t>Aanwezige organismen</w:t>
            </w:r>
          </w:p>
        </w:tc>
        <w:tc>
          <w:tcPr>
            <w:tcW w:w="4531" w:type="dxa"/>
          </w:tcPr>
          <w:p w:rsidR="00A30E21" w:rsidRDefault="00A30E21" w:rsidP="00A30E21">
            <w:pPr>
              <w:pStyle w:val="Lijstalinea"/>
              <w:numPr>
                <w:ilvl w:val="0"/>
                <w:numId w:val="2"/>
              </w:numPr>
            </w:pPr>
            <w:r>
              <w:t>Planten</w:t>
            </w:r>
          </w:p>
          <w:p w:rsidR="00A30E21" w:rsidRDefault="00A30E21" w:rsidP="00A30E21">
            <w:pPr>
              <w:pStyle w:val="Lijstalinea"/>
              <w:numPr>
                <w:ilvl w:val="0"/>
                <w:numId w:val="2"/>
              </w:numPr>
            </w:pPr>
            <w:r>
              <w:t>Fytoplankton</w:t>
            </w:r>
          </w:p>
          <w:p w:rsidR="00A30E21" w:rsidRDefault="00A30E21" w:rsidP="00A30E21">
            <w:pPr>
              <w:pStyle w:val="Lijstalinea"/>
              <w:numPr>
                <w:ilvl w:val="0"/>
                <w:numId w:val="2"/>
              </w:numPr>
            </w:pPr>
            <w:r>
              <w:t>Schelpdieren, zoals:</w:t>
            </w:r>
          </w:p>
          <w:p w:rsidR="00A30E21" w:rsidRDefault="00A30E21" w:rsidP="00A30E21">
            <w:pPr>
              <w:pStyle w:val="Lijstalinea"/>
              <w:numPr>
                <w:ilvl w:val="0"/>
                <w:numId w:val="2"/>
              </w:numPr>
            </w:pPr>
            <w:r>
              <w:t>Pieren,</w:t>
            </w:r>
            <w:r w:rsidR="00483276">
              <w:t xml:space="preserve"> </w:t>
            </w:r>
            <w:r>
              <w:t>garnalen,</w:t>
            </w:r>
            <w:r w:rsidR="00483276">
              <w:t xml:space="preserve"> </w:t>
            </w:r>
            <w:r>
              <w:t>zeepokken</w:t>
            </w:r>
          </w:p>
          <w:p w:rsidR="00A30E21" w:rsidRDefault="00A30E21" w:rsidP="00A30E21">
            <w:pPr>
              <w:pStyle w:val="Lijstalinea"/>
              <w:numPr>
                <w:ilvl w:val="0"/>
                <w:numId w:val="2"/>
              </w:numPr>
            </w:pPr>
            <w:r>
              <w:t>vogels</w:t>
            </w:r>
          </w:p>
        </w:tc>
      </w:tr>
    </w:tbl>
    <w:p w:rsidR="00A30E21" w:rsidRDefault="00A30E21"/>
    <w:p w:rsidR="004942B0" w:rsidRDefault="00483276">
      <w:r>
        <w:t>Probleem veel zout in de omgeving aanwezig</w:t>
      </w:r>
    </w:p>
    <w:p w:rsidR="00483276" w:rsidRDefault="00483276">
      <w:r>
        <w:t>Gevolg uitdroging: platen, verwelken, dieren drogen uit</w:t>
      </w:r>
    </w:p>
    <w:p w:rsidR="00483276" w:rsidRDefault="00483276">
      <w:r>
        <w:t xml:space="preserve">Oplossing aanpassing door planten:  zoutklieren, zout uitscheiden, zout opslaan in de oudste bladeren die na verloop </w:t>
      </w:r>
      <w:proofErr w:type="spellStart"/>
      <w:r>
        <w:t>an</w:t>
      </w:r>
      <w:proofErr w:type="spellEnd"/>
      <w:r>
        <w:t xml:space="preserve"> tijd afvallen.</w:t>
      </w:r>
    </w:p>
    <w:p w:rsidR="00483276" w:rsidRDefault="00483276">
      <w:r>
        <w:t>Aan passingen door dieren: zoutklieren, die zout uitscheiden.</w:t>
      </w:r>
    </w:p>
    <w:p w:rsidR="00483276" w:rsidRDefault="00483276">
      <w:bookmarkStart w:id="0" w:name="_GoBack"/>
      <w:bookmarkEnd w:id="0"/>
    </w:p>
    <w:sectPr w:rsidR="00483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790"/>
    <w:multiLevelType w:val="hybridMultilevel"/>
    <w:tmpl w:val="7AC0A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9F422B"/>
    <w:multiLevelType w:val="hybridMultilevel"/>
    <w:tmpl w:val="5406D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31"/>
    <w:rsid w:val="00237322"/>
    <w:rsid w:val="00483276"/>
    <w:rsid w:val="004942B0"/>
    <w:rsid w:val="0071017E"/>
    <w:rsid w:val="007535A7"/>
    <w:rsid w:val="00841A7C"/>
    <w:rsid w:val="009E1942"/>
    <w:rsid w:val="00A16BF4"/>
    <w:rsid w:val="00A30E21"/>
    <w:rsid w:val="00C40031"/>
    <w:rsid w:val="00C842EA"/>
    <w:rsid w:val="00CD3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682"/>
  <w15:chartTrackingRefBased/>
  <w15:docId w15:val="{CE7325E1-4C73-4877-A918-9E648C2A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ter Horst</dc:creator>
  <cp:keywords/>
  <dc:description/>
  <cp:lastModifiedBy>Madelief ter Horst</cp:lastModifiedBy>
  <cp:revision>1</cp:revision>
  <dcterms:created xsi:type="dcterms:W3CDTF">2017-04-15T13:10:00Z</dcterms:created>
  <dcterms:modified xsi:type="dcterms:W3CDTF">2017-04-15T16:56:00Z</dcterms:modified>
</cp:coreProperties>
</file>