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51" w:rsidRPr="003C0651" w:rsidRDefault="003C0651">
      <w:pPr>
        <w:rPr>
          <w:b/>
          <w:sz w:val="32"/>
        </w:rPr>
      </w:pPr>
      <w:r w:rsidRPr="003C0651">
        <w:rPr>
          <w:b/>
          <w:sz w:val="32"/>
        </w:rPr>
        <w:t>Kenmerkende Aspecten</w:t>
      </w:r>
    </w:p>
    <w:p w:rsidR="003C0651" w:rsidRPr="003C0651" w:rsidRDefault="003C0651">
      <w:pPr>
        <w:rPr>
          <w:b/>
        </w:rPr>
      </w:pPr>
      <w:r w:rsidRPr="003C0651">
        <w:rPr>
          <w:b/>
        </w:rPr>
        <w:t>Tijdvak 4</w:t>
      </w:r>
    </w:p>
    <w:p w:rsidR="003C0651" w:rsidRDefault="003C0651" w:rsidP="003C0651">
      <w:pPr>
        <w:pStyle w:val="Lijstalinea"/>
        <w:numPr>
          <w:ilvl w:val="0"/>
          <w:numId w:val="1"/>
        </w:numPr>
      </w:pPr>
      <w:r w:rsidRPr="003C0651">
        <w:t>De opkomst van de stedelijke burgerij en de toenemende zelfstandigheid van steden</w:t>
      </w:r>
    </w:p>
    <w:p w:rsidR="003C0651" w:rsidRDefault="003C0651" w:rsidP="003C0651">
      <w:pPr>
        <w:pStyle w:val="Lijstalinea"/>
        <w:numPr>
          <w:ilvl w:val="0"/>
          <w:numId w:val="1"/>
        </w:numPr>
      </w:pPr>
      <w:r w:rsidRPr="003C0651">
        <w:t>Het begin van staatsvorming en centralisatie</w:t>
      </w:r>
    </w:p>
    <w:p w:rsidR="003C0651" w:rsidRPr="005B617B" w:rsidRDefault="003C0651" w:rsidP="003C0651">
      <w:pPr>
        <w:rPr>
          <w:b/>
        </w:rPr>
      </w:pPr>
      <w:r w:rsidRPr="005B617B">
        <w:rPr>
          <w:b/>
        </w:rPr>
        <w:t>Tijdvak 5</w:t>
      </w:r>
    </w:p>
    <w:p w:rsidR="003C0651" w:rsidRDefault="003C0651" w:rsidP="003C0651">
      <w:pPr>
        <w:pStyle w:val="Lijstalinea"/>
        <w:numPr>
          <w:ilvl w:val="0"/>
          <w:numId w:val="1"/>
        </w:numPr>
      </w:pPr>
      <w:r w:rsidRPr="003C0651">
        <w:t>Het veranderde mens- en wereldbeeld van de renaissance en het begin van een nieuwe wetenschappelijke belangstelling</w:t>
      </w:r>
    </w:p>
    <w:p w:rsidR="003C0651" w:rsidRDefault="003C0651" w:rsidP="003C0651">
      <w:pPr>
        <w:pStyle w:val="Lijstalinea"/>
        <w:numPr>
          <w:ilvl w:val="0"/>
          <w:numId w:val="1"/>
        </w:numPr>
      </w:pPr>
      <w:r w:rsidRPr="003C0651">
        <w:t>De hernieuwde oriëntatie op het erfgoed van de klassieke Oudheid</w:t>
      </w:r>
    </w:p>
    <w:p w:rsidR="003C0651" w:rsidRDefault="003C0651" w:rsidP="003C0651">
      <w:pPr>
        <w:pStyle w:val="Lijstalinea"/>
        <w:numPr>
          <w:ilvl w:val="0"/>
          <w:numId w:val="1"/>
        </w:numPr>
      </w:pPr>
      <w:r w:rsidRPr="003C0651">
        <w:t>Het begin van de Europese overzeese expansie</w:t>
      </w:r>
    </w:p>
    <w:p w:rsidR="003C0651" w:rsidRDefault="003C0651" w:rsidP="003C0651">
      <w:pPr>
        <w:pStyle w:val="Lijstalinea"/>
        <w:numPr>
          <w:ilvl w:val="0"/>
          <w:numId w:val="1"/>
        </w:numPr>
      </w:pPr>
      <w:r w:rsidRPr="003C0651">
        <w:t>De protestantse reformatie die splitsing van de christelijke kerk in West-Europa tot gevolg had</w:t>
      </w:r>
    </w:p>
    <w:p w:rsidR="003C0651" w:rsidRDefault="003C0651" w:rsidP="003C0651">
      <w:pPr>
        <w:pStyle w:val="Lijstalinea"/>
        <w:numPr>
          <w:ilvl w:val="0"/>
          <w:numId w:val="1"/>
        </w:numPr>
      </w:pPr>
      <w:r w:rsidRPr="003C0651">
        <w:t>Het conflict in de Nederlanden dat resulteerde in stichting van een Nederlandse staat</w:t>
      </w:r>
    </w:p>
    <w:p w:rsidR="003C0651" w:rsidRPr="005B617B" w:rsidRDefault="003C0651" w:rsidP="003C0651">
      <w:pPr>
        <w:rPr>
          <w:b/>
        </w:rPr>
      </w:pPr>
      <w:r w:rsidRPr="005B617B">
        <w:rPr>
          <w:b/>
        </w:rPr>
        <w:t>Tijdvak 6</w:t>
      </w:r>
    </w:p>
    <w:p w:rsidR="003C0651" w:rsidRDefault="003C0651" w:rsidP="003C0651">
      <w:pPr>
        <w:pStyle w:val="Lijstalinea"/>
        <w:numPr>
          <w:ilvl w:val="0"/>
          <w:numId w:val="1"/>
        </w:numPr>
      </w:pPr>
      <w:r w:rsidRPr="003C0651">
        <w:t>De bijzondere plaats in staatkundig opzicht en de bloeit in economische en cultureel opzicht van de Nederlandse Republiek</w:t>
      </w:r>
    </w:p>
    <w:p w:rsidR="003C0651" w:rsidRDefault="003C0651" w:rsidP="003C0651">
      <w:pPr>
        <w:pStyle w:val="Lijstalinea"/>
        <w:numPr>
          <w:ilvl w:val="0"/>
          <w:numId w:val="1"/>
        </w:numPr>
      </w:pPr>
      <w:r w:rsidRPr="003C0651">
        <w:t>Wereldwijde handelscontacten, handelskapitalisme en het begin van een wereldeconomie</w:t>
      </w:r>
    </w:p>
    <w:p w:rsidR="003C0651" w:rsidRDefault="003C0651" w:rsidP="003C0651">
      <w:pPr>
        <w:pStyle w:val="Lijstalinea"/>
        <w:numPr>
          <w:ilvl w:val="0"/>
          <w:numId w:val="1"/>
        </w:numPr>
      </w:pPr>
      <w:r w:rsidRPr="003C0651">
        <w:t>Het streven van vorsten naar absolute macht</w:t>
      </w:r>
    </w:p>
    <w:p w:rsidR="003C0651" w:rsidRDefault="003C0651" w:rsidP="003C0651">
      <w:pPr>
        <w:pStyle w:val="Lijstalinea"/>
        <w:numPr>
          <w:ilvl w:val="0"/>
          <w:numId w:val="1"/>
        </w:numPr>
      </w:pPr>
      <w:r w:rsidRPr="003C0651">
        <w:t>De wetenschappelijke revolutie</w:t>
      </w:r>
    </w:p>
    <w:p w:rsidR="003C0651" w:rsidRPr="005B617B" w:rsidRDefault="003C0651" w:rsidP="003C0651">
      <w:pPr>
        <w:rPr>
          <w:b/>
        </w:rPr>
      </w:pPr>
      <w:r w:rsidRPr="005B617B">
        <w:rPr>
          <w:b/>
        </w:rPr>
        <w:t>Tijdvak 7</w:t>
      </w:r>
    </w:p>
    <w:p w:rsidR="003C0651" w:rsidRDefault="003C0651" w:rsidP="003C0651">
      <w:pPr>
        <w:pStyle w:val="Lijstalinea"/>
        <w:numPr>
          <w:ilvl w:val="0"/>
          <w:numId w:val="1"/>
        </w:numPr>
      </w:pPr>
      <w:r w:rsidRPr="003C0651">
        <w:t>Rationeel optimisme en verlicht denken werd toegepast op alle terreinen van de samenleving: godsdienst, politiek, economie en sociale verhoudingen</w:t>
      </w:r>
    </w:p>
    <w:p w:rsidR="003C0651" w:rsidRDefault="003C0651" w:rsidP="003C0651">
      <w:pPr>
        <w:pStyle w:val="Lijstalinea"/>
        <w:numPr>
          <w:ilvl w:val="0"/>
          <w:numId w:val="1"/>
        </w:numPr>
      </w:pPr>
      <w:r w:rsidRPr="003C0651">
        <w:t>Voortbestaan van het ancien regime met pogingen om het vorstelijk bestuur op eigentijdse verlichte wijze vorm te geven (verlicht absolutisme)</w:t>
      </w:r>
    </w:p>
    <w:p w:rsidR="003C0651" w:rsidRDefault="003C0651" w:rsidP="003C0651">
      <w:pPr>
        <w:pStyle w:val="Lijstalinea"/>
        <w:numPr>
          <w:ilvl w:val="0"/>
          <w:numId w:val="1"/>
        </w:numPr>
      </w:pPr>
      <w:r w:rsidRPr="003C0651">
        <w:t>De democratische revoluties in westerse landen met als gevolg discussies over grondwetten, grondrecht en staatsburgerschap</w:t>
      </w:r>
    </w:p>
    <w:p w:rsidR="003C0651" w:rsidRDefault="003C0651" w:rsidP="003C0651">
      <w:pPr>
        <w:pStyle w:val="Lijstalinea"/>
        <w:numPr>
          <w:ilvl w:val="0"/>
          <w:numId w:val="1"/>
        </w:numPr>
      </w:pPr>
      <w:r w:rsidRPr="003C0651">
        <w:t>Uitbouw van de Europese overheersing, met name in de vorm van plantagekoloniën en de daarmee verbonden trans-Atlantische slavenhandel, en de opkomst van het abolitionisme</w:t>
      </w:r>
    </w:p>
    <w:p w:rsidR="003C0651" w:rsidRPr="005B617B" w:rsidRDefault="003C0651" w:rsidP="003C0651">
      <w:pPr>
        <w:rPr>
          <w:b/>
        </w:rPr>
      </w:pPr>
      <w:r w:rsidRPr="005B617B">
        <w:rPr>
          <w:b/>
        </w:rPr>
        <w:t>Tijdvak 8</w:t>
      </w:r>
    </w:p>
    <w:p w:rsidR="003C0651" w:rsidRDefault="003C0651" w:rsidP="003C0651">
      <w:pPr>
        <w:pStyle w:val="Lijstalinea"/>
        <w:numPr>
          <w:ilvl w:val="0"/>
          <w:numId w:val="1"/>
        </w:numPr>
      </w:pPr>
      <w:r w:rsidRPr="003C0651">
        <w:t>De industriële revolutie die in de westerse wereld de basis legde voor een industriële samenleving</w:t>
      </w:r>
    </w:p>
    <w:p w:rsidR="003C0651" w:rsidRDefault="003C0651" w:rsidP="003C0651">
      <w:pPr>
        <w:pStyle w:val="Lijstalinea"/>
        <w:numPr>
          <w:ilvl w:val="0"/>
          <w:numId w:val="1"/>
        </w:numPr>
      </w:pPr>
      <w:r w:rsidRPr="003C0651">
        <w:t>De opkomst van politiek-maatschappelijke stromingen: liberalisme, nationalisme, socialisme, confessionalisme en feminisme</w:t>
      </w:r>
    </w:p>
    <w:p w:rsidR="003C0651" w:rsidRDefault="003C0651" w:rsidP="003C0651">
      <w:pPr>
        <w:pStyle w:val="Lijstalinea"/>
        <w:numPr>
          <w:ilvl w:val="0"/>
          <w:numId w:val="1"/>
        </w:numPr>
      </w:pPr>
      <w:r w:rsidRPr="003C0651">
        <w:t>Voortschrijdende democratisering, met deelname van steeds meer mannen en vrouwen aan het politieke proces</w:t>
      </w:r>
    </w:p>
    <w:p w:rsidR="003C0651" w:rsidRDefault="003C0651" w:rsidP="003C0651">
      <w:pPr>
        <w:pStyle w:val="Lijstalinea"/>
        <w:numPr>
          <w:ilvl w:val="0"/>
          <w:numId w:val="1"/>
        </w:numPr>
      </w:pPr>
      <w:r w:rsidRPr="003C0651">
        <w:t>De opkomst van emancipatiebewegingen</w:t>
      </w:r>
    </w:p>
    <w:p w:rsidR="003C0651" w:rsidRDefault="003C0651" w:rsidP="003C0651">
      <w:pPr>
        <w:pStyle w:val="Lijstalinea"/>
        <w:numPr>
          <w:ilvl w:val="0"/>
          <w:numId w:val="1"/>
        </w:numPr>
      </w:pPr>
      <w:r w:rsidRPr="003C0651">
        <w:t>Discussies over de sociale kwestie</w:t>
      </w:r>
    </w:p>
    <w:p w:rsidR="003C0651" w:rsidRDefault="003C0651" w:rsidP="003C0651">
      <w:pPr>
        <w:pStyle w:val="Lijstalinea"/>
        <w:numPr>
          <w:ilvl w:val="0"/>
          <w:numId w:val="1"/>
        </w:numPr>
      </w:pPr>
      <w:r w:rsidRPr="003C0651">
        <w:t>De moderne vorm van imperialisme die verband hield met de industrialisatie</w:t>
      </w:r>
    </w:p>
    <w:p w:rsidR="003C0651" w:rsidRPr="005B617B" w:rsidRDefault="003C0651" w:rsidP="003C0651">
      <w:pPr>
        <w:rPr>
          <w:b/>
        </w:rPr>
      </w:pPr>
      <w:r w:rsidRPr="005B617B">
        <w:rPr>
          <w:b/>
        </w:rPr>
        <w:t>Tijdvak 9</w:t>
      </w:r>
    </w:p>
    <w:p w:rsidR="003C0651" w:rsidRDefault="003C0651" w:rsidP="003C0651">
      <w:pPr>
        <w:pStyle w:val="Lijstalinea"/>
        <w:numPr>
          <w:ilvl w:val="0"/>
          <w:numId w:val="1"/>
        </w:numPr>
      </w:pPr>
      <w:r w:rsidRPr="003C0651">
        <w:t>Het voeren van twee wereldoorlogen</w:t>
      </w:r>
    </w:p>
    <w:p w:rsidR="003C0651" w:rsidRDefault="003C0651" w:rsidP="003C0651">
      <w:pPr>
        <w:pStyle w:val="Lijstalinea"/>
        <w:numPr>
          <w:ilvl w:val="0"/>
          <w:numId w:val="1"/>
        </w:numPr>
      </w:pPr>
      <w:r w:rsidRPr="003C0651">
        <w:t>De crisis van het wereldkapitalisme</w:t>
      </w:r>
    </w:p>
    <w:p w:rsidR="003C0651" w:rsidRDefault="003C0651" w:rsidP="003C0651">
      <w:pPr>
        <w:pStyle w:val="Lijstalinea"/>
        <w:numPr>
          <w:ilvl w:val="0"/>
          <w:numId w:val="1"/>
        </w:numPr>
      </w:pPr>
      <w:r w:rsidRPr="003C0651">
        <w:lastRenderedPageBreak/>
        <w:t>Het in praktijk brengen van de totalitaire ideologieën: communisme en fascisme/nationaalsocialisme</w:t>
      </w:r>
    </w:p>
    <w:p w:rsidR="003C0651" w:rsidRDefault="003C0651" w:rsidP="003C0651">
      <w:pPr>
        <w:pStyle w:val="Lijstalinea"/>
        <w:numPr>
          <w:ilvl w:val="0"/>
          <w:numId w:val="1"/>
        </w:numPr>
      </w:pPr>
      <w:r w:rsidRPr="003C0651">
        <w:t>De rol van moderne propaganda- en communicatiemiddelen en vormen van massaorganisatie</w:t>
      </w:r>
    </w:p>
    <w:p w:rsidR="003C0651" w:rsidRDefault="003C0651" w:rsidP="003C0651">
      <w:pPr>
        <w:pStyle w:val="Lijstalinea"/>
        <w:numPr>
          <w:ilvl w:val="0"/>
          <w:numId w:val="1"/>
        </w:numPr>
      </w:pPr>
      <w:r w:rsidRPr="003C0651">
        <w:t>Vormen van verzet tegen het West-Europese imperialisme</w:t>
      </w:r>
    </w:p>
    <w:p w:rsidR="003C0651" w:rsidRDefault="003C0651" w:rsidP="003C0651">
      <w:pPr>
        <w:pStyle w:val="Lijstalinea"/>
        <w:numPr>
          <w:ilvl w:val="0"/>
          <w:numId w:val="1"/>
        </w:numPr>
      </w:pPr>
      <w:r w:rsidRPr="003C0651">
        <w:t>Verwoesting op niet eerder vertoonde schaal door massavernietigingswapens en de betrokkenheid van de burgerbevolking bij oorlogvoering</w:t>
      </w:r>
    </w:p>
    <w:p w:rsidR="003C0651" w:rsidRDefault="005B617B" w:rsidP="005B617B">
      <w:pPr>
        <w:pStyle w:val="Lijstalinea"/>
        <w:numPr>
          <w:ilvl w:val="0"/>
          <w:numId w:val="1"/>
        </w:numPr>
      </w:pPr>
      <w:r w:rsidRPr="005B617B">
        <w:t>Racisme en discriminatie die leidden tot genocide, in het bijzonder op de joden</w:t>
      </w:r>
    </w:p>
    <w:p w:rsidR="005B617B" w:rsidRDefault="005B617B" w:rsidP="005B617B">
      <w:pPr>
        <w:pStyle w:val="Lijstalinea"/>
        <w:numPr>
          <w:ilvl w:val="0"/>
          <w:numId w:val="1"/>
        </w:numPr>
      </w:pPr>
      <w:r w:rsidRPr="005B617B">
        <w:t>De Duitse bezetting van Nederland</w:t>
      </w:r>
    </w:p>
    <w:p w:rsidR="005B617B" w:rsidRPr="005B617B" w:rsidRDefault="005B617B" w:rsidP="005B617B">
      <w:pPr>
        <w:rPr>
          <w:b/>
        </w:rPr>
      </w:pPr>
      <w:r w:rsidRPr="005B617B">
        <w:rPr>
          <w:b/>
        </w:rPr>
        <w:t>Tijdvak 10</w:t>
      </w:r>
    </w:p>
    <w:p w:rsidR="005B617B" w:rsidRDefault="005B617B" w:rsidP="005B617B">
      <w:pPr>
        <w:pStyle w:val="Lijstalinea"/>
        <w:numPr>
          <w:ilvl w:val="0"/>
          <w:numId w:val="1"/>
        </w:numPr>
      </w:pPr>
      <w:r w:rsidRPr="005B617B">
        <w:t>De dekolonisatie die een eind maakte aan de westerse hegemonie in de wereld</w:t>
      </w:r>
    </w:p>
    <w:p w:rsidR="005B617B" w:rsidRDefault="005B617B" w:rsidP="005B617B">
      <w:pPr>
        <w:pStyle w:val="Lijstalinea"/>
        <w:numPr>
          <w:ilvl w:val="0"/>
          <w:numId w:val="1"/>
        </w:numPr>
      </w:pPr>
      <w:r w:rsidRPr="005B617B">
        <w:t>De verdeling van de wereld in twee ideologische blokken in de greep van een wapenwedloop en de daaruit voortvloeiende dreiging van een atoomoorlog</w:t>
      </w:r>
    </w:p>
    <w:p w:rsidR="005B617B" w:rsidRDefault="005B617B" w:rsidP="005B617B">
      <w:pPr>
        <w:pStyle w:val="Lijstalinea"/>
        <w:numPr>
          <w:ilvl w:val="0"/>
          <w:numId w:val="1"/>
        </w:numPr>
      </w:pPr>
      <w:r w:rsidRPr="005B617B">
        <w:t>De toenemende westerse welvaart die vanaf de jaren zestig van de twintigste eeuw aanleiding gaf tot ingrijpende sociaal-culturele veranderingsprocessen</w:t>
      </w:r>
    </w:p>
    <w:p w:rsidR="005B617B" w:rsidRDefault="005B617B" w:rsidP="005B617B">
      <w:pPr>
        <w:pStyle w:val="Lijstalinea"/>
        <w:numPr>
          <w:ilvl w:val="0"/>
          <w:numId w:val="1"/>
        </w:numPr>
      </w:pPr>
      <w:r w:rsidRPr="005B617B">
        <w:t>De eenwording van Europa</w:t>
      </w:r>
    </w:p>
    <w:p w:rsidR="005B617B" w:rsidRDefault="005B617B" w:rsidP="005B617B">
      <w:pPr>
        <w:pStyle w:val="Lijstalinea"/>
        <w:numPr>
          <w:ilvl w:val="0"/>
          <w:numId w:val="1"/>
        </w:numPr>
      </w:pPr>
      <w:r w:rsidRPr="005B617B">
        <w:t>De ontwikkeling van pluriforme en multiculturele samenleving</w:t>
      </w:r>
    </w:p>
    <w:p w:rsidR="005B617B" w:rsidRDefault="005B617B" w:rsidP="005B617B">
      <w:pPr>
        <w:pStyle w:val="Lijstalinea"/>
      </w:pPr>
      <w:bookmarkStart w:id="0" w:name="_GoBack"/>
      <w:bookmarkEnd w:id="0"/>
    </w:p>
    <w:sectPr w:rsidR="005B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05A43"/>
    <w:multiLevelType w:val="hybridMultilevel"/>
    <w:tmpl w:val="15047DC6"/>
    <w:lvl w:ilvl="0" w:tplc="5568D5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51"/>
    <w:rsid w:val="003C0651"/>
    <w:rsid w:val="005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00A5"/>
  <w15:chartTrackingRefBased/>
  <w15:docId w15:val="{BFDFFA89-954E-4F0C-8D5C-F3B1F232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 Rutenfrans</dc:creator>
  <cp:keywords/>
  <dc:description/>
  <cp:lastModifiedBy>Luuk Rutenfrans</cp:lastModifiedBy>
  <cp:revision>1</cp:revision>
  <dcterms:created xsi:type="dcterms:W3CDTF">2018-01-18T18:25:00Z</dcterms:created>
  <dcterms:modified xsi:type="dcterms:W3CDTF">2018-01-18T18:40:00Z</dcterms:modified>
</cp:coreProperties>
</file>