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E6" w:rsidRDefault="00E97DE6"/>
    <w:p w:rsidR="00E97DE6" w:rsidRDefault="00E97DE6"/>
    <w:p w:rsidR="00E97DE6" w:rsidRDefault="00E97DE6"/>
    <w:p w:rsidR="00E97DE6" w:rsidRPr="00E97DE6" w:rsidRDefault="00E97DE6">
      <w:pPr>
        <w:rPr>
          <w:rFonts w:ascii="Copperplate Gothic Light" w:hAnsi="Copperplate Gothic Light" w:cs="Miriam Fixed"/>
          <w:sz w:val="78"/>
          <w:szCs w:val="78"/>
        </w:rPr>
      </w:pPr>
      <w:r w:rsidRPr="00E97DE6">
        <w:rPr>
          <w:rFonts w:ascii="Copperplate Gothic Light" w:hAnsi="Copperplate Gothic Light" w:cs="Miriam Fixed"/>
          <w:sz w:val="78"/>
          <w:szCs w:val="78"/>
        </w:rPr>
        <w:t>narwal</w:t>
      </w:r>
    </w:p>
    <w:p w:rsidR="00E97DE6" w:rsidRDefault="00E97DE6">
      <w:r>
        <w:t xml:space="preserve">Naam: </w:t>
      </w:r>
      <w:proofErr w:type="spellStart"/>
      <w:r>
        <w:t>Yasmin</w:t>
      </w:r>
      <w:proofErr w:type="spellEnd"/>
    </w:p>
    <w:p w:rsidR="00E97DE6" w:rsidRDefault="00E97DE6">
      <w:r>
        <w:t>Klas: 1AH1</w:t>
      </w:r>
    </w:p>
    <w:p w:rsidR="00E97DE6" w:rsidRDefault="00E97DE6">
      <w:r>
        <w:t xml:space="preserve">Docent: </w:t>
      </w:r>
      <w:proofErr w:type="spellStart"/>
      <w:r>
        <w:t>Dhr</w:t>
      </w:r>
      <w:proofErr w:type="spellEnd"/>
      <w:r>
        <w:t xml:space="preserve"> P. </w:t>
      </w:r>
      <w:proofErr w:type="spellStart"/>
      <w:r>
        <w:t>Roode</w:t>
      </w:r>
      <w:proofErr w:type="spellEnd"/>
      <w:r w:rsidR="009B5D44">
        <w:t xml:space="preserve"> en </w:t>
      </w:r>
      <w:proofErr w:type="spellStart"/>
      <w:r w:rsidR="009B5D44">
        <w:t>Mvr</w:t>
      </w:r>
      <w:proofErr w:type="spellEnd"/>
      <w:r w:rsidR="009B5D44">
        <w:t>. Yang</w:t>
      </w:r>
    </w:p>
    <w:p w:rsidR="00E97DE6" w:rsidRDefault="00E97DE6"/>
    <w:p w:rsidR="002C2D78" w:rsidRDefault="00E97DE6">
      <w:r>
        <w:rPr>
          <w:noProof/>
          <w:lang w:eastAsia="nl-NL"/>
        </w:rPr>
        <w:drawing>
          <wp:inline distT="0" distB="0" distL="0" distR="0">
            <wp:extent cx="5619750" cy="3819525"/>
            <wp:effectExtent l="19050" t="0" r="0" b="0"/>
            <wp:docPr id="1" name="Afbeelding 1" descr="Afbeeldingsresultaat voor narw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narw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Pr="00E97DE6" w:rsidRDefault="005E0E4E">
      <w:pPr>
        <w:rPr>
          <w:rFonts w:ascii="Broadway" w:hAnsi="Broadway" w:cs="Miriam Fixed"/>
          <w:sz w:val="72"/>
          <w:szCs w:val="72"/>
        </w:rPr>
      </w:pPr>
      <w:r>
        <w:rPr>
          <w:rFonts w:ascii="Broadway" w:hAnsi="Broadway" w:cs="Miriam Fixed"/>
          <w:sz w:val="72"/>
          <w:szCs w:val="72"/>
        </w:rPr>
        <w:t xml:space="preserve">         </w:t>
      </w:r>
      <w:r w:rsidR="00E97DE6" w:rsidRPr="00E97DE6">
        <w:rPr>
          <w:rFonts w:ascii="Broadway" w:hAnsi="Broadway" w:cs="Miriam Fixed"/>
          <w:sz w:val="72"/>
          <w:szCs w:val="72"/>
        </w:rPr>
        <w:t xml:space="preserve">De </w:t>
      </w:r>
      <w:r>
        <w:rPr>
          <w:rFonts w:ascii="Broadway" w:hAnsi="Broadway" w:cs="Miriam Fixed"/>
          <w:sz w:val="72"/>
          <w:szCs w:val="72"/>
        </w:rPr>
        <w:t>inhoud</w:t>
      </w:r>
    </w:p>
    <w:p w:rsidR="00E97DE6" w:rsidRDefault="00E97DE6"/>
    <w:p w:rsidR="00E97DE6" w:rsidRDefault="005E0E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652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97DE6" w:rsidRPr="00E97DE6">
        <w:rPr>
          <w:sz w:val="28"/>
          <w:szCs w:val="28"/>
        </w:rPr>
        <w:t>D</w:t>
      </w:r>
      <w:r>
        <w:rPr>
          <w:sz w:val="28"/>
          <w:szCs w:val="28"/>
        </w:rPr>
        <w:t>e inleiding……………………….2</w:t>
      </w:r>
    </w:p>
    <w:p w:rsidR="005E0E4E" w:rsidRDefault="005E0E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6525">
        <w:rPr>
          <w:sz w:val="28"/>
          <w:szCs w:val="28"/>
        </w:rPr>
        <w:t xml:space="preserve">    </w:t>
      </w:r>
      <w:r w:rsidR="007A48BA">
        <w:rPr>
          <w:sz w:val="28"/>
          <w:szCs w:val="28"/>
        </w:rPr>
        <w:t xml:space="preserve">                     Het milieu…………………………3</w:t>
      </w:r>
    </w:p>
    <w:p w:rsidR="00A92D2D" w:rsidRDefault="00F50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92D2D">
        <w:rPr>
          <w:sz w:val="28"/>
          <w:szCs w:val="28"/>
        </w:rPr>
        <w:t xml:space="preserve"> De stam……………………………</w:t>
      </w:r>
      <w:r w:rsidR="007A48BA">
        <w:rPr>
          <w:sz w:val="28"/>
          <w:szCs w:val="28"/>
        </w:rPr>
        <w:t>..4</w:t>
      </w:r>
    </w:p>
    <w:p w:rsidR="00A92D2D" w:rsidRDefault="00F50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92D2D">
        <w:rPr>
          <w:sz w:val="28"/>
          <w:szCs w:val="28"/>
        </w:rPr>
        <w:t xml:space="preserve"> Het lichaam………………………</w:t>
      </w:r>
      <w:r w:rsidR="007A48BA">
        <w:rPr>
          <w:sz w:val="28"/>
          <w:szCs w:val="28"/>
        </w:rPr>
        <w:t>.5</w:t>
      </w:r>
    </w:p>
    <w:p w:rsidR="00A92D2D" w:rsidRDefault="006F6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92D2D">
        <w:rPr>
          <w:sz w:val="28"/>
          <w:szCs w:val="28"/>
        </w:rPr>
        <w:t>De bronvermelding……………</w:t>
      </w:r>
      <w:r w:rsidR="007A48BA">
        <w:rPr>
          <w:sz w:val="28"/>
          <w:szCs w:val="28"/>
        </w:rPr>
        <w:t>.6</w:t>
      </w:r>
    </w:p>
    <w:p w:rsidR="005E0E4E" w:rsidRDefault="005E0E4E">
      <w:pPr>
        <w:rPr>
          <w:sz w:val="28"/>
          <w:szCs w:val="28"/>
        </w:rPr>
      </w:pPr>
    </w:p>
    <w:p w:rsidR="005E0E4E" w:rsidRPr="00E97DE6" w:rsidRDefault="005E0E4E">
      <w:pPr>
        <w:rPr>
          <w:sz w:val="28"/>
          <w:szCs w:val="28"/>
        </w:rPr>
      </w:pPr>
    </w:p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Pr="005E0E4E" w:rsidRDefault="00B9268B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  </w:t>
      </w:r>
      <w:r w:rsidR="005E0E4E" w:rsidRPr="005E0E4E">
        <w:rPr>
          <w:rFonts w:ascii="Broadway" w:hAnsi="Broadway"/>
          <w:sz w:val="72"/>
          <w:szCs w:val="72"/>
        </w:rPr>
        <w:t>De inleiding</w:t>
      </w:r>
    </w:p>
    <w:p w:rsidR="00E97DE6" w:rsidRDefault="005E0E4E">
      <w:r w:rsidRPr="00EC61D7">
        <w:rPr>
          <w:sz w:val="24"/>
          <w:szCs w:val="24"/>
        </w:rPr>
        <w:t>Toen ik hoorde dat we voor biologie een werks</w:t>
      </w:r>
      <w:r w:rsidR="00E81AF7">
        <w:rPr>
          <w:sz w:val="24"/>
          <w:szCs w:val="24"/>
        </w:rPr>
        <w:t>tuk over een dier moesten maken,</w:t>
      </w:r>
      <w:r w:rsidRPr="00EC61D7">
        <w:rPr>
          <w:sz w:val="24"/>
          <w:szCs w:val="24"/>
        </w:rPr>
        <w:t xml:space="preserve"> Wist ik eigenlijk al dat heel veel kinderen een leeuw of een olifant zouden</w:t>
      </w:r>
      <w:r w:rsidR="00E81AF7">
        <w:rPr>
          <w:sz w:val="24"/>
          <w:szCs w:val="24"/>
        </w:rPr>
        <w:t xml:space="preserve"> kiezen, I</w:t>
      </w:r>
      <w:r w:rsidRPr="00EC61D7">
        <w:rPr>
          <w:sz w:val="24"/>
          <w:szCs w:val="24"/>
        </w:rPr>
        <w:t>k wou anders zijn een ander dier een dier wat niemand zou kiezen. Dus ging ik die middag op internet zoeken naar de 10 raarste dieren</w:t>
      </w:r>
      <w:r w:rsidR="0043252B">
        <w:rPr>
          <w:sz w:val="24"/>
          <w:szCs w:val="24"/>
        </w:rPr>
        <w:t>. E</w:t>
      </w:r>
      <w:r w:rsidRPr="00EC61D7">
        <w:rPr>
          <w:sz w:val="24"/>
          <w:szCs w:val="24"/>
        </w:rPr>
        <w:t xml:space="preserve">erst zag ik de narwal niet. Ik zag bijvoorbeeld bij elke website de </w:t>
      </w:r>
      <w:proofErr w:type="spellStart"/>
      <w:r w:rsidRPr="00EC61D7">
        <w:rPr>
          <w:sz w:val="24"/>
          <w:szCs w:val="24"/>
        </w:rPr>
        <w:t>blobvis</w:t>
      </w:r>
      <w:proofErr w:type="spellEnd"/>
      <w:r w:rsidRPr="00EC61D7">
        <w:rPr>
          <w:sz w:val="24"/>
          <w:szCs w:val="24"/>
        </w:rPr>
        <w:t xml:space="preserve"> maar ik wist dat daar nog niet zo veel info over stond op het internet. D</w:t>
      </w:r>
      <w:r w:rsidR="00E81AF7">
        <w:rPr>
          <w:sz w:val="24"/>
          <w:szCs w:val="24"/>
        </w:rPr>
        <w:t xml:space="preserve">us ging ik verder zoeken en </w:t>
      </w:r>
      <w:r w:rsidRPr="00EC61D7">
        <w:rPr>
          <w:sz w:val="24"/>
          <w:szCs w:val="24"/>
        </w:rPr>
        <w:t xml:space="preserve"> na drie websites zag ik als laatste de narwal</w:t>
      </w:r>
      <w:r w:rsidR="00E81AF7">
        <w:rPr>
          <w:sz w:val="24"/>
          <w:szCs w:val="24"/>
        </w:rPr>
        <w:t>. I</w:t>
      </w:r>
      <w:r w:rsidRPr="00EC61D7">
        <w:rPr>
          <w:sz w:val="24"/>
          <w:szCs w:val="24"/>
        </w:rPr>
        <w:t>k dacht dat dier wil</w:t>
      </w:r>
      <w:r w:rsidR="00E81AF7">
        <w:rPr>
          <w:sz w:val="24"/>
          <w:szCs w:val="24"/>
        </w:rPr>
        <w:t xml:space="preserve"> ik doen dus ging ik kijken of</w:t>
      </w:r>
      <w:r w:rsidRPr="00EC61D7">
        <w:rPr>
          <w:sz w:val="24"/>
          <w:szCs w:val="24"/>
        </w:rPr>
        <w:t xml:space="preserve"> er genoeg info over was. Natuurlijk staat er ni</w:t>
      </w:r>
      <w:r w:rsidR="00A92D2D">
        <w:rPr>
          <w:sz w:val="24"/>
          <w:szCs w:val="24"/>
        </w:rPr>
        <w:t>et</w:t>
      </w:r>
      <w:r w:rsidRPr="00EC61D7">
        <w:rPr>
          <w:sz w:val="24"/>
          <w:szCs w:val="24"/>
        </w:rPr>
        <w:t xml:space="preserve"> zo veel info als een olifant maar ik vond het genoeg om er een werkstuk over te maken en hier ben ik dan</w:t>
      </w:r>
      <w:r w:rsidR="00E81AF7">
        <w:rPr>
          <w:sz w:val="24"/>
          <w:szCs w:val="24"/>
        </w:rPr>
        <w:t>. I</w:t>
      </w:r>
      <w:r w:rsidRPr="00EC61D7">
        <w:rPr>
          <w:sz w:val="24"/>
          <w:szCs w:val="24"/>
        </w:rPr>
        <w:t>k hoop dat u het leuk gaat vinden</w:t>
      </w:r>
      <w:r>
        <w:t xml:space="preserve">. </w:t>
      </w:r>
    </w:p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81AF7">
      <w:r>
        <w:t xml:space="preserve">                                                                                     </w:t>
      </w:r>
      <w:r w:rsidR="0043252B">
        <w:t xml:space="preserve">    </w:t>
      </w:r>
      <w:r>
        <w:t xml:space="preserve"> 2</w:t>
      </w:r>
    </w:p>
    <w:p w:rsidR="00E97DE6" w:rsidRDefault="00E97DE6"/>
    <w:p w:rsidR="00433679" w:rsidRDefault="00433679">
      <w:pPr>
        <w:rPr>
          <w:rFonts w:ascii="Broadway" w:hAnsi="Broadway"/>
          <w:sz w:val="72"/>
          <w:szCs w:val="72"/>
        </w:rPr>
      </w:pPr>
    </w:p>
    <w:p w:rsidR="00433679" w:rsidRDefault="00B9268B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 </w:t>
      </w:r>
      <w:r w:rsidR="00A122D5" w:rsidRPr="00A122D5">
        <w:rPr>
          <w:rFonts w:ascii="Broadway" w:hAnsi="Broadway"/>
          <w:sz w:val="72"/>
          <w:szCs w:val="72"/>
        </w:rPr>
        <w:t xml:space="preserve">Het milieu </w:t>
      </w:r>
    </w:p>
    <w:p w:rsidR="00A122D5" w:rsidRPr="00433679" w:rsidRDefault="00A419F7">
      <w:pPr>
        <w:rPr>
          <w:rFonts w:ascii="Broadway" w:hAnsi="Broadway"/>
          <w:sz w:val="72"/>
          <w:szCs w:val="72"/>
        </w:rPr>
      </w:pPr>
      <w:r>
        <w:rPr>
          <w:sz w:val="24"/>
          <w:szCs w:val="24"/>
        </w:rPr>
        <w:t xml:space="preserve">De narwal komt vooral voor in </w:t>
      </w:r>
      <w:r w:rsidRPr="00A419F7">
        <w:rPr>
          <w:sz w:val="24"/>
          <w:szCs w:val="24"/>
        </w:rPr>
        <w:t>subpolaire gebied</w:t>
      </w:r>
      <w:r>
        <w:rPr>
          <w:sz w:val="24"/>
          <w:szCs w:val="24"/>
        </w:rPr>
        <w:t xml:space="preserve"> waar het dus heel erg koud is ze </w:t>
      </w:r>
      <w:r w:rsidR="00E81AF7">
        <w:rPr>
          <w:sz w:val="24"/>
          <w:szCs w:val="24"/>
        </w:rPr>
        <w:t>leven ook vaak bij de kust van Canada en G</w:t>
      </w:r>
      <w:r>
        <w:rPr>
          <w:sz w:val="24"/>
          <w:szCs w:val="24"/>
        </w:rPr>
        <w:t>roenland.</w:t>
      </w:r>
      <w:r w:rsidRPr="00A419F7">
        <w:t xml:space="preserve"> </w:t>
      </w:r>
      <w:r w:rsidRPr="00A419F7">
        <w:rPr>
          <w:sz w:val="24"/>
          <w:szCs w:val="24"/>
        </w:rPr>
        <w:t>Narwals volgen</w:t>
      </w:r>
      <w:r>
        <w:rPr>
          <w:sz w:val="24"/>
          <w:szCs w:val="24"/>
        </w:rPr>
        <w:t xml:space="preserve"> vooral </w:t>
      </w:r>
      <w:r w:rsidRPr="00A419F7">
        <w:rPr>
          <w:sz w:val="24"/>
          <w:szCs w:val="24"/>
        </w:rPr>
        <w:t xml:space="preserve"> de rand van het zee-ijs</w:t>
      </w:r>
      <w:r>
        <w:rPr>
          <w:sz w:val="24"/>
          <w:szCs w:val="24"/>
        </w:rPr>
        <w:t xml:space="preserve">. In de zomer migreren ze naar koude diepe baaien.  </w:t>
      </w:r>
      <w:r w:rsidR="00B9268B">
        <w:rPr>
          <w:sz w:val="24"/>
          <w:szCs w:val="24"/>
        </w:rPr>
        <w:t>De natuurlijke vijanden zijn</w:t>
      </w:r>
      <w:r w:rsidR="00433679">
        <w:rPr>
          <w:sz w:val="24"/>
          <w:szCs w:val="24"/>
        </w:rPr>
        <w:t xml:space="preserve"> de  </w:t>
      </w:r>
      <w:proofErr w:type="spellStart"/>
      <w:r w:rsidR="00433679">
        <w:rPr>
          <w:sz w:val="24"/>
          <w:szCs w:val="24"/>
        </w:rPr>
        <w:t>Groenlandse</w:t>
      </w:r>
      <w:proofErr w:type="spellEnd"/>
      <w:r w:rsidR="00433679">
        <w:rPr>
          <w:sz w:val="24"/>
          <w:szCs w:val="24"/>
        </w:rPr>
        <w:t xml:space="preserve"> haaien,orka’s, ijsberen en soms walrussen</w:t>
      </w:r>
      <w:r w:rsidR="00E81AF7">
        <w:rPr>
          <w:sz w:val="24"/>
          <w:szCs w:val="24"/>
        </w:rPr>
        <w:t>. D</w:t>
      </w:r>
      <w:r w:rsidR="00433679">
        <w:rPr>
          <w:sz w:val="24"/>
          <w:szCs w:val="24"/>
        </w:rPr>
        <w:t>ie jagen op de narwal</w:t>
      </w:r>
      <w:r w:rsidR="00E81AF7">
        <w:rPr>
          <w:sz w:val="24"/>
          <w:szCs w:val="24"/>
        </w:rPr>
        <w:t>.</w:t>
      </w:r>
      <w:r w:rsidR="00433679">
        <w:rPr>
          <w:sz w:val="24"/>
          <w:szCs w:val="24"/>
        </w:rPr>
        <w:t xml:space="preserve"> ze worden ook vaak ziek van verscheidene parasieten.</w:t>
      </w:r>
    </w:p>
    <w:p w:rsidR="00A122D5" w:rsidRPr="00A122D5" w:rsidRDefault="00A122D5">
      <w:pPr>
        <w:rPr>
          <w:rFonts w:ascii="Broadway" w:hAnsi="Broadway"/>
          <w:sz w:val="28"/>
          <w:szCs w:val="28"/>
        </w:rPr>
      </w:pPr>
    </w:p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81AF7">
      <w:r>
        <w:t xml:space="preserve">                                                                                        3</w:t>
      </w:r>
    </w:p>
    <w:p w:rsidR="00E97DE6" w:rsidRDefault="00E97DE6"/>
    <w:p w:rsidR="00E97DE6" w:rsidRDefault="00E97DE6"/>
    <w:p w:rsidR="00E97DE6" w:rsidRDefault="00E97DE6"/>
    <w:p w:rsidR="00E97DE6" w:rsidRPr="00F50ECD" w:rsidRDefault="00F50ECD">
      <w:pPr>
        <w:rPr>
          <w:rFonts w:ascii="Broadway" w:hAnsi="Broadway"/>
          <w:sz w:val="72"/>
          <w:szCs w:val="72"/>
        </w:rPr>
      </w:pPr>
      <w:r w:rsidRPr="00F50ECD">
        <w:rPr>
          <w:rFonts w:ascii="Broadway" w:hAnsi="Broadway"/>
          <w:sz w:val="72"/>
          <w:szCs w:val="72"/>
        </w:rPr>
        <w:t>De stam</w:t>
      </w:r>
    </w:p>
    <w:p w:rsidR="009B5D44" w:rsidRDefault="009B5D44">
      <w:pPr>
        <w:rPr>
          <w:sz w:val="24"/>
          <w:szCs w:val="24"/>
        </w:rPr>
      </w:pPr>
      <w:r w:rsidRPr="009B5D44">
        <w:rPr>
          <w:sz w:val="24"/>
          <w:szCs w:val="24"/>
        </w:rPr>
        <w:t>De narwal</w:t>
      </w:r>
      <w:r w:rsidR="00EE7D9C">
        <w:rPr>
          <w:sz w:val="24"/>
          <w:szCs w:val="24"/>
        </w:rPr>
        <w:t xml:space="preserve"> hoort tot de stam: </w:t>
      </w:r>
      <w:proofErr w:type="spellStart"/>
      <w:r w:rsidR="00EE7D9C">
        <w:rPr>
          <w:sz w:val="24"/>
          <w:szCs w:val="24"/>
        </w:rPr>
        <w:t>Chordadieren</w:t>
      </w:r>
      <w:proofErr w:type="spellEnd"/>
      <w:r w:rsidR="00EE7D9C">
        <w:rPr>
          <w:sz w:val="24"/>
          <w:szCs w:val="24"/>
        </w:rPr>
        <w:t xml:space="preserve">. Hij </w:t>
      </w:r>
      <w:r w:rsidR="00A419F7">
        <w:rPr>
          <w:sz w:val="24"/>
          <w:szCs w:val="24"/>
        </w:rPr>
        <w:t xml:space="preserve"> hoort tot de </w:t>
      </w:r>
      <w:proofErr w:type="spellStart"/>
      <w:r w:rsidR="00A419F7">
        <w:rPr>
          <w:sz w:val="24"/>
          <w:szCs w:val="24"/>
        </w:rPr>
        <w:t>chordadieren</w:t>
      </w:r>
      <w:proofErr w:type="spellEnd"/>
      <w:r w:rsidR="00A419F7">
        <w:rPr>
          <w:sz w:val="24"/>
          <w:szCs w:val="24"/>
        </w:rPr>
        <w:t xml:space="preserve"> omdat de narwal een </w:t>
      </w:r>
      <w:proofErr w:type="spellStart"/>
      <w:r w:rsidR="00A419F7">
        <w:rPr>
          <w:sz w:val="24"/>
          <w:szCs w:val="24"/>
        </w:rPr>
        <w:t>chorda</w:t>
      </w:r>
      <w:proofErr w:type="spellEnd"/>
      <w:r w:rsidR="00EE7D9C">
        <w:rPr>
          <w:sz w:val="24"/>
          <w:szCs w:val="24"/>
        </w:rPr>
        <w:t xml:space="preserve"> </w:t>
      </w:r>
      <w:r w:rsidR="00A419F7">
        <w:rPr>
          <w:sz w:val="24"/>
          <w:szCs w:val="24"/>
        </w:rPr>
        <w:t xml:space="preserve"> heeft</w:t>
      </w:r>
      <w:r w:rsidR="00EE7D9C">
        <w:rPr>
          <w:sz w:val="24"/>
          <w:szCs w:val="24"/>
        </w:rPr>
        <w:t>. D</w:t>
      </w:r>
      <w:r w:rsidR="00A419F7">
        <w:rPr>
          <w:sz w:val="24"/>
          <w:szCs w:val="24"/>
        </w:rPr>
        <w:t xml:space="preserve">at is een soort van weefsel </w:t>
      </w:r>
      <w:proofErr w:type="spellStart"/>
      <w:r w:rsidR="00A419F7">
        <w:rPr>
          <w:sz w:val="24"/>
          <w:szCs w:val="24"/>
        </w:rPr>
        <w:t>achtige</w:t>
      </w:r>
      <w:proofErr w:type="spellEnd"/>
      <w:r w:rsidR="00A419F7">
        <w:rPr>
          <w:sz w:val="24"/>
          <w:szCs w:val="24"/>
        </w:rPr>
        <w:t xml:space="preserve"> streng</w:t>
      </w:r>
      <w:r w:rsidR="00EE7D9C">
        <w:rPr>
          <w:sz w:val="24"/>
          <w:szCs w:val="24"/>
        </w:rPr>
        <w:t>,</w:t>
      </w:r>
      <w:r w:rsidR="00A419F7">
        <w:rPr>
          <w:sz w:val="24"/>
          <w:szCs w:val="24"/>
        </w:rPr>
        <w:t xml:space="preserve"> die langs de rug</w:t>
      </w:r>
      <w:r w:rsidR="00BA1577">
        <w:rPr>
          <w:sz w:val="24"/>
          <w:szCs w:val="24"/>
        </w:rPr>
        <w:t xml:space="preserve"> loopt</w:t>
      </w:r>
      <w:r w:rsidR="00EE7D9C">
        <w:rPr>
          <w:sz w:val="24"/>
          <w:szCs w:val="24"/>
        </w:rPr>
        <w:t>.</w:t>
      </w:r>
      <w:r w:rsidR="00BA1577">
        <w:rPr>
          <w:sz w:val="24"/>
          <w:szCs w:val="24"/>
        </w:rPr>
        <w:t xml:space="preserve"> </w:t>
      </w:r>
      <w:r w:rsidR="00EE7D9C">
        <w:rPr>
          <w:sz w:val="24"/>
          <w:szCs w:val="24"/>
        </w:rPr>
        <w:t>O</w:t>
      </w:r>
      <w:r>
        <w:rPr>
          <w:sz w:val="24"/>
          <w:szCs w:val="24"/>
        </w:rPr>
        <w:t>ok de blauwe vinvis hoort bij deze stam.</w:t>
      </w:r>
      <w:r w:rsidR="00BA15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narwal hoort dan in de klasse van de zoogdieren</w:t>
      </w:r>
      <w:r w:rsidR="00BA1577">
        <w:rPr>
          <w:sz w:val="24"/>
          <w:szCs w:val="24"/>
        </w:rPr>
        <w:t xml:space="preserve"> </w:t>
      </w:r>
      <w:r w:rsidR="00EE7D9C">
        <w:rPr>
          <w:sz w:val="24"/>
          <w:szCs w:val="24"/>
        </w:rPr>
        <w:t>omdat de narwal levendbarend is. D</w:t>
      </w:r>
      <w:r>
        <w:rPr>
          <w:sz w:val="24"/>
          <w:szCs w:val="24"/>
        </w:rPr>
        <w:t>e zebra hoort dus ook tot dezelfde klasse. Dan heb je de orde</w:t>
      </w:r>
      <w:r w:rsidR="00EE7D9C">
        <w:rPr>
          <w:sz w:val="24"/>
          <w:szCs w:val="24"/>
        </w:rPr>
        <w:t>.</w:t>
      </w:r>
      <w:r>
        <w:rPr>
          <w:sz w:val="24"/>
          <w:szCs w:val="24"/>
        </w:rPr>
        <w:t xml:space="preserve"> de orde van een narwal is de walvissen</w:t>
      </w:r>
      <w:r w:rsidR="00BA1577">
        <w:rPr>
          <w:sz w:val="24"/>
          <w:szCs w:val="24"/>
        </w:rPr>
        <w:t xml:space="preserve"> ,omdat het een zoogdier is die in het water leeft</w:t>
      </w:r>
      <w:r>
        <w:rPr>
          <w:sz w:val="24"/>
          <w:szCs w:val="24"/>
        </w:rPr>
        <w:t xml:space="preserve"> daarbij horen natuurlijk de dolfijnen en de bruinvissen. De familie van de narwal is de tandwalvissen</w:t>
      </w:r>
      <w:r w:rsidR="00BA1577">
        <w:rPr>
          <w:sz w:val="24"/>
          <w:szCs w:val="24"/>
        </w:rPr>
        <w:t>, omdat</w:t>
      </w:r>
      <w:r>
        <w:rPr>
          <w:sz w:val="24"/>
          <w:szCs w:val="24"/>
        </w:rPr>
        <w:t xml:space="preserve"> </w:t>
      </w:r>
      <w:r w:rsidR="00BA1577">
        <w:rPr>
          <w:sz w:val="24"/>
          <w:szCs w:val="24"/>
        </w:rPr>
        <w:t>ze tanden hebben en maar 1 spuitgat. I</w:t>
      </w:r>
      <w:r>
        <w:rPr>
          <w:sz w:val="24"/>
          <w:szCs w:val="24"/>
        </w:rPr>
        <w:t xml:space="preserve">n die </w:t>
      </w:r>
      <w:r w:rsidR="00EE46D7">
        <w:rPr>
          <w:sz w:val="24"/>
          <w:szCs w:val="24"/>
        </w:rPr>
        <w:t>familie</w:t>
      </w:r>
      <w:r>
        <w:rPr>
          <w:sz w:val="24"/>
          <w:szCs w:val="24"/>
        </w:rPr>
        <w:t xml:space="preserve"> zit ook de enorme potvis</w:t>
      </w:r>
      <w:r w:rsidR="00EE7D9C">
        <w:rPr>
          <w:sz w:val="24"/>
          <w:szCs w:val="24"/>
        </w:rPr>
        <w:t>. H</w:t>
      </w:r>
      <w:r w:rsidR="00EE46D7">
        <w:rPr>
          <w:sz w:val="24"/>
          <w:szCs w:val="24"/>
        </w:rPr>
        <w:t xml:space="preserve">et geslacht van de narwal is de </w:t>
      </w:r>
      <w:proofErr w:type="spellStart"/>
      <w:r w:rsidR="00EE46D7">
        <w:rPr>
          <w:sz w:val="24"/>
          <w:szCs w:val="24"/>
        </w:rPr>
        <w:t>monodon</w:t>
      </w:r>
      <w:proofErr w:type="spellEnd"/>
      <w:r w:rsidR="00BA1577">
        <w:rPr>
          <w:sz w:val="24"/>
          <w:szCs w:val="24"/>
        </w:rPr>
        <w:t xml:space="preserve"> </w:t>
      </w:r>
    </w:p>
    <w:p w:rsidR="009B5D44" w:rsidRPr="009B5D44" w:rsidRDefault="009B5D44">
      <w:pPr>
        <w:rPr>
          <w:sz w:val="24"/>
          <w:szCs w:val="24"/>
        </w:rPr>
      </w:pPr>
    </w:p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97DE6"/>
    <w:p w:rsidR="00E97DE6" w:rsidRDefault="00E81AF7">
      <w:r>
        <w:t xml:space="preserve">                                                                                        4</w:t>
      </w:r>
    </w:p>
    <w:p w:rsidR="00E97DE6" w:rsidRDefault="00E97DE6"/>
    <w:p w:rsidR="00E97DE6" w:rsidRDefault="00E97DE6"/>
    <w:p w:rsidR="00E97DE6" w:rsidRDefault="00E97DE6"/>
    <w:p w:rsidR="007F5423" w:rsidRPr="00F50ECD" w:rsidRDefault="0043252B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                                                                </w:t>
      </w:r>
      <w:r w:rsidR="00F50ECD" w:rsidRPr="00F50ECD">
        <w:rPr>
          <w:rFonts w:ascii="Broadway" w:hAnsi="Broadway"/>
          <w:sz w:val="72"/>
          <w:szCs w:val="72"/>
        </w:rPr>
        <w:t>Het lichaam</w:t>
      </w:r>
    </w:p>
    <w:p w:rsidR="007F5423" w:rsidRDefault="00226E04">
      <w:r>
        <w:t>Het meest opvallende van het lichaam van de narwal is</w:t>
      </w:r>
      <w:r w:rsidR="00DD29E7">
        <w:t>. T</w:t>
      </w:r>
      <w:r>
        <w:t>och die gigantische hoorn wat eigenlijk een uitgegroeide tand is die meestal alleen bij mannetjes voor</w:t>
      </w:r>
      <w:r w:rsidR="005E3F60">
        <w:t xml:space="preserve">komen. De huid pasgeboren narwal is grijs naarmate de narwal </w:t>
      </w:r>
      <w:r w:rsidR="003A4BAB">
        <w:t>ouder wordt</w:t>
      </w:r>
      <w:r w:rsidR="005E3F60">
        <w:t xml:space="preserve"> krijgt hij een lichtere huid</w:t>
      </w:r>
      <w:r>
        <w:t>. De narwals zijn levendbarend</w:t>
      </w:r>
      <w:r w:rsidR="00171860">
        <w:t>.</w:t>
      </w:r>
      <w:r>
        <w:t xml:space="preserve"> ze paren meestal tussen maart en mei en hun draagtijd is</w:t>
      </w:r>
      <w:r w:rsidR="00171860">
        <w:t xml:space="preserve"> meestal rond de</w:t>
      </w:r>
      <w:r>
        <w:t xml:space="preserve"> 15 maanden. Ze ademen door de longen want z</w:t>
      </w:r>
      <w:r w:rsidR="003A4BAB">
        <w:t>e horen tot de tandwalvissen.</w:t>
      </w:r>
      <w:r w:rsidR="0043252B">
        <w:t>5</w:t>
      </w:r>
    </w:p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7F5423" w:rsidRDefault="007F5423"/>
    <w:p w:rsidR="00F50ECD" w:rsidRDefault="00F50ECD"/>
    <w:p w:rsidR="00F50ECD" w:rsidRDefault="00F50ECD"/>
    <w:p w:rsidR="00F50ECD" w:rsidRDefault="00E81AF7">
      <w:r>
        <w:t xml:space="preserve">                                                                                        5</w:t>
      </w:r>
    </w:p>
    <w:p w:rsidR="00F50ECD" w:rsidRDefault="00F50ECD"/>
    <w:p w:rsidR="00BA1577" w:rsidRDefault="00BA1577">
      <w:pPr>
        <w:rPr>
          <w:rFonts w:ascii="Broadway" w:hAnsi="Broadway"/>
          <w:sz w:val="72"/>
          <w:szCs w:val="72"/>
        </w:rPr>
      </w:pPr>
    </w:p>
    <w:p w:rsidR="00F50ECD" w:rsidRPr="009B5D44" w:rsidRDefault="00BA1577">
      <w:pPr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 xml:space="preserve">                                                   </w:t>
      </w:r>
      <w:r w:rsidR="009B5D44" w:rsidRPr="009B5D44">
        <w:rPr>
          <w:rFonts w:ascii="Broadway" w:hAnsi="Broadway"/>
          <w:sz w:val="72"/>
          <w:szCs w:val="72"/>
        </w:rPr>
        <w:t>De bronvermelding</w:t>
      </w:r>
    </w:p>
    <w:p w:rsidR="00F50ECD" w:rsidRDefault="00026463">
      <w:hyperlink r:id="rId5" w:history="1">
        <w:r w:rsidR="009B5D44" w:rsidRPr="00965911">
          <w:rPr>
            <w:rStyle w:val="Hyperlink"/>
          </w:rPr>
          <w:t>https://nl.wikipedia.org/wiki/Narwal</w:t>
        </w:r>
      </w:hyperlink>
    </w:p>
    <w:p w:rsidR="009B5D44" w:rsidRDefault="00026463">
      <w:hyperlink r:id="rId6" w:history="1">
        <w:r w:rsidR="009B5D44" w:rsidRPr="00965911">
          <w:rPr>
            <w:rStyle w:val="Hyperlink"/>
          </w:rPr>
          <w:t>https://www.wnf.nl/dieren/dierenbieb-zoogdieren/tandwalvissen.htm</w:t>
        </w:r>
      </w:hyperlink>
    </w:p>
    <w:p w:rsidR="009B5D44" w:rsidRDefault="00026463">
      <w:hyperlink r:id="rId7" w:history="1">
        <w:r w:rsidR="00A419F7" w:rsidRPr="00965911">
          <w:rPr>
            <w:rStyle w:val="Hyperlink"/>
          </w:rPr>
          <w:t>http://www.natuurinformatie.nl/ndb.mcp/natuurdatabase.nl/i000860.html</w:t>
        </w:r>
      </w:hyperlink>
    </w:p>
    <w:p w:rsidR="00A419F7" w:rsidRDefault="00026463">
      <w:hyperlink r:id="rId8" w:history="1">
        <w:r w:rsidR="00BA1577" w:rsidRPr="00965911">
          <w:rPr>
            <w:rStyle w:val="Hyperlink"/>
          </w:rPr>
          <w:t>https://nl.wikipedia.org/wiki/Chordadieren</w:t>
        </w:r>
      </w:hyperlink>
    </w:p>
    <w:p w:rsidR="00BA1577" w:rsidRDefault="00026463">
      <w:hyperlink r:id="rId9" w:history="1">
        <w:r w:rsidR="00BA1577" w:rsidRPr="00965911">
          <w:rPr>
            <w:rStyle w:val="Hyperlink"/>
          </w:rPr>
          <w:t>https://nl.wikipedia.org/wiki/Walvisachtigen</w:t>
        </w:r>
      </w:hyperlink>
    </w:p>
    <w:p w:rsidR="00BA1577" w:rsidRDefault="00BA1577"/>
    <w:p w:rsidR="00BA1577" w:rsidRDefault="00BA1577"/>
    <w:p w:rsidR="00F50ECD" w:rsidRDefault="00F50ECD"/>
    <w:p w:rsidR="00F50ECD" w:rsidRDefault="00F50ECD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/>
    <w:p w:rsidR="003A4BAB" w:rsidRDefault="003A4BAB">
      <w:r>
        <w:t xml:space="preserve">                                                                              </w:t>
      </w:r>
      <w:r w:rsidR="0043252B">
        <w:t xml:space="preserve">            6</w:t>
      </w:r>
    </w:p>
    <w:sectPr w:rsidR="003A4BAB" w:rsidSect="002C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97DE6"/>
    <w:rsid w:val="00026463"/>
    <w:rsid w:val="00171860"/>
    <w:rsid w:val="00226E04"/>
    <w:rsid w:val="002C2D78"/>
    <w:rsid w:val="00381987"/>
    <w:rsid w:val="003A4BAB"/>
    <w:rsid w:val="0043252B"/>
    <w:rsid w:val="00433679"/>
    <w:rsid w:val="00493BEB"/>
    <w:rsid w:val="005E0E4E"/>
    <w:rsid w:val="005E3F60"/>
    <w:rsid w:val="006F6525"/>
    <w:rsid w:val="007A48BA"/>
    <w:rsid w:val="007D732C"/>
    <w:rsid w:val="007F5423"/>
    <w:rsid w:val="009B5D44"/>
    <w:rsid w:val="00A122D5"/>
    <w:rsid w:val="00A242C4"/>
    <w:rsid w:val="00A419F7"/>
    <w:rsid w:val="00A92D2D"/>
    <w:rsid w:val="00B9268B"/>
    <w:rsid w:val="00BA1577"/>
    <w:rsid w:val="00C17B36"/>
    <w:rsid w:val="00DD29E7"/>
    <w:rsid w:val="00E81AF7"/>
    <w:rsid w:val="00E97DE6"/>
    <w:rsid w:val="00EC61D7"/>
    <w:rsid w:val="00EE46D7"/>
    <w:rsid w:val="00EE7D9C"/>
    <w:rsid w:val="00F5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2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9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D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5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Chordadier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uurinformatie.nl/ndb.mcp/natuurdatabase.nl/i00086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nf.nl/dieren/dierenbieb-zoogdieren/tandwalvissen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l.wikipedia.org/wiki/Narwa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nl.wikipedia.org/wiki/Walvisachtig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Yasmin</cp:lastModifiedBy>
  <cp:revision>15</cp:revision>
  <dcterms:created xsi:type="dcterms:W3CDTF">2017-01-30T18:03:00Z</dcterms:created>
  <dcterms:modified xsi:type="dcterms:W3CDTF">2017-02-14T20:18:00Z</dcterms:modified>
</cp:coreProperties>
</file>