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2F1C5" w14:textId="77777777" w:rsidR="008863DB" w:rsidRPr="00AB69A8" w:rsidRDefault="00AB69A8" w:rsidP="00AB69A8">
      <w:pPr>
        <w:ind w:left="-567" w:right="-567"/>
        <w:jc w:val="center"/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</w:pPr>
      <w:r w:rsidRPr="00AB69A8"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  <w:t>Voorkennis</w:t>
      </w:r>
    </w:p>
    <w:p w14:paraId="1D45B7FA" w14:textId="63BE2E68" w:rsidR="00626663" w:rsidRDefault="00626663" w:rsidP="00626663">
      <w:pPr>
        <w:ind w:left="-567" w:right="-567"/>
        <w:rPr>
          <w:rFonts w:eastAsiaTheme="minorEastAsia"/>
        </w:rPr>
      </w:pPr>
      <w:r>
        <w:t xml:space="preserve">Hieronder staan de 10 </w:t>
      </w:r>
      <w:r>
        <w:rPr>
          <w:b/>
        </w:rPr>
        <w:t>standaardfuncties</w:t>
      </w:r>
      <w:r>
        <w:t>:</w:t>
      </w:r>
      <w:r>
        <w:br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=c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=x²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br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(x)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(x)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g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(x)</m:t>
            </m:r>
          </m:e>
        </m:func>
      </m:oMath>
    </w:p>
    <w:p w14:paraId="3ED7C281" w14:textId="7464506F" w:rsidR="00626663" w:rsidRPr="00626663" w:rsidRDefault="00626663" w:rsidP="00626663">
      <w:pPr>
        <w:ind w:left="-567" w:right="-567"/>
        <w:jc w:val="center"/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</w:pPr>
      <w:r w:rsidRPr="00626663"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  <w:t>§2-1 Transformaties</w:t>
      </w:r>
    </w:p>
    <w:p w14:paraId="2CC9C8E4" w14:textId="1F7542F4" w:rsidR="00286A6B" w:rsidRDefault="00286A6B" w:rsidP="00286A6B">
      <w:pPr>
        <w:ind w:left="-567" w:right="-567"/>
        <w:rPr>
          <w:rFonts w:eastAsiaTheme="minorEastAsia"/>
        </w:rPr>
      </w:pPr>
      <w:r>
        <w:t xml:space="preserve">Je kunt op een grafiek een </w:t>
      </w:r>
      <w:r>
        <w:rPr>
          <w:b/>
        </w:rPr>
        <w:t>transformatie</w:t>
      </w:r>
      <w:r>
        <w:t xml:space="preserve"> toepassen, bijvoorbeeld door translatie (verschuiven) of spiegelen.</w:t>
      </w:r>
      <w:r>
        <w:br/>
        <w:t xml:space="preserve">- </w:t>
      </w:r>
      <w:r>
        <w:rPr>
          <w:b/>
        </w:rPr>
        <w:t>Verticale translatie</w:t>
      </w:r>
      <w:r>
        <w:t>:</w:t>
      </w: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+d</m:t>
        </m:r>
      </m:oMath>
      <w:r w:rsidR="008A0916">
        <w:rPr>
          <w:rFonts w:eastAsiaTheme="minorEastAsia"/>
        </w:rPr>
        <w:tab/>
      </w:r>
      <w:r w:rsidR="008A0916">
        <w:t xml:space="preserve">- </w:t>
      </w:r>
      <w:r w:rsidR="008A0916">
        <w:rPr>
          <w:b/>
        </w:rPr>
        <w:t>Horizontale translatie</w:t>
      </w:r>
      <w:r w:rsidR="008A0916">
        <w:t>:</w:t>
      </w:r>
      <w:r w:rsidR="008A0916"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=f(x-c)</m:t>
        </m:r>
      </m:oMath>
      <w:r>
        <w:br/>
        <w:t xml:space="preserve">- </w:t>
      </w:r>
      <w:r>
        <w:rPr>
          <w:b/>
        </w:rPr>
        <w:t xml:space="preserve">Verm. </w:t>
      </w:r>
      <w:r w:rsidR="0033650A">
        <w:rPr>
          <w:b/>
        </w:rPr>
        <w:t>t</w:t>
      </w:r>
      <w:r>
        <w:rPr>
          <w:b/>
        </w:rPr>
        <w:t>.o.v. de x-as</w:t>
      </w:r>
      <w:r>
        <w:t>:</w:t>
      </w: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∙a</m:t>
        </m:r>
      </m:oMath>
      <w:r w:rsidR="008A0916">
        <w:tab/>
      </w:r>
      <w:r>
        <w:t xml:space="preserve">- </w:t>
      </w:r>
      <w:r>
        <w:rPr>
          <w:b/>
        </w:rPr>
        <w:t>Verm. t.o.v. de y-as</w:t>
      </w:r>
      <w:r w:rsidR="002F2A0A">
        <w:t>:</w:t>
      </w:r>
      <w:r w:rsidR="002F2A0A">
        <w:tab/>
      </w:r>
      <w:r w:rsidR="002F2A0A"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∙x)</m:t>
        </m:r>
      </m:oMath>
    </w:p>
    <w:p w14:paraId="25988AFD" w14:textId="452745CB" w:rsidR="008A0916" w:rsidRDefault="00B546B7" w:rsidP="00286A6B">
      <w:pPr>
        <w:ind w:left="-567" w:right="-567"/>
      </w:pPr>
      <w:r>
        <w:rPr>
          <w:b/>
        </w:rPr>
        <w:t>Spiegelen in de x-as</w:t>
      </w:r>
      <w:r>
        <w:t xml:space="preserve"> betekent dat je de grafiek vermenigvuldigt t.o.v. de </w:t>
      </w:r>
      <w:r w:rsidRPr="00B546B7">
        <w:rPr>
          <w:u w:val="single"/>
        </w:rPr>
        <w:t>x-as</w:t>
      </w:r>
      <w:r>
        <w:t xml:space="preserve"> met -1</w:t>
      </w:r>
      <w:r>
        <w:br/>
      </w:r>
      <w:r>
        <w:rPr>
          <w:b/>
        </w:rPr>
        <w:t>Spiegelen in de y-as</w:t>
      </w:r>
      <w:r>
        <w:t xml:space="preserve"> betekent dat je de grafiek vermenigvuldigt t.o.v. de </w:t>
      </w:r>
      <w:r w:rsidRPr="00B546B7">
        <w:rPr>
          <w:u w:val="single"/>
        </w:rPr>
        <w:t>y-as</w:t>
      </w:r>
      <w:r>
        <w:t xml:space="preserve"> met -1</w:t>
      </w:r>
    </w:p>
    <w:p w14:paraId="0EAD5C82" w14:textId="0E034A3D" w:rsidR="00B546B7" w:rsidRPr="00B546B7" w:rsidRDefault="00B546B7" w:rsidP="00B546B7">
      <w:pPr>
        <w:ind w:left="-567" w:right="-567"/>
        <w:jc w:val="center"/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</w:pPr>
      <w:r w:rsidRPr="00B546B7"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  <w:t>§2-2 Absolute waarde</w:t>
      </w:r>
    </w:p>
    <w:p w14:paraId="60AE3104" w14:textId="7F429040" w:rsidR="00090181" w:rsidRDefault="00A339F2" w:rsidP="00462903">
      <w:pPr>
        <w:ind w:left="-567" w:right="-567"/>
        <w:rPr>
          <w:rFonts w:eastAsiaTheme="minorEastAsia"/>
        </w:rPr>
      </w:pPr>
      <w:r>
        <w:t xml:space="preserve">De </w:t>
      </w:r>
      <w:r>
        <w:rPr>
          <w:b/>
        </w:rPr>
        <w:t>absolute waarde</w:t>
      </w:r>
      <w:r>
        <w:t xml:space="preserve"> van </w:t>
      </w:r>
      <w:r>
        <w:rPr>
          <w:i/>
        </w:rPr>
        <w:t>x</w:t>
      </w:r>
      <w:r>
        <w:t xml:space="preserve"> is de afstand tussen het getal </w:t>
      </w:r>
      <w:r>
        <w:rPr>
          <w:i/>
        </w:rPr>
        <w:t xml:space="preserve">x </w:t>
      </w:r>
      <w:r>
        <w:t xml:space="preserve">en 0, je noteert dat als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>.</w:t>
      </w:r>
      <w:r w:rsidR="00CE1291">
        <w:rPr>
          <w:rFonts w:eastAsiaTheme="minorEastAsia"/>
        </w:rPr>
        <w:t xml:space="preserve"> Alle negatieve waarden van </w:t>
      </w:r>
      <w:r w:rsidR="00CE1291" w:rsidRPr="00C7394E">
        <w:rPr>
          <w:rFonts w:eastAsiaTheme="minorEastAsia"/>
          <w:i/>
        </w:rPr>
        <w:t>y</w:t>
      </w:r>
      <w:r w:rsidR="00CE1291">
        <w:rPr>
          <w:rFonts w:eastAsiaTheme="minorEastAsia"/>
        </w:rPr>
        <w:t xml:space="preserve"> worden dan omgezet naar het tegenovergestelde getal.</w:t>
      </w:r>
      <w:r>
        <w:rPr>
          <w:rFonts w:eastAsiaTheme="minorEastAsia"/>
        </w:rPr>
        <w:br/>
      </w:r>
      <w:r w:rsidR="00C91F63">
        <w:rPr>
          <w:rFonts w:eastAsiaTheme="minorEastAsia"/>
        </w:rPr>
        <w:t>Je kunt de absolute waarde ook schrijven als:</w:t>
      </w:r>
      <w:r w:rsidR="00C91F63"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 als x ≥0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-x als x &lt;0</m:t>
                </m:r>
              </m:e>
            </m:eqArr>
          </m:e>
        </m:d>
      </m:oMath>
      <w:r w:rsidR="00462903">
        <w:rPr>
          <w:rFonts w:eastAsiaTheme="minorEastAsia"/>
        </w:rPr>
        <w:br/>
        <w:t>Als de oorspronkelijke grafiek één top/meerdere toppen heeft,</w:t>
      </w:r>
      <w:r w:rsidR="00CE1129">
        <w:rPr>
          <w:rFonts w:eastAsiaTheme="minorEastAsia"/>
        </w:rPr>
        <w:t xml:space="preserve"> komen er extreme waarden bij, namelijk minima d</w:t>
      </w:r>
      <w:r w:rsidR="00462903">
        <w:rPr>
          <w:rFonts w:eastAsiaTheme="minorEastAsia"/>
        </w:rPr>
        <w:t>ie liggen op de punten waar de oorspronkelijke grafiek de x-as sneed.</w:t>
      </w:r>
    </w:p>
    <w:p w14:paraId="37A4D1F3" w14:textId="137920C9" w:rsidR="00CE1129" w:rsidRPr="00CE1129" w:rsidRDefault="00CE1129" w:rsidP="00CE1129">
      <w:pPr>
        <w:ind w:left="-567" w:right="-567"/>
        <w:jc w:val="center"/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</w:pPr>
      <w:r w:rsidRPr="00CE1129"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  <w:t>§2-3 Inverse functie</w:t>
      </w:r>
    </w:p>
    <w:p w14:paraId="28EB756B" w14:textId="2B2DE948" w:rsidR="00CE1129" w:rsidRDefault="00CE1129" w:rsidP="00462903">
      <w:p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Bij de </w:t>
      </w:r>
      <w:r>
        <w:rPr>
          <w:rFonts w:eastAsiaTheme="minorEastAsia"/>
          <w:b/>
        </w:rPr>
        <w:t>inverse functie</w:t>
      </w:r>
      <w:r>
        <w:rPr>
          <w:rFonts w:eastAsiaTheme="minorEastAsia"/>
        </w:rPr>
        <w:t xml:space="preserve"> van een functie geldt dat de x-waarden en y-waarden zijn omgedraaid. Je noteert een inverse functie als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inv</m:t>
            </m:r>
          </m:sup>
        </m:sSup>
      </m:oMath>
      <w:r>
        <w:rPr>
          <w:rFonts w:eastAsiaTheme="minorEastAsia"/>
        </w:rPr>
        <w:t xml:space="preserve">. </w:t>
      </w:r>
      <w:r w:rsidR="00182CFD">
        <w:rPr>
          <w:rFonts w:eastAsiaTheme="minorEastAsia"/>
        </w:rPr>
        <w:t xml:space="preserve">De grafieken van </w:t>
      </w:r>
      <w:r w:rsidR="00182CFD">
        <w:rPr>
          <w:rFonts w:eastAsiaTheme="minorEastAsia"/>
          <w:i/>
        </w:rPr>
        <w:t>f</w:t>
      </w:r>
      <w:r w:rsidR="00182CFD">
        <w:rPr>
          <w:rFonts w:eastAsiaTheme="minorEastAsia"/>
        </w:rPr>
        <w:t xml:space="preserve"> 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inv</m:t>
            </m:r>
          </m:sup>
        </m:sSup>
      </m:oMath>
      <w:r w:rsidR="00182CFD">
        <w:rPr>
          <w:rFonts w:eastAsiaTheme="minorEastAsia"/>
        </w:rPr>
        <w:t xml:space="preserve"> zijn elkaars spiegelbeeld bij spiegelen in de lijn </w:t>
      </w:r>
      <m:oMath>
        <m:r>
          <w:rPr>
            <w:rFonts w:ascii="Cambria Math" w:eastAsiaTheme="minorEastAsia" w:hAnsi="Cambria Math"/>
          </w:rPr>
          <m:t>y=x</m:t>
        </m:r>
      </m:oMath>
      <w:r w:rsidR="00182CFD">
        <w:rPr>
          <w:rFonts w:eastAsiaTheme="minorEastAsia"/>
        </w:rPr>
        <w:t>.</w:t>
      </w:r>
    </w:p>
    <w:p w14:paraId="1B5B29FA" w14:textId="11AF80E2" w:rsidR="00182CFD" w:rsidRDefault="00182CFD" w:rsidP="00462903">
      <w:pPr>
        <w:ind w:left="-567" w:right="-567"/>
      </w:pPr>
      <w:r>
        <w:rPr>
          <w:rFonts w:eastAsiaTheme="minorEastAsia"/>
        </w:rPr>
        <w:t>Je maakt het functievoorschrift van de inverse van een functie door:</w:t>
      </w:r>
      <w:r>
        <w:rPr>
          <w:rFonts w:eastAsiaTheme="minorEastAsia"/>
        </w:rPr>
        <w:br/>
        <w:t xml:space="preserve">1. Eerst het functievoorschrift te vervangen door een vergelijking in </w:t>
      </w:r>
      <w:r>
        <w:rPr>
          <w:rFonts w:eastAsiaTheme="minorEastAsia"/>
          <w:i/>
        </w:rPr>
        <w:t>y = x……</w:t>
      </w:r>
      <w:r>
        <w:rPr>
          <w:rFonts w:eastAsiaTheme="minorEastAsia"/>
        </w:rPr>
        <w:br/>
        <w:t xml:space="preserve">2. Vervang overal waar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staat, de </w:t>
      </w:r>
      <w:r>
        <w:rPr>
          <w:rFonts w:eastAsiaTheme="minorEastAsia"/>
          <w:i/>
        </w:rPr>
        <w:t xml:space="preserve">x </w:t>
      </w:r>
      <w:r>
        <w:rPr>
          <w:rFonts w:eastAsiaTheme="minorEastAsia"/>
        </w:rPr>
        <w:t xml:space="preserve">door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 xml:space="preserve">, en waar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 xml:space="preserve"> staat de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 xml:space="preserve"> door </w:t>
      </w:r>
      <w:r>
        <w:rPr>
          <w:rFonts w:eastAsiaTheme="minorEastAsia"/>
          <w:i/>
        </w:rPr>
        <w:t>x</w:t>
      </w:r>
      <w:r w:rsidR="00795F88">
        <w:rPr>
          <w:rFonts w:eastAsiaTheme="minorEastAsia"/>
        </w:rPr>
        <w:t>.</w:t>
      </w:r>
      <w:r w:rsidR="00795F88">
        <w:rPr>
          <w:rFonts w:eastAsiaTheme="minorEastAsia"/>
        </w:rPr>
        <w:br/>
        <w:t xml:space="preserve">3. Herleid de vergelijking naar een vorm waarin de </w:t>
      </w:r>
      <w:r w:rsidR="00795F88">
        <w:rPr>
          <w:rFonts w:eastAsiaTheme="minorEastAsia"/>
          <w:i/>
        </w:rPr>
        <w:t>y</w:t>
      </w:r>
      <w:r w:rsidR="00795F88">
        <w:t xml:space="preserve"> is uitgedrukt in </w:t>
      </w:r>
      <w:r w:rsidR="00795F88">
        <w:rPr>
          <w:i/>
        </w:rPr>
        <w:t>x</w:t>
      </w:r>
      <w:r w:rsidR="00795F88">
        <w:t>.</w:t>
      </w:r>
      <w:r w:rsidR="00795F88">
        <w:br/>
        <w:t>4. Schrijf de verkregen vergelijking als een functievoorschrift</w:t>
      </w:r>
    </w:p>
    <w:p w14:paraId="14F0188C" w14:textId="793D9FAC" w:rsidR="00795F88" w:rsidRPr="00795F88" w:rsidRDefault="00795F88" w:rsidP="00795F88">
      <w:pPr>
        <w:ind w:left="-567" w:right="-567"/>
        <w:jc w:val="center"/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</w:pPr>
      <w:r w:rsidRPr="00795F88"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  <w:t>§2-4 Gelijkwaardige functies</w:t>
      </w:r>
    </w:p>
    <w:p w14:paraId="4C237D79" w14:textId="720CA7A2" w:rsidR="00795F88" w:rsidRDefault="00795F88" w:rsidP="00462903">
      <w:p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Twee functies zijn </w:t>
      </w:r>
      <w:r>
        <w:rPr>
          <w:rFonts w:eastAsiaTheme="minorEastAsia"/>
          <w:b/>
        </w:rPr>
        <w:t>gelijkwaardig</w:t>
      </w:r>
      <w:r>
        <w:rPr>
          <w:rFonts w:eastAsiaTheme="minorEastAsia"/>
        </w:rPr>
        <w:t xml:space="preserve"> of </w:t>
      </w:r>
      <w:r>
        <w:rPr>
          <w:rFonts w:eastAsiaTheme="minorEastAsia"/>
          <w:b/>
        </w:rPr>
        <w:t>equivalent</w:t>
      </w:r>
      <w:r>
        <w:rPr>
          <w:rFonts w:eastAsiaTheme="minorEastAsia"/>
        </w:rPr>
        <w:t xml:space="preserve"> aan elkaar als elke combinatie van waarden bij beide formules voldoen. </w:t>
      </w:r>
      <w:r w:rsidR="009606FA">
        <w:rPr>
          <w:rFonts w:eastAsiaTheme="minorEastAsia"/>
        </w:rPr>
        <w:t xml:space="preserve">Je krijgt een gelijkwaardige formule door die te herleiden naar een andere vorm. </w:t>
      </w:r>
    </w:p>
    <w:p w14:paraId="6A87DC19" w14:textId="0EC19F34" w:rsidR="0053559F" w:rsidRPr="0053559F" w:rsidRDefault="0053559F" w:rsidP="0053559F">
      <w:pPr>
        <w:ind w:left="-567" w:right="-567"/>
        <w:jc w:val="center"/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</w:pPr>
      <w:r w:rsidRPr="0053559F">
        <w:rPr>
          <w:rFonts w:ascii="Kristen ITC" w:eastAsia="MS Mincho" w:hAnsi="Kristen ITC" w:cstheme="minorHAnsi"/>
          <w:color w:val="538135" w:themeColor="accent6" w:themeShade="BF"/>
          <w:sz w:val="30"/>
          <w:szCs w:val="30"/>
          <w:u w:val="single"/>
        </w:rPr>
        <w:t>§2-5 Parameters</w:t>
      </w:r>
    </w:p>
    <w:p w14:paraId="7FD20ED5" w14:textId="03E11C7F" w:rsidR="0069398F" w:rsidRPr="00462903" w:rsidRDefault="0053559F" w:rsidP="00C32384">
      <w:p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Een verzameling van functies ontstaat door een </w:t>
      </w:r>
      <w:r>
        <w:rPr>
          <w:rFonts w:eastAsiaTheme="minorEastAsia"/>
          <w:b/>
        </w:rPr>
        <w:t>parameter</w:t>
      </w:r>
      <w:r>
        <w:rPr>
          <w:rFonts w:eastAsiaTheme="minorEastAsia"/>
        </w:rPr>
        <w:t xml:space="preserve"> te gebruiken. Zo’n verzameling van functies noem je een </w:t>
      </w:r>
      <w:r>
        <w:rPr>
          <w:rFonts w:eastAsiaTheme="minorEastAsia"/>
          <w:b/>
        </w:rPr>
        <w:t>familie van functies</w:t>
      </w:r>
      <w:r>
        <w:rPr>
          <w:rFonts w:eastAsiaTheme="minorEastAsia"/>
        </w:rPr>
        <w:t xml:space="preserve">. </w:t>
      </w:r>
      <w:r w:rsidR="00132A61">
        <w:rPr>
          <w:rFonts w:eastAsiaTheme="minorEastAsia"/>
        </w:rPr>
        <w:t xml:space="preserve">De familie van functies met parameter </w:t>
      </w:r>
      <w:r w:rsidR="00132A61">
        <w:rPr>
          <w:rFonts w:eastAsiaTheme="minorEastAsia"/>
          <w:i/>
        </w:rPr>
        <w:t>p</w:t>
      </w:r>
      <w:r w:rsidR="00132A61">
        <w:rPr>
          <w:rFonts w:eastAsiaTheme="minorEastAsia"/>
        </w:rPr>
        <w:t xml:space="preserve"> noteer je als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 w:rsidR="00132A61">
        <w:rPr>
          <w:rFonts w:eastAsiaTheme="minorEastAsia"/>
        </w:rPr>
        <w:t xml:space="preserve">. De bijhorende grafieken vormen een </w:t>
      </w:r>
      <w:r w:rsidR="00132A61">
        <w:rPr>
          <w:rFonts w:eastAsiaTheme="minorEastAsia"/>
          <w:b/>
        </w:rPr>
        <w:t>bundel van grafieken</w:t>
      </w:r>
      <w:r w:rsidR="00132A61">
        <w:rPr>
          <w:rFonts w:eastAsiaTheme="minorEastAsia"/>
        </w:rPr>
        <w:t xml:space="preserve">. </w:t>
      </w:r>
      <w:r w:rsidR="0069398F">
        <w:rPr>
          <w:rFonts w:eastAsiaTheme="minorEastAsia"/>
        </w:rPr>
        <w:t>Vaak hebben alle grafieken een bepaalde gezamenlijke eigenschap, zoals:</w:t>
      </w:r>
      <w:r w:rsidR="0069398F">
        <w:rPr>
          <w:rFonts w:eastAsiaTheme="minorEastAsia"/>
        </w:rPr>
        <w:br/>
        <w:t>- Alle grafieken van de bundel gaan door één punt.</w:t>
      </w:r>
      <w:r w:rsidR="0069398F">
        <w:rPr>
          <w:rFonts w:eastAsiaTheme="minorEastAsia"/>
        </w:rPr>
        <w:br/>
        <w:t>- Alle toppen van de grafieken liggen op een bepaalde lijn.</w:t>
      </w:r>
      <w:bookmarkStart w:id="0" w:name="_GoBack"/>
      <w:bookmarkEnd w:id="0"/>
    </w:p>
    <w:sectPr w:rsidR="0069398F" w:rsidRPr="004629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FB126" w14:textId="77777777" w:rsidR="00AB69A8" w:rsidRDefault="00AB69A8" w:rsidP="00AB69A8">
      <w:pPr>
        <w:spacing w:after="0" w:line="240" w:lineRule="auto"/>
      </w:pPr>
      <w:r>
        <w:separator/>
      </w:r>
    </w:p>
  </w:endnote>
  <w:endnote w:type="continuationSeparator" w:id="0">
    <w:p w14:paraId="4246BD09" w14:textId="77777777" w:rsidR="00AB69A8" w:rsidRDefault="00AB69A8" w:rsidP="00AB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98BC8" w14:textId="77777777" w:rsidR="00AB69A8" w:rsidRDefault="00AB69A8" w:rsidP="00AB69A8">
      <w:pPr>
        <w:spacing w:after="0" w:line="240" w:lineRule="auto"/>
      </w:pPr>
      <w:r>
        <w:separator/>
      </w:r>
    </w:p>
  </w:footnote>
  <w:footnote w:type="continuationSeparator" w:id="0">
    <w:p w14:paraId="7C7A6D24" w14:textId="77777777" w:rsidR="00AB69A8" w:rsidRDefault="00AB69A8" w:rsidP="00AB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44CB" w14:textId="77777777" w:rsidR="00AB69A8" w:rsidRDefault="00AB69A8">
    <w:pPr>
      <w:pStyle w:val="Koptekst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7CFBC8" wp14:editId="02D3F417">
              <wp:simplePos x="0" y="0"/>
              <wp:positionH relativeFrom="margin">
                <wp:posOffset>-356870</wp:posOffset>
              </wp:positionH>
              <wp:positionV relativeFrom="page">
                <wp:posOffset>485775</wp:posOffset>
              </wp:positionV>
              <wp:extent cx="6486525" cy="269875"/>
              <wp:effectExtent l="0" t="0" r="9525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6525" cy="2698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-52818451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847B976" w14:textId="77777777" w:rsidR="00AB69A8" w:rsidRDefault="00AB69A8">
                              <w:pPr>
                                <w:pStyle w:val="Koptekst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WISKUNDE B – 5V – HOOFDSTUK 2 functies bewerken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7CFBC8" id="Rechthoek 197" o:spid="_x0000_s1026" style="position:absolute;margin-left:-28.1pt;margin-top:38.25pt;width:510.7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" o:allowoverlap="f" fillcolor="#ed7d31 [3205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-52818451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847B976" w14:textId="77777777" w:rsidR="00AB69A8" w:rsidRDefault="00AB69A8">
                        <w:pPr>
                          <w:pStyle w:val="Koptekst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WISKUNDE B – 5V – HOOFDSTUK 2 functies bewerken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1C"/>
    <w:rsid w:val="00090181"/>
    <w:rsid w:val="00132A61"/>
    <w:rsid w:val="00182CFD"/>
    <w:rsid w:val="00286A6B"/>
    <w:rsid w:val="002F2A0A"/>
    <w:rsid w:val="0033650A"/>
    <w:rsid w:val="003E2B8A"/>
    <w:rsid w:val="00462903"/>
    <w:rsid w:val="0053559F"/>
    <w:rsid w:val="00626663"/>
    <w:rsid w:val="0069398F"/>
    <w:rsid w:val="00795F88"/>
    <w:rsid w:val="008863DB"/>
    <w:rsid w:val="008A0916"/>
    <w:rsid w:val="009606FA"/>
    <w:rsid w:val="00A339F2"/>
    <w:rsid w:val="00A914AF"/>
    <w:rsid w:val="00AB69A8"/>
    <w:rsid w:val="00B546B7"/>
    <w:rsid w:val="00C32384"/>
    <w:rsid w:val="00C7394E"/>
    <w:rsid w:val="00C91F63"/>
    <w:rsid w:val="00CE1129"/>
    <w:rsid w:val="00CE1291"/>
    <w:rsid w:val="00DE581C"/>
    <w:rsid w:val="00F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D9B80"/>
  <w15:chartTrackingRefBased/>
  <w15:docId w15:val="{A826EDC2-1DBC-45D1-860F-02B0316C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69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69A8"/>
  </w:style>
  <w:style w:type="paragraph" w:styleId="Voettekst">
    <w:name w:val="footer"/>
    <w:basedOn w:val="Standaard"/>
    <w:link w:val="VoettekstChar"/>
    <w:uiPriority w:val="99"/>
    <w:unhideWhenUsed/>
    <w:rsid w:val="00AB69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69A8"/>
  </w:style>
  <w:style w:type="character" w:styleId="Tekstvantijdelijkeaanduiding">
    <w:name w:val="Placeholder Text"/>
    <w:basedOn w:val="Standaardalinea-lettertype"/>
    <w:uiPriority w:val="99"/>
    <w:semiHidden/>
    <w:rsid w:val="00626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A0"/>
    <w:rsid w:val="00C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CE7A73649114ED7834129D4D09EA389">
    <w:name w:val="8CE7A73649114ED7834129D4D09EA389"/>
    <w:rsid w:val="00C27AA0"/>
  </w:style>
  <w:style w:type="character" w:styleId="Tekstvantijdelijkeaanduiding">
    <w:name w:val="Placeholder Text"/>
    <w:basedOn w:val="Standaardalinea-lettertype"/>
    <w:uiPriority w:val="99"/>
    <w:semiHidden/>
    <w:rsid w:val="00C27A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WISKUNDE B – 5V – HOOFDSTUK 2 functies bewerken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WISKUNDE B – 5V – HOOFDSTUK 2 functies bewerken</dc:title>
  <dc:subject/>
  <dc:creator>Daan van Kats</dc:creator>
  <cp:keywords/>
  <dc:description/>
  <cp:lastModifiedBy>Daan van Kats</cp:lastModifiedBy>
  <cp:revision>21</cp:revision>
  <dcterms:created xsi:type="dcterms:W3CDTF">2017-10-31T19:59:00Z</dcterms:created>
  <dcterms:modified xsi:type="dcterms:W3CDTF">2017-10-31T21:10:00Z</dcterms:modified>
</cp:coreProperties>
</file>