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37" w:rsidRDefault="007B38DA" w:rsidP="007B38DA">
      <w:pPr>
        <w:pStyle w:val="Titel"/>
      </w:pPr>
      <w:r>
        <w:t xml:space="preserve">Uittreksel </w:t>
      </w:r>
    </w:p>
    <w:p w:rsidR="00A316C7" w:rsidRDefault="007B38DA" w:rsidP="00C666CD">
      <w:pPr>
        <w:pStyle w:val="Lijstalinea"/>
        <w:numPr>
          <w:ilvl w:val="0"/>
          <w:numId w:val="1"/>
        </w:numPr>
      </w:pPr>
      <w:r w:rsidRPr="00A316C7">
        <w:rPr>
          <w:b/>
        </w:rPr>
        <w:t>Zakelijke gegevens:</w:t>
      </w:r>
      <w:r w:rsidRPr="00A316C7">
        <w:rPr>
          <w:b/>
        </w:rPr>
        <w:br/>
      </w:r>
      <w:r>
        <w:t>Titel (+ ondertitel):</w:t>
      </w:r>
      <w:r w:rsidR="00252F0F">
        <w:t xml:space="preserve"> </w:t>
      </w:r>
      <w:r w:rsidR="00C666CD">
        <w:t>De Kozakkentuin</w:t>
      </w:r>
      <w:r>
        <w:br/>
        <w:t>Auteur:</w:t>
      </w:r>
      <w:r w:rsidR="00252F0F">
        <w:t xml:space="preserve"> </w:t>
      </w:r>
      <w:r w:rsidR="00C666CD">
        <w:t>Jan Brokken</w:t>
      </w:r>
      <w:r>
        <w:br/>
        <w:t>Uitgever:</w:t>
      </w:r>
      <w:r w:rsidR="00252F0F">
        <w:t xml:space="preserve"> </w:t>
      </w:r>
      <w:r w:rsidR="00C666CD">
        <w:t>Atlas Contact</w:t>
      </w:r>
      <w:r>
        <w:br/>
        <w:t>Jaar van uitgave:</w:t>
      </w:r>
      <w:r w:rsidR="00252F0F">
        <w:t xml:space="preserve"> </w:t>
      </w:r>
      <w:r w:rsidR="00C666CD">
        <w:t>2015</w:t>
      </w:r>
      <w:r w:rsidR="00C666CD">
        <w:br/>
        <w:t>Aantal blz.: 349</w:t>
      </w:r>
    </w:p>
    <w:p w:rsidR="00A316C7" w:rsidRPr="00A316C7" w:rsidRDefault="00A316C7" w:rsidP="00C666CD">
      <w:pPr>
        <w:pStyle w:val="Lijstalinea"/>
        <w:numPr>
          <w:ilvl w:val="0"/>
          <w:numId w:val="1"/>
        </w:numPr>
      </w:pPr>
      <w:r>
        <w:rPr>
          <w:b/>
        </w:rPr>
        <w:t>Titel (+ eventueel motto)</w:t>
      </w:r>
      <w:r w:rsidR="00C666CD">
        <w:rPr>
          <w:b/>
        </w:rPr>
        <w:br/>
      </w:r>
      <w:r w:rsidR="00C666CD">
        <w:t xml:space="preserve">De Kozakkentuin is de tuin die bij het huis hoort van Alexander </w:t>
      </w:r>
      <w:proofErr w:type="spellStart"/>
      <w:r w:rsidR="00C666CD">
        <w:t>von</w:t>
      </w:r>
      <w:proofErr w:type="spellEnd"/>
      <w:r w:rsidR="00C666CD">
        <w:t xml:space="preserve"> </w:t>
      </w:r>
      <w:proofErr w:type="spellStart"/>
      <w:r w:rsidR="00C666CD">
        <w:t>Wrangel</w:t>
      </w:r>
      <w:proofErr w:type="spellEnd"/>
      <w:r w:rsidR="00C666CD">
        <w:t xml:space="preserve">. Hij en </w:t>
      </w:r>
      <w:proofErr w:type="spellStart"/>
      <w:r w:rsidR="00C666CD">
        <w:t>Fjodor</w:t>
      </w:r>
      <w:proofErr w:type="spellEnd"/>
      <w:r w:rsidR="00C666CD">
        <w:t xml:space="preserve"> </w:t>
      </w:r>
      <w:proofErr w:type="spellStart"/>
      <w:r w:rsidR="00C666CD">
        <w:t>Dostojevski</w:t>
      </w:r>
      <w:proofErr w:type="spellEnd"/>
      <w:r w:rsidR="00C666CD">
        <w:t xml:space="preserve"> brengen hier veel tijd door. Er bloeien in de zomer ontzettend veel bloemen en er komen vele vrouwen op af. </w:t>
      </w:r>
    </w:p>
    <w:p w:rsidR="007B38DA" w:rsidRPr="007B38DA" w:rsidRDefault="007B38DA" w:rsidP="00A316C7">
      <w:pPr>
        <w:pStyle w:val="Lijstalinea"/>
        <w:numPr>
          <w:ilvl w:val="0"/>
          <w:numId w:val="1"/>
        </w:numPr>
      </w:pPr>
      <w:r w:rsidRPr="00A316C7">
        <w:rPr>
          <w:b/>
        </w:rPr>
        <w:t>Inhoudsweergave</w:t>
      </w:r>
      <w:r w:rsidR="00C666CD">
        <w:rPr>
          <w:b/>
        </w:rPr>
        <w:br/>
      </w:r>
      <w:r w:rsidR="00C666CD">
        <w:rPr>
          <w:rFonts w:cs="Arial"/>
          <w:color w:val="000000"/>
        </w:rPr>
        <w:t xml:space="preserve">Het verhaal begint in 1849 in </w:t>
      </w:r>
      <w:proofErr w:type="gramStart"/>
      <w:r w:rsidR="00C666CD">
        <w:rPr>
          <w:rFonts w:cs="Arial"/>
          <w:color w:val="000000"/>
        </w:rPr>
        <w:t>Sint Petersburg</w:t>
      </w:r>
      <w:proofErr w:type="gramEnd"/>
      <w:r w:rsidR="00C666CD">
        <w:rPr>
          <w:rFonts w:cs="Arial"/>
          <w:color w:val="000000"/>
        </w:rPr>
        <w:t xml:space="preserve"> wanneer Alexander </w:t>
      </w:r>
      <w:proofErr w:type="spellStart"/>
      <w:r w:rsidR="00C666CD">
        <w:rPr>
          <w:rFonts w:cs="Arial"/>
          <w:color w:val="000000"/>
        </w:rPr>
        <w:t>von</w:t>
      </w:r>
      <w:proofErr w:type="spellEnd"/>
      <w:r w:rsidR="00C666CD">
        <w:rPr>
          <w:rFonts w:cs="Arial"/>
          <w:color w:val="000000"/>
        </w:rPr>
        <w:t xml:space="preserve"> </w:t>
      </w:r>
      <w:proofErr w:type="spellStart"/>
      <w:r w:rsidR="00C666CD">
        <w:rPr>
          <w:rFonts w:cs="Arial"/>
          <w:color w:val="000000"/>
        </w:rPr>
        <w:t>Wrangel</w:t>
      </w:r>
      <w:proofErr w:type="spellEnd"/>
      <w:r w:rsidR="00C666CD">
        <w:rPr>
          <w:rFonts w:cs="Arial"/>
          <w:color w:val="000000"/>
        </w:rPr>
        <w:t xml:space="preserve"> </w:t>
      </w:r>
      <w:proofErr w:type="spellStart"/>
      <w:r w:rsidR="00C666CD">
        <w:rPr>
          <w:rFonts w:cs="Arial"/>
          <w:color w:val="000000"/>
        </w:rPr>
        <w:t>Dostojevski</w:t>
      </w:r>
      <w:proofErr w:type="spellEnd"/>
      <w:r w:rsidR="00C666CD">
        <w:rPr>
          <w:rFonts w:cs="Arial"/>
          <w:color w:val="000000"/>
        </w:rPr>
        <w:t xml:space="preserve"> voor het eerst ziet. Een uiterst dramatisch moment. Alexander zit nog op school als hij een groep arrestanten op weg naar het vuurpeloton voorbij ziet komen. Onder hen </w:t>
      </w:r>
      <w:proofErr w:type="spellStart"/>
      <w:r w:rsidR="00C666CD">
        <w:rPr>
          <w:rFonts w:cs="Arial"/>
          <w:color w:val="000000"/>
        </w:rPr>
        <w:t>Fjodor</w:t>
      </w:r>
      <w:proofErr w:type="spellEnd"/>
      <w:r w:rsidR="00C666CD">
        <w:rPr>
          <w:rFonts w:cs="Arial"/>
          <w:color w:val="000000"/>
        </w:rPr>
        <w:t xml:space="preserve"> </w:t>
      </w:r>
      <w:proofErr w:type="spellStart"/>
      <w:r w:rsidR="00C666CD">
        <w:rPr>
          <w:rFonts w:cs="Arial"/>
          <w:color w:val="000000"/>
        </w:rPr>
        <w:t>Dostojevski</w:t>
      </w:r>
      <w:proofErr w:type="spellEnd"/>
      <w:r w:rsidR="00C666CD">
        <w:rPr>
          <w:rFonts w:cs="Arial"/>
          <w:color w:val="000000"/>
        </w:rPr>
        <w:t xml:space="preserve">, toen al een schrijver wiens werk Alexander bewonderde. </w:t>
      </w:r>
      <w:proofErr w:type="spellStart"/>
      <w:r w:rsidR="00C666CD">
        <w:rPr>
          <w:rFonts w:cs="Arial"/>
          <w:color w:val="000000"/>
        </w:rPr>
        <w:t>Dostojevski</w:t>
      </w:r>
      <w:proofErr w:type="spellEnd"/>
      <w:r w:rsidR="00C666CD">
        <w:rPr>
          <w:rFonts w:cs="Arial"/>
          <w:color w:val="000000"/>
        </w:rPr>
        <w:t xml:space="preserve"> ontloopt de zwaarste straf, maar krijgt jaren dwangarbeid in Siberië opgelegd. Alexander wordt later benoemd tot officier van justitie in </w:t>
      </w:r>
      <w:proofErr w:type="spellStart"/>
      <w:r w:rsidR="00C666CD">
        <w:rPr>
          <w:rFonts w:cs="Arial"/>
          <w:color w:val="000000"/>
        </w:rPr>
        <w:t>Semipalatinsk</w:t>
      </w:r>
      <w:proofErr w:type="spellEnd"/>
      <w:r w:rsidR="00C666CD">
        <w:rPr>
          <w:rFonts w:cs="Arial"/>
          <w:color w:val="000000"/>
        </w:rPr>
        <w:t xml:space="preserve">, een stadje in het zuidwesten van Siberië. Daar ontmoet hij </w:t>
      </w:r>
      <w:proofErr w:type="spellStart"/>
      <w:r w:rsidR="00C666CD">
        <w:rPr>
          <w:rFonts w:cs="Arial"/>
          <w:color w:val="000000"/>
        </w:rPr>
        <w:t>Dostojevski</w:t>
      </w:r>
      <w:proofErr w:type="spellEnd"/>
      <w:r w:rsidR="00C666CD">
        <w:rPr>
          <w:rFonts w:cs="Arial"/>
          <w:color w:val="000000"/>
        </w:rPr>
        <w:t xml:space="preserve">, die dan net is vrijgekomen uit het strafkamp. Tussen Alexander en de twaalf jaar oudere </w:t>
      </w:r>
      <w:proofErr w:type="spellStart"/>
      <w:r w:rsidR="00C666CD">
        <w:rPr>
          <w:rFonts w:cs="Arial"/>
          <w:color w:val="000000"/>
        </w:rPr>
        <w:t>Fjodor</w:t>
      </w:r>
      <w:proofErr w:type="spellEnd"/>
      <w:r w:rsidR="00C666CD">
        <w:rPr>
          <w:rFonts w:cs="Arial"/>
          <w:color w:val="000000"/>
        </w:rPr>
        <w:t xml:space="preserve"> ontstaat een hechte vriendschap. De Kozakkentuin, ¬ de naam van de datsja waar Alexander en </w:t>
      </w:r>
      <w:proofErr w:type="spellStart"/>
      <w:r w:rsidR="00C666CD">
        <w:rPr>
          <w:rFonts w:cs="Arial"/>
          <w:color w:val="000000"/>
        </w:rPr>
        <w:t>Fjodor</w:t>
      </w:r>
      <w:proofErr w:type="spellEnd"/>
      <w:r w:rsidR="00C666CD">
        <w:rPr>
          <w:rFonts w:cs="Arial"/>
          <w:color w:val="000000"/>
        </w:rPr>
        <w:t xml:space="preserve"> vele zomers doorbrengen, is een meeslepend epos, uitermate soepel verteld. Met de gave voor inleving die wij van Brokken kennen, de gave waarmee hij in De vergelding de oorlog in Rhoon beschreef, brengt hij in De Kozakkentuin de vriendschap tussen Alexander en </w:t>
      </w:r>
      <w:proofErr w:type="spellStart"/>
      <w:r w:rsidR="00C666CD">
        <w:rPr>
          <w:rFonts w:cs="Arial"/>
          <w:color w:val="000000"/>
        </w:rPr>
        <w:t>Fjodor</w:t>
      </w:r>
      <w:proofErr w:type="spellEnd"/>
      <w:r w:rsidR="00C666CD">
        <w:rPr>
          <w:rFonts w:cs="Arial"/>
          <w:color w:val="000000"/>
        </w:rPr>
        <w:t xml:space="preserve"> tot leven.</w:t>
      </w:r>
    </w:p>
    <w:p w:rsidR="00A316C7" w:rsidRDefault="00A316C7" w:rsidP="006C35EA">
      <w:pPr>
        <w:pStyle w:val="Lijstalinea"/>
        <w:numPr>
          <w:ilvl w:val="0"/>
          <w:numId w:val="1"/>
        </w:numPr>
      </w:pPr>
      <w:r>
        <w:rPr>
          <w:b/>
        </w:rPr>
        <w:t>Personages</w:t>
      </w:r>
      <w:r w:rsidR="00C666CD">
        <w:rPr>
          <w:b/>
        </w:rPr>
        <w:br/>
      </w:r>
      <w:proofErr w:type="spellStart"/>
      <w:r w:rsidR="00C666CD" w:rsidRPr="00C666CD">
        <w:t>Fjodor</w:t>
      </w:r>
      <w:proofErr w:type="spellEnd"/>
      <w:r w:rsidR="00C666CD" w:rsidRPr="00C666CD">
        <w:t xml:space="preserve"> </w:t>
      </w:r>
      <w:proofErr w:type="spellStart"/>
      <w:r w:rsidR="00C666CD" w:rsidRPr="00C666CD">
        <w:t>Michajlovitsj</w:t>
      </w:r>
      <w:proofErr w:type="spellEnd"/>
      <w:r w:rsidR="00C666CD" w:rsidRPr="00C666CD">
        <w:t xml:space="preserve"> </w:t>
      </w:r>
      <w:proofErr w:type="spellStart"/>
      <w:r w:rsidR="00C666CD" w:rsidRPr="00C666CD">
        <w:t>Dostojevski</w:t>
      </w:r>
      <w:proofErr w:type="spellEnd"/>
      <w:r w:rsidR="00C666CD" w:rsidRPr="00C666CD">
        <w:t xml:space="preserve"> (1821), oudste zoon van een despotische </w:t>
      </w:r>
      <w:proofErr w:type="spellStart"/>
      <w:r w:rsidR="00C666CD" w:rsidRPr="00C666CD">
        <w:t>Moskouse</w:t>
      </w:r>
      <w:proofErr w:type="spellEnd"/>
      <w:r w:rsidR="00C666CD" w:rsidRPr="00C666CD">
        <w:t xml:space="preserve"> ziekenhuisarts die door zijn lijfeigenen wordt vermoord, besluit na een korte militaire opleiding zich geheel aan de literatuur te wijden. Op een bijeenkomst van de discussiegroep rond </w:t>
      </w:r>
      <w:proofErr w:type="spellStart"/>
      <w:r w:rsidR="00C666CD" w:rsidRPr="00C666CD">
        <w:t>Petrasjevski</w:t>
      </w:r>
      <w:proofErr w:type="spellEnd"/>
      <w:r w:rsidR="00C666CD" w:rsidRPr="00C666CD">
        <w:t xml:space="preserve"> wordt hij gearresteerd en vervolgens ter dood veroordeeld. Op de plaats van de executie wordt de straf gewijzigd in verbanning naar Siberië. Zijn terugkeer naar </w:t>
      </w:r>
      <w:proofErr w:type="gramStart"/>
      <w:r w:rsidR="00C666CD" w:rsidRPr="00C666CD">
        <w:t>Sint Petersburg</w:t>
      </w:r>
      <w:proofErr w:type="gramEnd"/>
      <w:r w:rsidR="00C666CD" w:rsidRPr="00C666CD">
        <w:t xml:space="preserve"> zes jaar later vormt het begin van een bestaan vol geldzorgen; hij is vrijgevig en goedgelovig en maakt grote schulden</w:t>
      </w:r>
      <w:r w:rsidR="006C35EA">
        <w:t>. V</w:t>
      </w:r>
      <w:r w:rsidR="006C35EA" w:rsidRPr="006C35EA">
        <w:t>erliefd</w:t>
      </w:r>
      <w:r w:rsidR="006C35EA">
        <w:t xml:space="preserve"> op Maria</w:t>
      </w:r>
      <w:r w:rsidR="006C35EA" w:rsidRPr="006C35EA">
        <w:t xml:space="preserve"> </w:t>
      </w:r>
      <w:r w:rsidR="006C35EA">
        <w:t>(trouwen uiteindelijk). Epilepsie.</w:t>
      </w:r>
    </w:p>
    <w:p w:rsidR="00C666CD" w:rsidRPr="00A316C7" w:rsidRDefault="00C666CD" w:rsidP="00C666CD">
      <w:pPr>
        <w:ind w:left="708"/>
      </w:pPr>
      <w:r>
        <w:t xml:space="preserve">Alexander </w:t>
      </w:r>
      <w:proofErr w:type="spellStart"/>
      <w:r>
        <w:t>von</w:t>
      </w:r>
      <w:proofErr w:type="spellEnd"/>
      <w:r>
        <w:t xml:space="preserve"> </w:t>
      </w:r>
      <w:proofErr w:type="spellStart"/>
      <w:r>
        <w:t>Wrangel</w:t>
      </w:r>
      <w:proofErr w:type="spellEnd"/>
      <w:r w:rsidR="000548EF">
        <w:t xml:space="preserve">. Van adel. Zat op het Keizerlijk lyceum in St. Petersburg en wordt opgeleid tot een functie bij justitie. Hij neemt uiteindelijk een baan aan in Siberië, waar </w:t>
      </w:r>
      <w:proofErr w:type="spellStart"/>
      <w:r w:rsidR="000548EF">
        <w:t>Fjodor</w:t>
      </w:r>
      <w:proofErr w:type="spellEnd"/>
      <w:r w:rsidR="000548EF">
        <w:t xml:space="preserve"> ook zit. Alexander is een intelligente man die problemen zoals corruptie en slechte leefomstandigheden wil oplossen. </w:t>
      </w:r>
      <w:r w:rsidR="006C35EA" w:rsidRPr="006C35EA">
        <w:t xml:space="preserve">Wordt verliefd op Katja die hem aan het lijntje houdt, trouwt uiteindelijk met Anna en krijgt 4 kinderen. Opgegroeid zonder moeder, mist haar veel. Voelde zich alleen in </w:t>
      </w:r>
      <w:proofErr w:type="spellStart"/>
      <w:r w:rsidR="006C35EA" w:rsidRPr="006C35EA">
        <w:t>Siberie</w:t>
      </w:r>
      <w:proofErr w:type="spellEnd"/>
      <w:r w:rsidR="006C35EA" w:rsidRPr="006C35EA">
        <w:t xml:space="preserve"> net als </w:t>
      </w:r>
      <w:proofErr w:type="spellStart"/>
      <w:r w:rsidR="006C35EA" w:rsidRPr="006C35EA">
        <w:t>Fjodor</w:t>
      </w:r>
      <w:proofErr w:type="spellEnd"/>
      <w:r w:rsidR="006C35EA" w:rsidRPr="006C35EA">
        <w:t xml:space="preserve"> dus goed bevriend</w:t>
      </w:r>
      <w:r w:rsidR="006C35EA">
        <w:t>.</w:t>
      </w:r>
    </w:p>
    <w:p w:rsidR="00A316C7" w:rsidRPr="00A316C7" w:rsidRDefault="007B38DA" w:rsidP="00C666CD">
      <w:pPr>
        <w:pStyle w:val="Lijstalinea"/>
        <w:numPr>
          <w:ilvl w:val="0"/>
          <w:numId w:val="1"/>
        </w:numPr>
      </w:pPr>
      <w:r w:rsidRPr="00A316C7">
        <w:rPr>
          <w:b/>
        </w:rPr>
        <w:t>O</w:t>
      </w:r>
      <w:r w:rsidR="00A316C7">
        <w:rPr>
          <w:b/>
        </w:rPr>
        <w:t>pbouw</w:t>
      </w:r>
      <w:r w:rsidR="000548EF">
        <w:rPr>
          <w:b/>
        </w:rPr>
        <w:br/>
      </w:r>
      <w:r w:rsidR="000548EF">
        <w:t>Het boek is verdeeld in 28 getitelde hoofdstukken.</w:t>
      </w:r>
    </w:p>
    <w:p w:rsidR="007B38DA" w:rsidRPr="007B38DA" w:rsidRDefault="007B38DA" w:rsidP="00C666CD">
      <w:pPr>
        <w:pStyle w:val="Lijstalinea"/>
        <w:numPr>
          <w:ilvl w:val="0"/>
          <w:numId w:val="1"/>
        </w:numPr>
      </w:pPr>
      <w:r w:rsidRPr="00A316C7">
        <w:rPr>
          <w:b/>
        </w:rPr>
        <w:t>Ruimte</w:t>
      </w:r>
      <w:r w:rsidR="000548EF">
        <w:rPr>
          <w:b/>
        </w:rPr>
        <w:br/>
      </w:r>
      <w:r w:rsidR="000548EF">
        <w:t xml:space="preserve">Het verhaal speelt zich vooral af in St. Petersburg en in Siberië in verschillende steden. Het reizen kostte veel tijd en was altijd per koets of paard. In de tijd dat dit verhaal zich afspeelt waren er verschillende tsaren en dus verschillende sferen in de landen. Er was op de achtergrond altijd wel een dreiging van oorlog of het binnenvallen van een land (bijv. op de </w:t>
      </w:r>
      <w:r w:rsidR="000548EF">
        <w:lastRenderedPageBreak/>
        <w:t>Krim). Er werden nog publieke executies uitgevoerd en mensen verbann</w:t>
      </w:r>
      <w:r w:rsidR="006C35EA">
        <w:t>en naar strafkampen (</w:t>
      </w:r>
      <w:proofErr w:type="spellStart"/>
      <w:r w:rsidR="006C35EA">
        <w:t>Dostojevski</w:t>
      </w:r>
      <w:proofErr w:type="spellEnd"/>
      <w:r w:rsidR="006C35EA">
        <w:t>). Veel sprake van corruptie.</w:t>
      </w:r>
    </w:p>
    <w:p w:rsidR="007B38DA" w:rsidRDefault="007B38DA" w:rsidP="007B38DA">
      <w:pPr>
        <w:pStyle w:val="Lijstalinea"/>
        <w:numPr>
          <w:ilvl w:val="0"/>
          <w:numId w:val="1"/>
        </w:numPr>
      </w:pPr>
      <w:r>
        <w:rPr>
          <w:b/>
        </w:rPr>
        <w:t>Tijd:</w:t>
      </w:r>
      <w:r>
        <w:rPr>
          <w:b/>
        </w:rPr>
        <w:br/>
      </w:r>
      <w:r>
        <w:t>Verteltijd:</w:t>
      </w:r>
      <w:r w:rsidR="006C35EA">
        <w:t xml:space="preserve"> 349 blz.</w:t>
      </w:r>
      <w:r>
        <w:br/>
        <w:t>Vertelde tijd:</w:t>
      </w:r>
      <w:r w:rsidR="006C35EA">
        <w:t xml:space="preserve"> Een aantal jaren.</w:t>
      </w:r>
      <w:r>
        <w:br/>
        <w:t>Chronologisch?</w:t>
      </w:r>
      <w:r w:rsidR="006C35EA">
        <w:t xml:space="preserve"> Nee, er wordt </w:t>
      </w:r>
      <w:proofErr w:type="gramStart"/>
      <w:r w:rsidR="006C35EA">
        <w:t>wel eens</w:t>
      </w:r>
      <w:proofErr w:type="gramEnd"/>
      <w:r w:rsidR="006C35EA">
        <w:t xml:space="preserve"> teruggegaan in de tijd om meer informatie te geven. Er vinden ook versnellingen plaats. </w:t>
      </w:r>
    </w:p>
    <w:p w:rsidR="007B38DA" w:rsidRPr="007B38DA" w:rsidRDefault="007B38DA" w:rsidP="007B38DA">
      <w:pPr>
        <w:pStyle w:val="Lijstalinea"/>
        <w:numPr>
          <w:ilvl w:val="0"/>
          <w:numId w:val="1"/>
        </w:numPr>
      </w:pPr>
      <w:r>
        <w:rPr>
          <w:b/>
        </w:rPr>
        <w:t>Perspectief (vertelsituatie)</w:t>
      </w:r>
      <w:r w:rsidR="006C35EA">
        <w:rPr>
          <w:b/>
        </w:rPr>
        <w:br/>
      </w:r>
      <w:r w:rsidR="006C35EA">
        <w:t xml:space="preserve">Alexander </w:t>
      </w:r>
      <w:proofErr w:type="spellStart"/>
      <w:r w:rsidR="006C35EA">
        <w:t>von</w:t>
      </w:r>
      <w:proofErr w:type="spellEnd"/>
      <w:r w:rsidR="006C35EA">
        <w:t xml:space="preserve"> </w:t>
      </w:r>
      <w:proofErr w:type="spellStart"/>
      <w:r w:rsidR="006C35EA">
        <w:t>Wrangel</w:t>
      </w:r>
      <w:proofErr w:type="spellEnd"/>
      <w:r w:rsidR="006C35EA">
        <w:t>, ik-perspectief</w:t>
      </w:r>
    </w:p>
    <w:p w:rsidR="006C35EA" w:rsidRDefault="007B38DA" w:rsidP="006C35EA">
      <w:pPr>
        <w:pStyle w:val="Lijstalinea"/>
        <w:numPr>
          <w:ilvl w:val="0"/>
          <w:numId w:val="1"/>
        </w:numPr>
      </w:pPr>
      <w:r>
        <w:rPr>
          <w:b/>
        </w:rPr>
        <w:t>Thema + motieven</w:t>
      </w:r>
      <w:r w:rsidR="006C35EA">
        <w:rPr>
          <w:b/>
        </w:rPr>
        <w:br/>
      </w:r>
      <w:r w:rsidR="006C35EA">
        <w:t xml:space="preserve">Literatuur komt vaak terug, omdat </w:t>
      </w:r>
      <w:proofErr w:type="spellStart"/>
      <w:r w:rsidR="006C35EA">
        <w:t>Fjodor</w:t>
      </w:r>
      <w:proofErr w:type="spellEnd"/>
      <w:r w:rsidR="006C35EA">
        <w:t xml:space="preserve"> een schrijver is en het schrijven is het enige wat hem kracht geeft en hij vindt het ook belangrijk, omdat hij er geld mee wilt verdienen.</w:t>
      </w:r>
    </w:p>
    <w:p w:rsidR="006C35EA" w:rsidRDefault="006C35EA" w:rsidP="006C35EA">
      <w:pPr>
        <w:pStyle w:val="Lijstalinea"/>
      </w:pPr>
      <w:r>
        <w:t xml:space="preserve">Escapisme: Alexander wil vluchten voor zijn vader en Katja dus gaat naar op excursie. En </w:t>
      </w:r>
      <w:proofErr w:type="spellStart"/>
      <w:r>
        <w:t>Fjodor</w:t>
      </w:r>
      <w:proofErr w:type="spellEnd"/>
      <w:r>
        <w:t xml:space="preserve"> vlucht voor zijn schulden en gaat naar het buitenland met zijn nieuwe vrouw.</w:t>
      </w:r>
    </w:p>
    <w:p w:rsidR="006C35EA" w:rsidRDefault="006C35EA" w:rsidP="006C35EA">
      <w:pPr>
        <w:pStyle w:val="Lijstalinea"/>
      </w:pPr>
      <w:r>
        <w:t>Rusland: Veel van Brokken zijn boeken vinden plaats in Rusland, omdat hij er ook is geweest.</w:t>
      </w:r>
    </w:p>
    <w:p w:rsidR="006C35EA" w:rsidRDefault="006C35EA" w:rsidP="006C35EA">
      <w:pPr>
        <w:pStyle w:val="Lijstalinea"/>
      </w:pPr>
      <w:r>
        <w:t>Vriendschap: Hun vriendschap is erg belangrijk en houdt ook lang vast.</w:t>
      </w:r>
    </w:p>
    <w:p w:rsidR="007B38DA" w:rsidRPr="007B38DA" w:rsidRDefault="006C35EA" w:rsidP="006C35EA">
      <w:pPr>
        <w:pStyle w:val="Lijstalinea"/>
      </w:pPr>
      <w:r>
        <w:t xml:space="preserve">Eenzaamheid: Ze zijn allebei eenzaam in </w:t>
      </w:r>
      <w:proofErr w:type="spellStart"/>
      <w:r>
        <w:t>Siberie</w:t>
      </w:r>
      <w:proofErr w:type="spellEnd"/>
      <w:r>
        <w:t>.</w:t>
      </w:r>
    </w:p>
    <w:p w:rsidR="007B38DA" w:rsidRPr="00055B7B" w:rsidRDefault="007B38DA" w:rsidP="007B38DA">
      <w:pPr>
        <w:pStyle w:val="Lijstalinea"/>
        <w:numPr>
          <w:ilvl w:val="0"/>
          <w:numId w:val="1"/>
        </w:numPr>
      </w:pPr>
      <w:r>
        <w:rPr>
          <w:b/>
        </w:rPr>
        <w:t>Taalgebruik stijl</w:t>
      </w:r>
      <w:r w:rsidR="006C35EA">
        <w:rPr>
          <w:b/>
        </w:rPr>
        <w:br/>
      </w:r>
      <w:r w:rsidR="00DC66CB">
        <w:t xml:space="preserve">Goed te begrijpen woorden. Het is in het begin wel wennen dat er zoveel Russische namen en termen in zitten. </w:t>
      </w:r>
    </w:p>
    <w:p w:rsidR="00A316C7" w:rsidRPr="00A316C7" w:rsidRDefault="007B38DA" w:rsidP="00C666CD">
      <w:pPr>
        <w:pStyle w:val="Lijstalinea"/>
        <w:numPr>
          <w:ilvl w:val="0"/>
          <w:numId w:val="1"/>
        </w:numPr>
      </w:pPr>
      <w:r w:rsidRPr="00A316C7">
        <w:rPr>
          <w:b/>
        </w:rPr>
        <w:t>Genre en stroming</w:t>
      </w:r>
      <w:r w:rsidR="006C35EA">
        <w:rPr>
          <w:b/>
        </w:rPr>
        <w:br/>
      </w:r>
      <w:r w:rsidR="006C35EA">
        <w:t xml:space="preserve">fictie en non-fictie: </w:t>
      </w:r>
      <w:r w:rsidR="00DC66CB">
        <w:rPr>
          <w:rFonts w:ascii="Open sans" w:hAnsi="Open sans" w:cs="Helvetica"/>
          <w:color w:val="000000"/>
          <w:sz w:val="21"/>
          <w:szCs w:val="21"/>
        </w:rPr>
        <w:t xml:space="preserve">Jan Brokken schreef dit verhaal aan de hand van brieven die Alexander en </w:t>
      </w:r>
      <w:proofErr w:type="spellStart"/>
      <w:r w:rsidR="00DC66CB">
        <w:rPr>
          <w:rFonts w:ascii="Open sans" w:hAnsi="Open sans" w:cs="Helvetica"/>
          <w:color w:val="000000"/>
          <w:sz w:val="21"/>
          <w:szCs w:val="21"/>
        </w:rPr>
        <w:t>Fjodor</w:t>
      </w:r>
      <w:proofErr w:type="spellEnd"/>
      <w:r w:rsidR="00DC66CB">
        <w:rPr>
          <w:rFonts w:ascii="Open sans" w:hAnsi="Open sans" w:cs="Helvetica"/>
          <w:color w:val="000000"/>
          <w:sz w:val="21"/>
          <w:szCs w:val="21"/>
        </w:rPr>
        <w:t xml:space="preserve"> hadden uitgewisseld en gebruikte daarbij ook zijn eigen verbeelding.</w:t>
      </w:r>
    </w:p>
    <w:p w:rsidR="00DC66CB" w:rsidRPr="00DC66CB" w:rsidRDefault="007B38DA" w:rsidP="00DC66CB">
      <w:pPr>
        <w:pStyle w:val="Lijstalinea"/>
        <w:numPr>
          <w:ilvl w:val="0"/>
          <w:numId w:val="1"/>
        </w:numPr>
        <w:rPr>
          <w:rFonts w:ascii="Open sans" w:hAnsi="Open sans" w:cs="Helvetica"/>
          <w:color w:val="000000"/>
          <w:sz w:val="21"/>
          <w:szCs w:val="21"/>
        </w:rPr>
      </w:pPr>
      <w:r w:rsidRPr="00DC66CB">
        <w:rPr>
          <w:b/>
        </w:rPr>
        <w:t>Auteur</w:t>
      </w:r>
      <w:r w:rsidR="00DC66CB" w:rsidRPr="00DC66CB">
        <w:rPr>
          <w:b/>
        </w:rPr>
        <w:br/>
      </w:r>
      <w:r w:rsidR="00DC66CB" w:rsidRPr="00DC66CB">
        <w:rPr>
          <w:rFonts w:ascii="Open sans" w:hAnsi="Open sans" w:cs="Helvetica"/>
          <w:color w:val="000000"/>
          <w:sz w:val="21"/>
          <w:szCs w:val="21"/>
        </w:rPr>
        <w:t xml:space="preserve">Brokken werd op 10 juni 1949 in het Diaconessenhuis van Leiden geboren, niet zo lang na de terugkeer van zijn ouders uit Nederlands-Indië. Zijn vader, theoloog, had op Celebes en </w:t>
      </w:r>
      <w:proofErr w:type="spellStart"/>
      <w:r w:rsidR="00DC66CB" w:rsidRPr="00DC66CB">
        <w:rPr>
          <w:rFonts w:ascii="Open sans" w:hAnsi="Open sans" w:cs="Helvetica"/>
          <w:color w:val="000000"/>
          <w:sz w:val="21"/>
          <w:szCs w:val="21"/>
        </w:rPr>
        <w:t>Salayer</w:t>
      </w:r>
      <w:proofErr w:type="spellEnd"/>
      <w:r w:rsidR="00DC66CB" w:rsidRPr="00DC66CB">
        <w:rPr>
          <w:rFonts w:ascii="Open sans" w:hAnsi="Open sans" w:cs="Helvetica"/>
          <w:color w:val="000000"/>
          <w:sz w:val="21"/>
          <w:szCs w:val="21"/>
        </w:rPr>
        <w:t xml:space="preserve"> wetenschappelijk onderzoek gedaan naar islamitische bewegingen. "Mijn nieuwsgierigheid naar andere culturen en levenswijzen heb ik onmiskenbaar van mijn vader," zei Brokken in een interview, "mijn reislust en de behoefte om mijn indrukken op papier te zetten van mijn moeder." Het grootste deel van zijn jeugd bracht Brokken in het Zuid-Hollandse dorp Rhoon door, het decor van zijn romans De provincie, Mijn kleine waanzin en De Vergelding. Hij doorliep de middelbare school in Rotterdam, studeerde aan de School voor Journalistiek in Utrecht en aan het </w:t>
      </w:r>
      <w:proofErr w:type="spellStart"/>
      <w:r w:rsidR="00DC66CB" w:rsidRPr="00DC66CB">
        <w:rPr>
          <w:rFonts w:ascii="Open sans" w:hAnsi="Open sans" w:cs="Helvetica"/>
          <w:color w:val="000000"/>
          <w:sz w:val="21"/>
          <w:szCs w:val="21"/>
        </w:rPr>
        <w:t>Institut</w:t>
      </w:r>
      <w:proofErr w:type="spellEnd"/>
      <w:r w:rsidR="00DC66CB" w:rsidRPr="00DC66CB">
        <w:rPr>
          <w:rFonts w:ascii="Open sans" w:hAnsi="Open sans" w:cs="Helvetica"/>
          <w:color w:val="000000"/>
          <w:sz w:val="21"/>
          <w:szCs w:val="21"/>
        </w:rPr>
        <w:t xml:space="preserve"> </w:t>
      </w:r>
      <w:proofErr w:type="spellStart"/>
      <w:r w:rsidR="00DC66CB" w:rsidRPr="00DC66CB">
        <w:rPr>
          <w:rFonts w:ascii="Open sans" w:hAnsi="Open sans" w:cs="Helvetica"/>
          <w:color w:val="000000"/>
          <w:sz w:val="21"/>
          <w:szCs w:val="21"/>
        </w:rPr>
        <w:t>d’Etudes</w:t>
      </w:r>
      <w:proofErr w:type="spellEnd"/>
      <w:r w:rsidR="00DC66CB" w:rsidRPr="00DC66CB">
        <w:rPr>
          <w:rFonts w:ascii="Open sans" w:hAnsi="Open sans" w:cs="Helvetica"/>
          <w:color w:val="000000"/>
          <w:sz w:val="21"/>
          <w:szCs w:val="21"/>
        </w:rPr>
        <w:t xml:space="preserve"> </w:t>
      </w:r>
      <w:proofErr w:type="spellStart"/>
      <w:r w:rsidR="00DC66CB" w:rsidRPr="00DC66CB">
        <w:rPr>
          <w:rFonts w:ascii="Open sans" w:hAnsi="Open sans" w:cs="Helvetica"/>
          <w:color w:val="000000"/>
          <w:sz w:val="21"/>
          <w:szCs w:val="21"/>
        </w:rPr>
        <w:t>Politiques</w:t>
      </w:r>
      <w:proofErr w:type="spellEnd"/>
      <w:r w:rsidR="00DC66CB" w:rsidRPr="00DC66CB">
        <w:rPr>
          <w:rFonts w:ascii="Open sans" w:hAnsi="Open sans" w:cs="Helvetica"/>
          <w:color w:val="000000"/>
          <w:sz w:val="21"/>
          <w:szCs w:val="21"/>
        </w:rPr>
        <w:t xml:space="preserve"> van de universiteit van Bordeaux in Frankrijk.</w:t>
      </w:r>
      <w:r w:rsidR="00DC66CB">
        <w:rPr>
          <w:rFonts w:ascii="Open sans" w:hAnsi="Open sans" w:cs="Helvetica"/>
          <w:color w:val="000000"/>
          <w:sz w:val="21"/>
          <w:szCs w:val="21"/>
        </w:rPr>
        <w:t xml:space="preserve"> </w:t>
      </w:r>
      <w:r w:rsidR="00DC66CB" w:rsidRPr="00DC66CB">
        <w:rPr>
          <w:rFonts w:ascii="Open sans" w:hAnsi="Open sans" w:cs="Helvetica"/>
          <w:color w:val="000000"/>
          <w:sz w:val="21"/>
          <w:szCs w:val="21"/>
        </w:rPr>
        <w:t>Jan was de jongste van drie kinderen. Zijn beide broers waren in Makassar geboren: "Als domineeszoon was ik een buitenstaander in het dorp. En thuis was ik ook een buitenstaander. Ik had als enige de oorlog niet meegemaakt, had als enige niet in een kamp gezeten en had als enige de tropenzon niet voelen steken."</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In 1973 trad Brokken in dienst van dagblad Trouw. Drie jaar later stapte hij over naar weekblad Haagse Post. Voor Trouw schreef hij reportages, voor </w:t>
      </w:r>
      <w:proofErr w:type="gramStart"/>
      <w:r w:rsidRPr="00DC66CB">
        <w:rPr>
          <w:rFonts w:ascii="Open sans" w:hAnsi="Open sans" w:cs="Helvetica"/>
          <w:color w:val="000000"/>
          <w:sz w:val="21"/>
          <w:szCs w:val="21"/>
        </w:rPr>
        <w:t>HP interviews</w:t>
      </w:r>
      <w:proofErr w:type="gramEnd"/>
      <w:r w:rsidRPr="00DC66CB">
        <w:rPr>
          <w:rFonts w:ascii="Open sans" w:hAnsi="Open sans" w:cs="Helvetica"/>
          <w:color w:val="000000"/>
          <w:sz w:val="21"/>
          <w:szCs w:val="21"/>
        </w:rPr>
        <w:t xml:space="preserve"> en portretten die gebundeld werden in Het volle literaire leven (1979), Schrijven (1980), Met musici (1987) en Spiegels (1993).</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In Bordeaux trouwde Brokken met Marie-Claude </w:t>
      </w:r>
      <w:proofErr w:type="spellStart"/>
      <w:r w:rsidRPr="00DC66CB">
        <w:rPr>
          <w:rFonts w:ascii="Open sans" w:hAnsi="Open sans" w:cs="Helvetica"/>
          <w:color w:val="000000"/>
          <w:sz w:val="21"/>
          <w:szCs w:val="21"/>
        </w:rPr>
        <w:t>Hamonic</w:t>
      </w:r>
      <w:proofErr w:type="spellEnd"/>
      <w:r w:rsidRPr="00DC66CB">
        <w:rPr>
          <w:rFonts w:ascii="Open sans" w:hAnsi="Open sans" w:cs="Helvetica"/>
          <w:color w:val="000000"/>
          <w:sz w:val="21"/>
          <w:szCs w:val="21"/>
        </w:rPr>
        <w:t xml:space="preserve">, die in 1972 haar studie in de Franse literatuur van de middeleeuwen afrondde. Frankrijk werd </w:t>
      </w:r>
      <w:proofErr w:type="spellStart"/>
      <w:r w:rsidRPr="00DC66CB">
        <w:rPr>
          <w:rFonts w:ascii="Open sans" w:hAnsi="Open sans" w:cs="Helvetica"/>
          <w:color w:val="000000"/>
          <w:sz w:val="21"/>
          <w:szCs w:val="21"/>
        </w:rPr>
        <w:t>Brokkens</w:t>
      </w:r>
      <w:proofErr w:type="spellEnd"/>
      <w:r w:rsidRPr="00DC66CB">
        <w:rPr>
          <w:rFonts w:ascii="Open sans" w:hAnsi="Open sans" w:cs="Helvetica"/>
          <w:color w:val="000000"/>
          <w:sz w:val="21"/>
          <w:szCs w:val="21"/>
        </w:rPr>
        <w:t xml:space="preserve"> tweede vaderland: hij maakte er tal van reportages en interviews, die uitgeverij Atlas in 2004 bijeenbracht onder de titel Zoals Frankrijk was.</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lastRenderedPageBreak/>
        <w:t>In 1984 debuteerde Brokken met de roman De provincie. In Het laatste oordeel maakt een vader samen met zijn zoon een keuze uit de boeken die hij mag meenemen naar het bejaardentehuis. Uit de veertig strekkende meter boeken moet hij één meter kiezen. Door de boeken die hij uiteindelijk meeneemt, ontstaat een portret van de man. Ieder van die boeken vertelt een episode uit zijn leven.</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In 1988 ontving Brokken voor zijn verhalenbundel De zee van vroeger de Lucy B. en C.W. van der </w:t>
      </w:r>
      <w:proofErr w:type="spellStart"/>
      <w:r w:rsidRPr="00DC66CB">
        <w:rPr>
          <w:rFonts w:ascii="Open sans" w:hAnsi="Open sans" w:cs="Helvetica"/>
          <w:color w:val="000000"/>
          <w:sz w:val="21"/>
          <w:szCs w:val="21"/>
        </w:rPr>
        <w:t>Hoogtprijs</w:t>
      </w:r>
      <w:proofErr w:type="spellEnd"/>
      <w:r w:rsidRPr="00DC66CB">
        <w:rPr>
          <w:rFonts w:ascii="Open sans" w:hAnsi="Open sans" w:cs="Helvetica"/>
          <w:color w:val="000000"/>
          <w:sz w:val="21"/>
          <w:szCs w:val="21"/>
        </w:rPr>
        <w:t>. In 1992 verhuisde Brokken naar het Caribische gebied. Vanuit Curaçao ondernam hij vele reizen naar Zuid-Amerika, die resulteerden in de non-fictieroman Jungle Rudy en de fictieroman Voel maar.</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Na vijftien jaar wonen en reizen in het buitenland keerde Brokken in 2002 naar Nederland terug. In 2004 verscheen zijn autobiografische roman Mijn kleine waanzin. Vier jaar later publiceerde Brokken de even persoonlijke roman In het huis van de dichter, over zijn vriendschap met de Russische meesterpianist Youri </w:t>
      </w:r>
      <w:proofErr w:type="spellStart"/>
      <w:r w:rsidRPr="00DC66CB">
        <w:rPr>
          <w:rFonts w:ascii="Open sans" w:hAnsi="Open sans" w:cs="Helvetica"/>
          <w:color w:val="000000"/>
          <w:sz w:val="21"/>
          <w:szCs w:val="21"/>
        </w:rPr>
        <w:t>Egorov</w:t>
      </w:r>
      <w:proofErr w:type="spellEnd"/>
      <w:r w:rsidRPr="00DC66CB">
        <w:rPr>
          <w:rFonts w:ascii="Open sans" w:hAnsi="Open sans" w:cs="Helvetica"/>
          <w:color w:val="000000"/>
          <w:sz w:val="21"/>
          <w:szCs w:val="21"/>
        </w:rPr>
        <w:t>: "Mijn kleine waanzin vertelt de jaren vijftig en zestig op het Hollandse platteland, In het huis van de dichter de jaren zeventig en tachtig in Amsterdam. Dat was de opzet: een persoonlijke tijdsgeschiedenis van pakweg een halve eeuw in verhalende vorm."</w:t>
      </w:r>
    </w:p>
    <w:p w:rsidR="00DC66CB" w:rsidRDefault="00DC66CB" w:rsidP="00DC66CB">
      <w:pPr>
        <w:pStyle w:val="Lijstalinea"/>
        <w:rPr>
          <w:rFonts w:ascii="Open sans" w:hAnsi="Open sans" w:cs="Helvetica"/>
          <w:color w:val="000000"/>
          <w:sz w:val="21"/>
          <w:szCs w:val="21"/>
        </w:rPr>
      </w:pPr>
      <w:bookmarkStart w:id="0" w:name="_GoBack"/>
      <w:bookmarkEnd w:id="0"/>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1975 - Mata Hari</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1978 - Het volle literaire leven</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1980 - Schrijven</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1982 - Over F.B. </w:t>
      </w:r>
      <w:proofErr w:type="spellStart"/>
      <w:r w:rsidRPr="00DC66CB">
        <w:rPr>
          <w:rFonts w:ascii="Open sans" w:hAnsi="Open sans" w:cs="Helvetica"/>
          <w:color w:val="000000"/>
          <w:sz w:val="21"/>
          <w:szCs w:val="21"/>
        </w:rPr>
        <w:t>Hotz</w:t>
      </w:r>
      <w:proofErr w:type="spellEnd"/>
      <w:r w:rsidRPr="00DC66CB">
        <w:rPr>
          <w:rFonts w:ascii="Open sans" w:hAnsi="Open sans" w:cs="Helvetica"/>
          <w:color w:val="000000"/>
          <w:sz w:val="21"/>
          <w:szCs w:val="21"/>
        </w:rPr>
        <w:t xml:space="preserve"> (ISBN 9062910920)</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1984 - De provincie</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1986 - De zee van vroeger</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1988 - Met musici</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1988 - </w:t>
      </w:r>
      <w:proofErr w:type="spellStart"/>
      <w:r w:rsidRPr="00DC66CB">
        <w:rPr>
          <w:rFonts w:ascii="Open sans" w:hAnsi="Open sans" w:cs="Helvetica"/>
          <w:color w:val="000000"/>
          <w:sz w:val="21"/>
          <w:szCs w:val="21"/>
        </w:rPr>
        <w:t>Zaza</w:t>
      </w:r>
      <w:proofErr w:type="spellEnd"/>
      <w:r w:rsidRPr="00DC66CB">
        <w:rPr>
          <w:rFonts w:ascii="Open sans" w:hAnsi="Open sans" w:cs="Helvetica"/>
          <w:color w:val="000000"/>
          <w:sz w:val="21"/>
          <w:szCs w:val="21"/>
        </w:rPr>
        <w:t xml:space="preserve"> en de president</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1989 - De moordenaar van Ouagadougou, gevolgd door Een basiliek in het regenwoud</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1991 - De regenvogel</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1992 - Goedenavond, mrs. </w:t>
      </w:r>
      <w:proofErr w:type="spellStart"/>
      <w:r w:rsidRPr="00DC66CB">
        <w:rPr>
          <w:rFonts w:ascii="Open sans" w:hAnsi="Open sans" w:cs="Helvetica"/>
          <w:color w:val="000000"/>
          <w:sz w:val="21"/>
          <w:szCs w:val="21"/>
        </w:rPr>
        <w:t>Rhys</w:t>
      </w:r>
      <w:proofErr w:type="spellEnd"/>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1993 - Spiegels</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1993 - Vulkanen vanaf zee</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1995 - De blinde passagiers (ISBN 9025414613)</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1997 - De droevige kampioen</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1999 - Jungle Rudy</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2001 - Voel maar</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2001 - Afrika (de Afrika-boeken: </w:t>
      </w:r>
      <w:proofErr w:type="spellStart"/>
      <w:r w:rsidRPr="00DC66CB">
        <w:rPr>
          <w:rFonts w:ascii="Open sans" w:hAnsi="Open sans" w:cs="Helvetica"/>
          <w:color w:val="000000"/>
          <w:sz w:val="21"/>
          <w:szCs w:val="21"/>
        </w:rPr>
        <w:t>Zaza</w:t>
      </w:r>
      <w:proofErr w:type="spellEnd"/>
      <w:r w:rsidRPr="00DC66CB">
        <w:rPr>
          <w:rFonts w:ascii="Open sans" w:hAnsi="Open sans" w:cs="Helvetica"/>
          <w:color w:val="000000"/>
          <w:sz w:val="21"/>
          <w:szCs w:val="21"/>
        </w:rPr>
        <w:t xml:space="preserve"> en de </w:t>
      </w:r>
      <w:proofErr w:type="gramStart"/>
      <w:r w:rsidRPr="00DC66CB">
        <w:rPr>
          <w:rFonts w:ascii="Open sans" w:hAnsi="Open sans" w:cs="Helvetica"/>
          <w:color w:val="000000"/>
          <w:sz w:val="21"/>
          <w:szCs w:val="21"/>
        </w:rPr>
        <w:t>president /</w:t>
      </w:r>
      <w:proofErr w:type="gramEnd"/>
      <w:r w:rsidRPr="00DC66CB">
        <w:rPr>
          <w:rFonts w:ascii="Open sans" w:hAnsi="Open sans" w:cs="Helvetica"/>
          <w:color w:val="000000"/>
          <w:sz w:val="21"/>
          <w:szCs w:val="21"/>
        </w:rPr>
        <w:t xml:space="preserve"> De moordenaar van Ouagadougou &amp; Een basiliek in het regenwoud / De regenvogel/ Nog een nacht). Amsterdam -Antwerpen: Atlas (ISBN 9045006960)</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2004 - Mijn kleine waanzin (ISBN 9789045006796)</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2006 - Waarom elf Antillianen knielden voor het hart van Chopin (ISBN 9045014246)</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2006 - De wil en de weg (ISBN 9045700999)</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2008 - In het huis van de dichter (ISBN 9789045014821)</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 xml:space="preserve">2009 - </w:t>
      </w:r>
      <w:proofErr w:type="spellStart"/>
      <w:r w:rsidRPr="00DC66CB">
        <w:rPr>
          <w:rFonts w:ascii="Open sans" w:hAnsi="Open sans" w:cs="Helvetica"/>
          <w:color w:val="000000"/>
          <w:sz w:val="21"/>
          <w:szCs w:val="21"/>
        </w:rPr>
        <w:t>Feininger</w:t>
      </w:r>
      <w:proofErr w:type="spellEnd"/>
      <w:r w:rsidRPr="00DC66CB">
        <w:rPr>
          <w:rFonts w:ascii="Open sans" w:hAnsi="Open sans" w:cs="Helvetica"/>
          <w:color w:val="000000"/>
          <w:sz w:val="21"/>
          <w:szCs w:val="21"/>
        </w:rPr>
        <w:t xml:space="preserve"> voorbij (ISBN 9789045012001)</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2010 - Baltische zielen</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2013 - De Vergelding (ISBN 9789045022710)</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2015 - De kozakkentuin (ISBN 9789045030173)</w:t>
      </w:r>
    </w:p>
    <w:p w:rsidR="00DC66CB" w:rsidRPr="00DC66CB" w:rsidRDefault="00DC66CB" w:rsidP="00DC66CB">
      <w:pPr>
        <w:pStyle w:val="Lijstalinea"/>
        <w:rPr>
          <w:rFonts w:ascii="Open sans" w:hAnsi="Open sans" w:cs="Helvetica"/>
          <w:color w:val="000000"/>
          <w:sz w:val="21"/>
          <w:szCs w:val="21"/>
        </w:rPr>
      </w:pPr>
      <w:r w:rsidRPr="00DC66CB">
        <w:rPr>
          <w:rFonts w:ascii="Open sans" w:hAnsi="Open sans" w:cs="Helvetica"/>
          <w:color w:val="000000"/>
          <w:sz w:val="21"/>
          <w:szCs w:val="21"/>
        </w:rPr>
        <w:t>2016 - De gloed van Sint-Petersburg (ISBN 9789045033303)</w:t>
      </w:r>
    </w:p>
    <w:sectPr w:rsidR="00DC66CB" w:rsidRPr="00DC6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36876"/>
    <w:multiLevelType w:val="hybridMultilevel"/>
    <w:tmpl w:val="753617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DA"/>
    <w:rsid w:val="000548EF"/>
    <w:rsid w:val="00055B7B"/>
    <w:rsid w:val="00073D40"/>
    <w:rsid w:val="000F3FEA"/>
    <w:rsid w:val="00252F0F"/>
    <w:rsid w:val="006C35EA"/>
    <w:rsid w:val="007B38DA"/>
    <w:rsid w:val="00812837"/>
    <w:rsid w:val="00A316C7"/>
    <w:rsid w:val="00C666CD"/>
    <w:rsid w:val="00DC6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FFE"/>
  <w15:chartTrackingRefBased/>
  <w15:docId w15:val="{BF7599CD-7878-43FB-9887-049DA926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B38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8D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7B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067">
      <w:bodyDiv w:val="1"/>
      <w:marLeft w:val="0"/>
      <w:marRight w:val="0"/>
      <w:marTop w:val="0"/>
      <w:marBottom w:val="0"/>
      <w:divBdr>
        <w:top w:val="none" w:sz="0" w:space="0" w:color="auto"/>
        <w:left w:val="none" w:sz="0" w:space="0" w:color="auto"/>
        <w:bottom w:val="none" w:sz="0" w:space="0" w:color="auto"/>
        <w:right w:val="none" w:sz="0" w:space="0" w:color="auto"/>
      </w:divBdr>
      <w:divsChild>
        <w:div w:id="15741453">
          <w:marLeft w:val="0"/>
          <w:marRight w:val="0"/>
          <w:marTop w:val="0"/>
          <w:marBottom w:val="0"/>
          <w:divBdr>
            <w:top w:val="none" w:sz="0" w:space="0" w:color="auto"/>
            <w:left w:val="none" w:sz="0" w:space="0" w:color="auto"/>
            <w:bottom w:val="none" w:sz="0" w:space="0" w:color="auto"/>
            <w:right w:val="none" w:sz="0" w:space="0" w:color="auto"/>
          </w:divBdr>
        </w:div>
        <w:div w:id="1122648599">
          <w:marLeft w:val="0"/>
          <w:marRight w:val="0"/>
          <w:marTop w:val="0"/>
          <w:marBottom w:val="0"/>
          <w:divBdr>
            <w:top w:val="none" w:sz="0" w:space="0" w:color="auto"/>
            <w:left w:val="none" w:sz="0" w:space="0" w:color="auto"/>
            <w:bottom w:val="none" w:sz="0" w:space="0" w:color="auto"/>
            <w:right w:val="none" w:sz="0" w:space="0" w:color="auto"/>
          </w:divBdr>
        </w:div>
        <w:div w:id="193738327">
          <w:marLeft w:val="0"/>
          <w:marRight w:val="0"/>
          <w:marTop w:val="0"/>
          <w:marBottom w:val="0"/>
          <w:divBdr>
            <w:top w:val="none" w:sz="0" w:space="0" w:color="auto"/>
            <w:left w:val="none" w:sz="0" w:space="0" w:color="auto"/>
            <w:bottom w:val="none" w:sz="0" w:space="0" w:color="auto"/>
            <w:right w:val="none" w:sz="0" w:space="0" w:color="auto"/>
          </w:divBdr>
        </w:div>
        <w:div w:id="1233348475">
          <w:marLeft w:val="0"/>
          <w:marRight w:val="0"/>
          <w:marTop w:val="0"/>
          <w:marBottom w:val="0"/>
          <w:divBdr>
            <w:top w:val="none" w:sz="0" w:space="0" w:color="auto"/>
            <w:left w:val="none" w:sz="0" w:space="0" w:color="auto"/>
            <w:bottom w:val="none" w:sz="0" w:space="0" w:color="auto"/>
            <w:right w:val="none" w:sz="0" w:space="0" w:color="auto"/>
          </w:divBdr>
        </w:div>
        <w:div w:id="2063745410">
          <w:marLeft w:val="0"/>
          <w:marRight w:val="0"/>
          <w:marTop w:val="0"/>
          <w:marBottom w:val="0"/>
          <w:divBdr>
            <w:top w:val="none" w:sz="0" w:space="0" w:color="auto"/>
            <w:left w:val="none" w:sz="0" w:space="0" w:color="auto"/>
            <w:bottom w:val="none" w:sz="0" w:space="0" w:color="auto"/>
            <w:right w:val="none" w:sz="0" w:space="0" w:color="auto"/>
          </w:divBdr>
        </w:div>
        <w:div w:id="774666632">
          <w:marLeft w:val="0"/>
          <w:marRight w:val="0"/>
          <w:marTop w:val="0"/>
          <w:marBottom w:val="0"/>
          <w:divBdr>
            <w:top w:val="none" w:sz="0" w:space="0" w:color="auto"/>
            <w:left w:val="none" w:sz="0" w:space="0" w:color="auto"/>
            <w:bottom w:val="none" w:sz="0" w:space="0" w:color="auto"/>
            <w:right w:val="none" w:sz="0" w:space="0" w:color="auto"/>
          </w:divBdr>
        </w:div>
      </w:divsChild>
    </w:div>
    <w:div w:id="556087129">
      <w:bodyDiv w:val="1"/>
      <w:marLeft w:val="0"/>
      <w:marRight w:val="0"/>
      <w:marTop w:val="0"/>
      <w:marBottom w:val="0"/>
      <w:divBdr>
        <w:top w:val="none" w:sz="0" w:space="0" w:color="auto"/>
        <w:left w:val="none" w:sz="0" w:space="0" w:color="auto"/>
        <w:bottom w:val="none" w:sz="0" w:space="0" w:color="auto"/>
        <w:right w:val="none" w:sz="0" w:space="0" w:color="auto"/>
      </w:divBdr>
      <w:divsChild>
        <w:div w:id="682514022">
          <w:marLeft w:val="0"/>
          <w:marRight w:val="0"/>
          <w:marTop w:val="0"/>
          <w:marBottom w:val="0"/>
          <w:divBdr>
            <w:top w:val="none" w:sz="0" w:space="0" w:color="auto"/>
            <w:left w:val="none" w:sz="0" w:space="0" w:color="auto"/>
            <w:bottom w:val="none" w:sz="0" w:space="0" w:color="auto"/>
            <w:right w:val="none" w:sz="0" w:space="0" w:color="auto"/>
          </w:divBdr>
          <w:divsChild>
            <w:div w:id="1846090017">
              <w:marLeft w:val="0"/>
              <w:marRight w:val="0"/>
              <w:marTop w:val="0"/>
              <w:marBottom w:val="0"/>
              <w:divBdr>
                <w:top w:val="none" w:sz="0" w:space="0" w:color="auto"/>
                <w:left w:val="none" w:sz="0" w:space="0" w:color="auto"/>
                <w:bottom w:val="none" w:sz="0" w:space="0" w:color="auto"/>
                <w:right w:val="none" w:sz="0" w:space="0" w:color="auto"/>
              </w:divBdr>
              <w:divsChild>
                <w:div w:id="16951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2070">
      <w:bodyDiv w:val="1"/>
      <w:marLeft w:val="0"/>
      <w:marRight w:val="0"/>
      <w:marTop w:val="0"/>
      <w:marBottom w:val="0"/>
      <w:divBdr>
        <w:top w:val="none" w:sz="0" w:space="0" w:color="auto"/>
        <w:left w:val="none" w:sz="0" w:space="0" w:color="auto"/>
        <w:bottom w:val="none" w:sz="0" w:space="0" w:color="auto"/>
        <w:right w:val="none" w:sz="0" w:space="0" w:color="auto"/>
      </w:divBdr>
      <w:divsChild>
        <w:div w:id="2056349685">
          <w:marLeft w:val="0"/>
          <w:marRight w:val="0"/>
          <w:marTop w:val="0"/>
          <w:marBottom w:val="0"/>
          <w:divBdr>
            <w:top w:val="none" w:sz="0" w:space="0" w:color="auto"/>
            <w:left w:val="none" w:sz="0" w:space="0" w:color="auto"/>
            <w:bottom w:val="none" w:sz="0" w:space="0" w:color="auto"/>
            <w:right w:val="none" w:sz="0" w:space="0" w:color="auto"/>
          </w:divBdr>
        </w:div>
        <w:div w:id="1129785423">
          <w:marLeft w:val="0"/>
          <w:marRight w:val="0"/>
          <w:marTop w:val="0"/>
          <w:marBottom w:val="0"/>
          <w:divBdr>
            <w:top w:val="none" w:sz="0" w:space="0" w:color="auto"/>
            <w:left w:val="none" w:sz="0" w:space="0" w:color="auto"/>
            <w:bottom w:val="none" w:sz="0" w:space="0" w:color="auto"/>
            <w:right w:val="none" w:sz="0" w:space="0" w:color="auto"/>
          </w:divBdr>
        </w:div>
        <w:div w:id="2028024989">
          <w:marLeft w:val="0"/>
          <w:marRight w:val="0"/>
          <w:marTop w:val="0"/>
          <w:marBottom w:val="0"/>
          <w:divBdr>
            <w:top w:val="none" w:sz="0" w:space="0" w:color="auto"/>
            <w:left w:val="none" w:sz="0" w:space="0" w:color="auto"/>
            <w:bottom w:val="none" w:sz="0" w:space="0" w:color="auto"/>
            <w:right w:val="none" w:sz="0" w:space="0" w:color="auto"/>
          </w:divBdr>
        </w:div>
        <w:div w:id="1888108795">
          <w:marLeft w:val="0"/>
          <w:marRight w:val="0"/>
          <w:marTop w:val="0"/>
          <w:marBottom w:val="0"/>
          <w:divBdr>
            <w:top w:val="none" w:sz="0" w:space="0" w:color="auto"/>
            <w:left w:val="none" w:sz="0" w:space="0" w:color="auto"/>
            <w:bottom w:val="none" w:sz="0" w:space="0" w:color="auto"/>
            <w:right w:val="none" w:sz="0" w:space="0" w:color="auto"/>
          </w:divBdr>
        </w:div>
        <w:div w:id="1999650996">
          <w:marLeft w:val="0"/>
          <w:marRight w:val="0"/>
          <w:marTop w:val="0"/>
          <w:marBottom w:val="0"/>
          <w:divBdr>
            <w:top w:val="none" w:sz="0" w:space="0" w:color="auto"/>
            <w:left w:val="none" w:sz="0" w:space="0" w:color="auto"/>
            <w:bottom w:val="none" w:sz="0" w:space="0" w:color="auto"/>
            <w:right w:val="none" w:sz="0" w:space="0" w:color="auto"/>
          </w:divBdr>
        </w:div>
        <w:div w:id="1484540606">
          <w:marLeft w:val="0"/>
          <w:marRight w:val="0"/>
          <w:marTop w:val="0"/>
          <w:marBottom w:val="0"/>
          <w:divBdr>
            <w:top w:val="none" w:sz="0" w:space="0" w:color="auto"/>
            <w:left w:val="none" w:sz="0" w:space="0" w:color="auto"/>
            <w:bottom w:val="none" w:sz="0" w:space="0" w:color="auto"/>
            <w:right w:val="none" w:sz="0" w:space="0" w:color="auto"/>
          </w:divBdr>
        </w:div>
        <w:div w:id="1755081150">
          <w:marLeft w:val="0"/>
          <w:marRight w:val="0"/>
          <w:marTop w:val="0"/>
          <w:marBottom w:val="0"/>
          <w:divBdr>
            <w:top w:val="none" w:sz="0" w:space="0" w:color="auto"/>
            <w:left w:val="none" w:sz="0" w:space="0" w:color="auto"/>
            <w:bottom w:val="none" w:sz="0" w:space="0" w:color="auto"/>
            <w:right w:val="none" w:sz="0" w:space="0" w:color="auto"/>
          </w:divBdr>
        </w:div>
        <w:div w:id="1059355197">
          <w:marLeft w:val="0"/>
          <w:marRight w:val="0"/>
          <w:marTop w:val="0"/>
          <w:marBottom w:val="0"/>
          <w:divBdr>
            <w:top w:val="none" w:sz="0" w:space="0" w:color="auto"/>
            <w:left w:val="none" w:sz="0" w:space="0" w:color="auto"/>
            <w:bottom w:val="none" w:sz="0" w:space="0" w:color="auto"/>
            <w:right w:val="none" w:sz="0" w:space="0" w:color="auto"/>
          </w:divBdr>
        </w:div>
      </w:divsChild>
    </w:div>
    <w:div w:id="798036909">
      <w:bodyDiv w:val="1"/>
      <w:marLeft w:val="0"/>
      <w:marRight w:val="0"/>
      <w:marTop w:val="0"/>
      <w:marBottom w:val="0"/>
      <w:divBdr>
        <w:top w:val="none" w:sz="0" w:space="0" w:color="auto"/>
        <w:left w:val="none" w:sz="0" w:space="0" w:color="auto"/>
        <w:bottom w:val="none" w:sz="0" w:space="0" w:color="auto"/>
        <w:right w:val="none" w:sz="0" w:space="0" w:color="auto"/>
      </w:divBdr>
      <w:divsChild>
        <w:div w:id="2117821915">
          <w:marLeft w:val="0"/>
          <w:marRight w:val="0"/>
          <w:marTop w:val="0"/>
          <w:marBottom w:val="0"/>
          <w:divBdr>
            <w:top w:val="none" w:sz="0" w:space="0" w:color="auto"/>
            <w:left w:val="none" w:sz="0" w:space="0" w:color="auto"/>
            <w:bottom w:val="none" w:sz="0" w:space="0" w:color="auto"/>
            <w:right w:val="none" w:sz="0" w:space="0" w:color="auto"/>
          </w:divBdr>
          <w:divsChild>
            <w:div w:id="163515886">
              <w:marLeft w:val="0"/>
              <w:marRight w:val="0"/>
              <w:marTop w:val="1740"/>
              <w:marBottom w:val="0"/>
              <w:divBdr>
                <w:top w:val="none" w:sz="0" w:space="0" w:color="auto"/>
                <w:left w:val="none" w:sz="0" w:space="0" w:color="auto"/>
                <w:bottom w:val="none" w:sz="0" w:space="0" w:color="auto"/>
                <w:right w:val="none" w:sz="0" w:space="0" w:color="auto"/>
              </w:divBdr>
              <w:divsChild>
                <w:div w:id="2134667275">
                  <w:marLeft w:val="0"/>
                  <w:marRight w:val="0"/>
                  <w:marTop w:val="0"/>
                  <w:marBottom w:val="0"/>
                  <w:divBdr>
                    <w:top w:val="none" w:sz="0" w:space="0" w:color="auto"/>
                    <w:left w:val="none" w:sz="0" w:space="0" w:color="auto"/>
                    <w:bottom w:val="none" w:sz="0" w:space="0" w:color="auto"/>
                    <w:right w:val="none" w:sz="0" w:space="0" w:color="auto"/>
                  </w:divBdr>
                  <w:divsChild>
                    <w:div w:id="464398949">
                      <w:marLeft w:val="-150"/>
                      <w:marRight w:val="-150"/>
                      <w:marTop w:val="0"/>
                      <w:marBottom w:val="0"/>
                      <w:divBdr>
                        <w:top w:val="none" w:sz="0" w:space="0" w:color="auto"/>
                        <w:left w:val="none" w:sz="0" w:space="0" w:color="auto"/>
                        <w:bottom w:val="none" w:sz="0" w:space="0" w:color="auto"/>
                        <w:right w:val="none" w:sz="0" w:space="0" w:color="auto"/>
                      </w:divBdr>
                      <w:divsChild>
                        <w:div w:id="179591885">
                          <w:marLeft w:val="0"/>
                          <w:marRight w:val="0"/>
                          <w:marTop w:val="0"/>
                          <w:marBottom w:val="0"/>
                          <w:divBdr>
                            <w:top w:val="none" w:sz="0" w:space="0" w:color="auto"/>
                            <w:left w:val="none" w:sz="0" w:space="0" w:color="auto"/>
                            <w:bottom w:val="none" w:sz="0" w:space="0" w:color="auto"/>
                            <w:right w:val="none" w:sz="0" w:space="0" w:color="auto"/>
                          </w:divBdr>
                          <w:divsChild>
                            <w:div w:id="1837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045775">
      <w:bodyDiv w:val="1"/>
      <w:marLeft w:val="0"/>
      <w:marRight w:val="0"/>
      <w:marTop w:val="0"/>
      <w:marBottom w:val="0"/>
      <w:divBdr>
        <w:top w:val="none" w:sz="0" w:space="0" w:color="auto"/>
        <w:left w:val="none" w:sz="0" w:space="0" w:color="auto"/>
        <w:bottom w:val="none" w:sz="0" w:space="0" w:color="auto"/>
        <w:right w:val="none" w:sz="0" w:space="0" w:color="auto"/>
      </w:divBdr>
    </w:div>
    <w:div w:id="1063019703">
      <w:bodyDiv w:val="1"/>
      <w:marLeft w:val="0"/>
      <w:marRight w:val="0"/>
      <w:marTop w:val="0"/>
      <w:marBottom w:val="0"/>
      <w:divBdr>
        <w:top w:val="none" w:sz="0" w:space="0" w:color="auto"/>
        <w:left w:val="none" w:sz="0" w:space="0" w:color="auto"/>
        <w:bottom w:val="none" w:sz="0" w:space="0" w:color="auto"/>
        <w:right w:val="none" w:sz="0" w:space="0" w:color="auto"/>
      </w:divBdr>
      <w:divsChild>
        <w:div w:id="693844838">
          <w:marLeft w:val="0"/>
          <w:marRight w:val="0"/>
          <w:marTop w:val="0"/>
          <w:marBottom w:val="0"/>
          <w:divBdr>
            <w:top w:val="none" w:sz="0" w:space="0" w:color="auto"/>
            <w:left w:val="none" w:sz="0" w:space="0" w:color="auto"/>
            <w:bottom w:val="none" w:sz="0" w:space="0" w:color="auto"/>
            <w:right w:val="none" w:sz="0" w:space="0" w:color="auto"/>
          </w:divBdr>
          <w:divsChild>
            <w:div w:id="491414990">
              <w:marLeft w:val="0"/>
              <w:marRight w:val="0"/>
              <w:marTop w:val="0"/>
              <w:marBottom w:val="0"/>
              <w:divBdr>
                <w:top w:val="none" w:sz="0" w:space="0" w:color="auto"/>
                <w:left w:val="none" w:sz="0" w:space="0" w:color="auto"/>
                <w:bottom w:val="none" w:sz="0" w:space="0" w:color="auto"/>
                <w:right w:val="none" w:sz="0" w:space="0" w:color="auto"/>
              </w:divBdr>
              <w:divsChild>
                <w:div w:id="16951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7144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van Someren</dc:creator>
  <cp:keywords/>
  <dc:description/>
  <cp:lastModifiedBy>Kiki van Someren</cp:lastModifiedBy>
  <cp:revision>2</cp:revision>
  <dcterms:created xsi:type="dcterms:W3CDTF">2017-06-03T09:28:00Z</dcterms:created>
  <dcterms:modified xsi:type="dcterms:W3CDTF">2017-06-03T09:28:00Z</dcterms:modified>
</cp:coreProperties>
</file>