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75C" w:rsidRDefault="00C07E26" w:rsidP="00A42F5D">
      <w:r>
        <w:rPr>
          <w:noProof/>
          <w:lang w:eastAsia="nl-NL"/>
        </w:rPr>
        <mc:AlternateContent>
          <mc:Choice Requires="wps">
            <w:drawing>
              <wp:anchor distT="0" distB="0" distL="114300" distR="114300" simplePos="0" relativeHeight="251663360" behindDoc="0" locked="0" layoutInCell="1" allowOverlap="1" wp14:anchorId="6C899146" wp14:editId="74970C6A">
                <wp:simplePos x="0" y="0"/>
                <wp:positionH relativeFrom="margin">
                  <wp:align>right</wp:align>
                </wp:positionH>
                <wp:positionV relativeFrom="paragraph">
                  <wp:posOffset>0</wp:posOffset>
                </wp:positionV>
                <wp:extent cx="5772150" cy="1828800"/>
                <wp:effectExtent l="0" t="0" r="0" b="0"/>
                <wp:wrapSquare wrapText="bothSides"/>
                <wp:docPr id="7" name="Tekstvak 7"/>
                <wp:cNvGraphicFramePr/>
                <a:graphic xmlns:a="http://schemas.openxmlformats.org/drawingml/2006/main">
                  <a:graphicData uri="http://schemas.microsoft.com/office/word/2010/wordprocessingShape">
                    <wps:wsp>
                      <wps:cNvSpPr txBox="1"/>
                      <wps:spPr>
                        <a:xfrm>
                          <a:off x="0" y="0"/>
                          <a:ext cx="5772150" cy="1828800"/>
                        </a:xfrm>
                        <a:prstGeom prst="rect">
                          <a:avLst/>
                        </a:prstGeom>
                        <a:noFill/>
                        <a:ln>
                          <a:noFill/>
                        </a:ln>
                      </wps:spPr>
                      <wps:txbx>
                        <w:txbxContent>
                          <w:p w:rsidR="00FB4DC4" w:rsidRPr="00A6791C" w:rsidRDefault="00FB4DC4" w:rsidP="00A42F5D">
                            <w:pPr>
                              <w:pStyle w:val="Titel"/>
                              <w:jc w:val="center"/>
                              <w:rPr>
                                <w:rFonts w:ascii="cookies&amp;milk" w:hAnsi="cookies&amp;milk"/>
                                <w:b/>
                                <w:color w:val="000000" w:themeColor="text1"/>
                                <w:spacing w:val="0"/>
                                <w:sz w:val="144"/>
                                <w:szCs w:val="7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sidRPr="00A6791C">
                              <w:rPr>
                                <w:rFonts w:ascii="cookies&amp;milk" w:hAnsi="cookies&amp;milk"/>
                                <w:b/>
                                <w:color w:val="000000" w:themeColor="text1"/>
                                <w:spacing w:val="0"/>
                                <w:sz w:val="144"/>
                                <w:szCs w:val="7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Practicum verslag veerconstante </w:t>
                            </w:r>
                          </w:p>
                          <w:p w:rsidR="00FB4DC4" w:rsidRPr="00A42F5D" w:rsidRDefault="00FB4DC4" w:rsidP="00A42F5D"/>
                          <w:p w:rsidR="00FB4DC4" w:rsidRPr="00A42F5D" w:rsidRDefault="00FB4DC4" w:rsidP="00A42F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C899146" id="_x0000_t202" coordsize="21600,21600" o:spt="202" path="m,l,21600r21600,l21600,xe">
                <v:stroke joinstyle="miter"/>
                <v:path gradientshapeok="t" o:connecttype="rect"/>
              </v:shapetype>
              <v:shape id="Tekstvak 7" o:spid="_x0000_s1026" type="#_x0000_t202" style="position:absolute;margin-left:403.3pt;margin-top:0;width:454.5pt;height:2in;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" filled="f" stroked="f">
                <v:textbox style="mso-fit-shape-to-text:t">
                  <w:txbxContent>
                    <w:p w:rsidR="00FB4DC4" w:rsidRPr="00A6791C" w:rsidRDefault="00FB4DC4" w:rsidP="00A42F5D">
                      <w:pPr>
                        <w:pStyle w:val="Titel"/>
                        <w:jc w:val="center"/>
                        <w:rPr>
                          <w:rFonts w:ascii="cookies&amp;milk" w:hAnsi="cookies&amp;milk"/>
                          <w:b/>
                          <w:color w:val="000000" w:themeColor="text1"/>
                          <w:spacing w:val="0"/>
                          <w:sz w:val="144"/>
                          <w:szCs w:val="7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sidRPr="00A6791C">
                        <w:rPr>
                          <w:rFonts w:ascii="cookies&amp;milk" w:hAnsi="cookies&amp;milk"/>
                          <w:b/>
                          <w:color w:val="000000" w:themeColor="text1"/>
                          <w:spacing w:val="0"/>
                          <w:sz w:val="144"/>
                          <w:szCs w:val="7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Practicum verslag veerconstante </w:t>
                      </w:r>
                    </w:p>
                    <w:p w:rsidR="00FB4DC4" w:rsidRPr="00A42F5D" w:rsidRDefault="00FB4DC4" w:rsidP="00A42F5D"/>
                    <w:p w:rsidR="00FB4DC4" w:rsidRPr="00A42F5D" w:rsidRDefault="00FB4DC4" w:rsidP="00A42F5D"/>
                  </w:txbxContent>
                </v:textbox>
                <w10:wrap type="square" anchorx="margin"/>
              </v:shape>
            </w:pict>
          </mc:Fallback>
        </mc:AlternateContent>
      </w:r>
    </w:p>
    <w:p w:rsidR="00A6791C" w:rsidRPr="004D2619" w:rsidRDefault="004D2619" w:rsidP="00A6791C">
      <w:pPr>
        <w:pStyle w:val="Titel"/>
        <w:jc w:val="center"/>
        <w:rPr>
          <w:rFonts w:ascii="Arial Rounded MT Bold" w:hAnsi="Arial Rounded MT Bold"/>
          <w:color w:val="000000" w:themeColor="text1"/>
          <w:spacing w:val="0"/>
          <w:sz w:val="44"/>
          <w:szCs w:val="44"/>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sidRPr="004D2619">
        <w:rPr>
          <w:rFonts w:ascii="Arial Rounded MT Bold" w:hAnsi="Arial Rounded MT Bold"/>
          <w:color w:val="000000" w:themeColor="text1"/>
          <w:spacing w:val="0"/>
          <w:sz w:val="44"/>
          <w:szCs w:val="44"/>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Practicum uitgevoerd op 21-09-‘16</w:t>
      </w:r>
    </w:p>
    <w:p w:rsidR="00A6791C" w:rsidRPr="004D2619" w:rsidRDefault="00A6791C" w:rsidP="00A6791C">
      <w:pPr>
        <w:pStyle w:val="Titel"/>
        <w:jc w:val="center"/>
        <w:rPr>
          <w:rFonts w:ascii="Arial Rounded MT Bold" w:hAnsi="Arial Rounded MT Bold"/>
          <w:color w:val="000000" w:themeColor="text1"/>
          <w:spacing w:val="0"/>
          <w:sz w:val="44"/>
          <w:szCs w:val="44"/>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sidRPr="004D2619">
        <w:rPr>
          <w:rFonts w:ascii="Arial Rounded MT Bold" w:hAnsi="Arial Rounded MT Bold"/>
          <w:color w:val="000000" w:themeColor="text1"/>
          <w:spacing w:val="0"/>
          <w:sz w:val="44"/>
          <w:szCs w:val="44"/>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Practicumverslag ingeleverd op</w:t>
      </w:r>
      <w:r w:rsidR="004D2619" w:rsidRPr="004D2619">
        <w:rPr>
          <w:rFonts w:ascii="Arial Rounded MT Bold" w:hAnsi="Arial Rounded MT Bold"/>
          <w:color w:val="000000" w:themeColor="text1"/>
          <w:spacing w:val="0"/>
          <w:sz w:val="44"/>
          <w:szCs w:val="44"/>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01-11-‘16</w:t>
      </w:r>
    </w:p>
    <w:p w:rsidR="00A42F5D" w:rsidRDefault="00A42F5D" w:rsidP="00A42F5D"/>
    <w:p w:rsidR="004D2619" w:rsidRDefault="004D2619"/>
    <w:p w:rsidR="004D2619" w:rsidRDefault="004D2619"/>
    <w:p w:rsidR="004D2619" w:rsidRDefault="004D2619"/>
    <w:p w:rsidR="004D2619" w:rsidRDefault="004D2619"/>
    <w:p w:rsidR="004D2619" w:rsidRDefault="004D2619"/>
    <w:p w:rsidR="004D2619" w:rsidRDefault="004D2619">
      <w:r>
        <w:rPr>
          <w:noProof/>
          <w:lang w:eastAsia="nl-NL"/>
        </w:rPr>
        <w:drawing>
          <wp:anchor distT="0" distB="0" distL="114300" distR="114300" simplePos="0" relativeHeight="251658240" behindDoc="0" locked="0" layoutInCell="1" allowOverlap="1" wp14:anchorId="08EE584B" wp14:editId="3ABDEE7E">
            <wp:simplePos x="0" y="0"/>
            <wp:positionH relativeFrom="page">
              <wp:posOffset>873760</wp:posOffset>
            </wp:positionH>
            <wp:positionV relativeFrom="paragraph">
              <wp:posOffset>281940</wp:posOffset>
            </wp:positionV>
            <wp:extent cx="2999105" cy="2247900"/>
            <wp:effectExtent l="266700" t="266700" r="201295" b="266700"/>
            <wp:wrapNone/>
            <wp:docPr id="1" name="Afbeelding 1" descr="C:\Users\Anke van Hal\AppData\Local\Microsoft\Windows\INetCacheContent.Word\^8F2A0503A1EB8D64942CB37C6B2C6FC426828598B5E436E212^pimgpsh_fullsize_di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ke van Hal\AppData\Local\Microsoft\Windows\INetCacheContent.Word\^8F2A0503A1EB8D64942CB37C6B2C6FC426828598B5E436E212^pimgpsh_fullsize_dist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9105" cy="2247900"/>
                    </a:xfrm>
                    <a:prstGeom prst="homePlate">
                      <a:avLst/>
                    </a:prstGeom>
                    <a:ln w="76200">
                      <a:solidFill>
                        <a:schemeClr val="tx1"/>
                      </a:solid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9264" behindDoc="0" locked="0" layoutInCell="1" allowOverlap="1" wp14:anchorId="74891F51" wp14:editId="4B8358B1">
            <wp:simplePos x="0" y="0"/>
            <wp:positionH relativeFrom="margin">
              <wp:posOffset>2255520</wp:posOffset>
            </wp:positionH>
            <wp:positionV relativeFrom="paragraph">
              <wp:posOffset>186690</wp:posOffset>
            </wp:positionV>
            <wp:extent cx="3790950" cy="2414270"/>
            <wp:effectExtent l="0" t="0" r="0" b="508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r="23978"/>
                    <a:stretch/>
                  </pic:blipFill>
                  <pic:spPr bwMode="auto">
                    <a:xfrm>
                      <a:off x="0" y="0"/>
                      <a:ext cx="3790950" cy="241427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nl-NL"/>
        </w:rPr>
        <mc:AlternateContent>
          <mc:Choice Requires="wps">
            <w:drawing>
              <wp:anchor distT="45720" distB="45720" distL="114300" distR="114300" simplePos="0" relativeHeight="251661312" behindDoc="0" locked="0" layoutInCell="1" allowOverlap="1" wp14:anchorId="7179FD50" wp14:editId="6FF7CD76">
                <wp:simplePos x="0" y="0"/>
                <wp:positionH relativeFrom="page">
                  <wp:posOffset>3159760</wp:posOffset>
                </wp:positionH>
                <wp:positionV relativeFrom="paragraph">
                  <wp:posOffset>366395</wp:posOffset>
                </wp:positionV>
                <wp:extent cx="4400550" cy="198120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1981200"/>
                        </a:xfrm>
                        <a:prstGeom prst="rect">
                          <a:avLst/>
                        </a:prstGeom>
                        <a:noFill/>
                        <a:ln w="9525">
                          <a:noFill/>
                          <a:miter lim="800000"/>
                          <a:headEnd/>
                          <a:tailEnd/>
                        </a:ln>
                      </wps:spPr>
                      <wps:txbx>
                        <w:txbxContent>
                          <w:p w:rsidR="00FB4DC4" w:rsidRDefault="00FB4DC4" w:rsidP="00C07E26">
                            <w:pPr>
                              <w:jc w:val="center"/>
                              <w:rPr>
                                <w:rFonts w:ascii="Arial Rounded MT Bold" w:hAnsi="Arial Rounded MT Bold"/>
                                <w:color w:val="FFFFFF" w:themeColor="background1"/>
                                <w:sz w:val="36"/>
                              </w:rPr>
                            </w:pPr>
                            <w:r w:rsidRPr="00A42F5D">
                              <w:rPr>
                                <w:rFonts w:ascii="Arial Rounded MT Bold" w:hAnsi="Arial Rounded MT Bold"/>
                                <w:color w:val="FFFFFF" w:themeColor="background1"/>
                                <w:sz w:val="36"/>
                              </w:rPr>
                              <w:t xml:space="preserve">Anke van Hal en </w:t>
                            </w:r>
                          </w:p>
                          <w:p w:rsidR="00FB4DC4" w:rsidRPr="00A42F5D" w:rsidRDefault="00FB4DC4" w:rsidP="00C07E26">
                            <w:pPr>
                              <w:jc w:val="center"/>
                              <w:rPr>
                                <w:rFonts w:ascii="Arial Rounded MT Bold" w:hAnsi="Arial Rounded MT Bold"/>
                                <w:color w:val="FFFFFF" w:themeColor="background1"/>
                                <w:sz w:val="36"/>
                              </w:rPr>
                            </w:pPr>
                            <w:r w:rsidRPr="00A42F5D">
                              <w:rPr>
                                <w:rFonts w:ascii="Arial Rounded MT Bold" w:hAnsi="Arial Rounded MT Bold"/>
                                <w:color w:val="FFFFFF" w:themeColor="background1"/>
                                <w:sz w:val="36"/>
                              </w:rPr>
                              <w:t>Carmen Swinkels</w:t>
                            </w:r>
                          </w:p>
                          <w:p w:rsidR="00FB4DC4" w:rsidRPr="00A42F5D" w:rsidRDefault="00FB4DC4" w:rsidP="00C07E26">
                            <w:pPr>
                              <w:jc w:val="center"/>
                              <w:rPr>
                                <w:rFonts w:ascii="Arial Rounded MT Bold" w:hAnsi="Arial Rounded MT Bold"/>
                                <w:color w:val="FFFFFF" w:themeColor="background1"/>
                                <w:sz w:val="40"/>
                              </w:rPr>
                            </w:pPr>
                            <w:r w:rsidRPr="00A42F5D">
                              <w:rPr>
                                <w:rFonts w:ascii="Arial Rounded MT Bold" w:hAnsi="Arial Rounded MT Bold"/>
                                <w:color w:val="FFFFFF" w:themeColor="background1"/>
                                <w:sz w:val="40"/>
                              </w:rPr>
                              <w:t>G3D</w:t>
                            </w:r>
                          </w:p>
                          <w:p w:rsidR="00FB4DC4" w:rsidRPr="00A42F5D" w:rsidRDefault="00FB4DC4" w:rsidP="00C07E26">
                            <w:pPr>
                              <w:jc w:val="center"/>
                              <w:rPr>
                                <w:rFonts w:ascii="Arial Rounded MT Bold" w:hAnsi="Arial Rounded MT Bold"/>
                                <w:color w:val="FFFFFF" w:themeColor="background1"/>
                                <w:sz w:val="32"/>
                              </w:rPr>
                            </w:pPr>
                            <w:r w:rsidRPr="00A42F5D">
                              <w:rPr>
                                <w:rFonts w:ascii="Arial Rounded MT Bold" w:hAnsi="Arial Rounded MT Bold"/>
                                <w:color w:val="FFFFFF" w:themeColor="background1"/>
                                <w:sz w:val="32"/>
                              </w:rPr>
                              <w:t>Natuurkunde</w:t>
                            </w:r>
                          </w:p>
                          <w:p w:rsidR="00FB4DC4" w:rsidRPr="00A42F5D" w:rsidRDefault="00FB4DC4" w:rsidP="00C07E26">
                            <w:pPr>
                              <w:jc w:val="center"/>
                              <w:rPr>
                                <w:rFonts w:ascii="Arial Rounded MT Bold" w:hAnsi="Arial Rounded MT Bold"/>
                                <w:color w:val="FFFFFF" w:themeColor="background1"/>
                                <w:sz w:val="32"/>
                              </w:rPr>
                            </w:pPr>
                            <w:r w:rsidRPr="00A42F5D">
                              <w:rPr>
                                <w:rFonts w:ascii="Arial Rounded MT Bold" w:hAnsi="Arial Rounded MT Bold"/>
                                <w:color w:val="FFFFFF" w:themeColor="background1"/>
                                <w:sz w:val="32"/>
                              </w:rPr>
                              <w:t>Meneer Veenstra</w:t>
                            </w:r>
                          </w:p>
                          <w:p w:rsidR="00FB4DC4" w:rsidRPr="00C07E26" w:rsidRDefault="00FB4DC4" w:rsidP="00C07E26">
                            <w:pPr>
                              <w:jc w:val="center"/>
                              <w:rPr>
                                <w:color w:val="FFFFFF" w:themeColor="background1"/>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79FD50" id="_x0000_t202" coordsize="21600,21600" o:spt="202" path="m,l,21600r21600,l21600,xe">
                <v:stroke joinstyle="miter"/>
                <v:path gradientshapeok="t" o:connecttype="rect"/>
              </v:shapetype>
              <v:shape id="Tekstvak 2" o:spid="_x0000_s1027" type="#_x0000_t202" style="position:absolute;margin-left:248.8pt;margin-top:28.85pt;width:346.5pt;height:156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" filled="f" stroked="f">
                <v:textbox>
                  <w:txbxContent>
                    <w:p w:rsidR="00FB4DC4" w:rsidRDefault="00FB4DC4" w:rsidP="00C07E26">
                      <w:pPr>
                        <w:jc w:val="center"/>
                        <w:rPr>
                          <w:rFonts w:ascii="Arial Rounded MT Bold" w:hAnsi="Arial Rounded MT Bold"/>
                          <w:color w:val="FFFFFF" w:themeColor="background1"/>
                          <w:sz w:val="36"/>
                        </w:rPr>
                      </w:pPr>
                      <w:r w:rsidRPr="00A42F5D">
                        <w:rPr>
                          <w:rFonts w:ascii="Arial Rounded MT Bold" w:hAnsi="Arial Rounded MT Bold"/>
                          <w:color w:val="FFFFFF" w:themeColor="background1"/>
                          <w:sz w:val="36"/>
                        </w:rPr>
                        <w:t xml:space="preserve">Anke van Hal en </w:t>
                      </w:r>
                    </w:p>
                    <w:p w:rsidR="00FB4DC4" w:rsidRPr="00A42F5D" w:rsidRDefault="00FB4DC4" w:rsidP="00C07E26">
                      <w:pPr>
                        <w:jc w:val="center"/>
                        <w:rPr>
                          <w:rFonts w:ascii="Arial Rounded MT Bold" w:hAnsi="Arial Rounded MT Bold"/>
                          <w:color w:val="FFFFFF" w:themeColor="background1"/>
                          <w:sz w:val="36"/>
                        </w:rPr>
                      </w:pPr>
                      <w:r w:rsidRPr="00A42F5D">
                        <w:rPr>
                          <w:rFonts w:ascii="Arial Rounded MT Bold" w:hAnsi="Arial Rounded MT Bold"/>
                          <w:color w:val="FFFFFF" w:themeColor="background1"/>
                          <w:sz w:val="36"/>
                        </w:rPr>
                        <w:t>Carmen Swinkels</w:t>
                      </w:r>
                    </w:p>
                    <w:p w:rsidR="00FB4DC4" w:rsidRPr="00A42F5D" w:rsidRDefault="00FB4DC4" w:rsidP="00C07E26">
                      <w:pPr>
                        <w:jc w:val="center"/>
                        <w:rPr>
                          <w:rFonts w:ascii="Arial Rounded MT Bold" w:hAnsi="Arial Rounded MT Bold"/>
                          <w:color w:val="FFFFFF" w:themeColor="background1"/>
                          <w:sz w:val="40"/>
                        </w:rPr>
                      </w:pPr>
                      <w:r w:rsidRPr="00A42F5D">
                        <w:rPr>
                          <w:rFonts w:ascii="Arial Rounded MT Bold" w:hAnsi="Arial Rounded MT Bold"/>
                          <w:color w:val="FFFFFF" w:themeColor="background1"/>
                          <w:sz w:val="40"/>
                        </w:rPr>
                        <w:t>G3D</w:t>
                      </w:r>
                    </w:p>
                    <w:p w:rsidR="00FB4DC4" w:rsidRPr="00A42F5D" w:rsidRDefault="00FB4DC4" w:rsidP="00C07E26">
                      <w:pPr>
                        <w:jc w:val="center"/>
                        <w:rPr>
                          <w:rFonts w:ascii="Arial Rounded MT Bold" w:hAnsi="Arial Rounded MT Bold"/>
                          <w:color w:val="FFFFFF" w:themeColor="background1"/>
                          <w:sz w:val="32"/>
                        </w:rPr>
                      </w:pPr>
                      <w:r w:rsidRPr="00A42F5D">
                        <w:rPr>
                          <w:rFonts w:ascii="Arial Rounded MT Bold" w:hAnsi="Arial Rounded MT Bold"/>
                          <w:color w:val="FFFFFF" w:themeColor="background1"/>
                          <w:sz w:val="32"/>
                        </w:rPr>
                        <w:t>Natuurkunde</w:t>
                      </w:r>
                    </w:p>
                    <w:p w:rsidR="00FB4DC4" w:rsidRPr="00A42F5D" w:rsidRDefault="00FB4DC4" w:rsidP="00C07E26">
                      <w:pPr>
                        <w:jc w:val="center"/>
                        <w:rPr>
                          <w:rFonts w:ascii="Arial Rounded MT Bold" w:hAnsi="Arial Rounded MT Bold"/>
                          <w:color w:val="FFFFFF" w:themeColor="background1"/>
                          <w:sz w:val="32"/>
                        </w:rPr>
                      </w:pPr>
                      <w:r w:rsidRPr="00A42F5D">
                        <w:rPr>
                          <w:rFonts w:ascii="Arial Rounded MT Bold" w:hAnsi="Arial Rounded MT Bold"/>
                          <w:color w:val="FFFFFF" w:themeColor="background1"/>
                          <w:sz w:val="32"/>
                        </w:rPr>
                        <w:t>Meneer Veenstra</w:t>
                      </w:r>
                    </w:p>
                    <w:p w:rsidR="00FB4DC4" w:rsidRPr="00C07E26" w:rsidRDefault="00FB4DC4" w:rsidP="00C07E26">
                      <w:pPr>
                        <w:jc w:val="center"/>
                        <w:rPr>
                          <w:color w:val="FFFFFF" w:themeColor="background1"/>
                          <w:sz w:val="28"/>
                        </w:rPr>
                      </w:pPr>
                    </w:p>
                  </w:txbxContent>
                </v:textbox>
                <w10:wrap type="square" anchorx="page"/>
              </v:shape>
            </w:pict>
          </mc:Fallback>
        </mc:AlternateContent>
      </w:r>
    </w:p>
    <w:p w:rsidR="004D2619" w:rsidRDefault="004D2619"/>
    <w:p w:rsidR="004D2619" w:rsidRDefault="004D2619"/>
    <w:p w:rsidR="004D2619" w:rsidRDefault="004D2619"/>
    <w:p w:rsidR="004D2619" w:rsidRDefault="004D2619"/>
    <w:p w:rsidR="004D2619" w:rsidRDefault="004D2619"/>
    <w:p w:rsidR="004D2619" w:rsidRDefault="004D2619"/>
    <w:p w:rsidR="004D2619" w:rsidRDefault="004D2619"/>
    <w:p w:rsidR="004D2619" w:rsidRDefault="004D2619"/>
    <w:p w:rsidR="004D2619" w:rsidRDefault="004D2619"/>
    <w:p w:rsidR="00C7575C" w:rsidRDefault="00A42F5D" w:rsidP="00A42F5D">
      <w:pPr>
        <w:pStyle w:val="Lijstalinea"/>
        <w:numPr>
          <w:ilvl w:val="0"/>
          <w:numId w:val="1"/>
        </w:numPr>
        <w:rPr>
          <w:sz w:val="40"/>
        </w:rPr>
      </w:pPr>
      <w:r w:rsidRPr="00A42F5D">
        <w:rPr>
          <w:sz w:val="40"/>
        </w:rPr>
        <w:lastRenderedPageBreak/>
        <w:t>Inleiding</w:t>
      </w:r>
    </w:p>
    <w:p w:rsidR="00D82E98" w:rsidRDefault="00D26A7A" w:rsidP="004D2619">
      <w:pPr>
        <w:rPr>
          <w:sz w:val="24"/>
        </w:rPr>
      </w:pPr>
      <w:r>
        <w:rPr>
          <w:sz w:val="24"/>
        </w:rPr>
        <w:t xml:space="preserve">Om een veer uit te kunnen laten rekken heb je een kracht nodig. De uitrekking en kracht hebben een verband met elkaar: </w:t>
      </w:r>
      <w:r w:rsidR="00D82E98">
        <w:rPr>
          <w:sz w:val="24"/>
        </w:rPr>
        <w:t>h</w:t>
      </w:r>
      <w:r>
        <w:rPr>
          <w:sz w:val="24"/>
        </w:rPr>
        <w:t xml:space="preserve">oe groter de kracht hoe verder de veer uitrekt. </w:t>
      </w:r>
      <w:r w:rsidR="00D82E98">
        <w:rPr>
          <w:sz w:val="24"/>
        </w:rPr>
        <w:t xml:space="preserve">Een voorbeeld hiervan is een expander in de sportschool. Je moet je spierkracht gebruiken om de veer uit te rekken. </w:t>
      </w:r>
      <w:r>
        <w:rPr>
          <w:sz w:val="24"/>
        </w:rPr>
        <w:t xml:space="preserve">Je hebt slappe en stugge veren. Wanneer de veer stugger wordt heb je meer kracht nodig om de veer uit te kunnen rekken. Hoeveel kracht er nodig is om de veer </w:t>
      </w:r>
      <w:r w:rsidR="00D82E98">
        <w:rPr>
          <w:sz w:val="24"/>
        </w:rPr>
        <w:t xml:space="preserve">één centimeter of meter </w:t>
      </w:r>
      <w:r>
        <w:rPr>
          <w:sz w:val="24"/>
        </w:rPr>
        <w:t xml:space="preserve">uit te </w:t>
      </w:r>
      <w:r w:rsidR="00D82E98">
        <w:rPr>
          <w:sz w:val="24"/>
        </w:rPr>
        <w:t xml:space="preserve">laten </w:t>
      </w:r>
      <w:r>
        <w:rPr>
          <w:sz w:val="24"/>
        </w:rPr>
        <w:t xml:space="preserve">rekken heet de veerconstante. </w:t>
      </w:r>
    </w:p>
    <w:p w:rsidR="00A42F5D" w:rsidRDefault="00D26A7A" w:rsidP="00D82E98">
      <w:pPr>
        <w:rPr>
          <w:sz w:val="24"/>
        </w:rPr>
      </w:pPr>
      <w:r>
        <w:rPr>
          <w:sz w:val="24"/>
        </w:rPr>
        <w:t xml:space="preserve">Deze kun je uitrekenen met de formule: </w:t>
      </w:r>
    </w:p>
    <w:p w:rsidR="00D82E98" w:rsidRDefault="00D82E98" w:rsidP="00D82E98">
      <w:pPr>
        <w:rPr>
          <w:rFonts w:eastAsiaTheme="minorEastAsia"/>
          <w:sz w:val="24"/>
        </w:rPr>
      </w:pPr>
      <m:oMath>
        <m:r>
          <w:rPr>
            <w:rFonts w:ascii="Cambria Math" w:hAnsi="Cambria Math"/>
            <w:sz w:val="24"/>
          </w:rPr>
          <m:t xml:space="preserve">veerconstante= </m:t>
        </m:r>
        <m:f>
          <m:fPr>
            <m:ctrlPr>
              <w:rPr>
                <w:rFonts w:ascii="Cambria Math" w:hAnsi="Cambria Math"/>
                <w:i/>
                <w:sz w:val="24"/>
              </w:rPr>
            </m:ctrlPr>
          </m:fPr>
          <m:num>
            <m:r>
              <w:rPr>
                <w:rFonts w:ascii="Cambria Math" w:hAnsi="Cambria Math"/>
                <w:sz w:val="24"/>
              </w:rPr>
              <m:t>kracht</m:t>
            </m:r>
          </m:num>
          <m:den>
            <m:r>
              <w:rPr>
                <w:rFonts w:ascii="Cambria Math" w:hAnsi="Cambria Math"/>
                <w:sz w:val="24"/>
              </w:rPr>
              <m:t>uitrekking</m:t>
            </m:r>
          </m:den>
        </m:f>
      </m:oMath>
      <w:r>
        <w:rPr>
          <w:rFonts w:eastAsiaTheme="minorEastAsia"/>
          <w:sz w:val="24"/>
        </w:rPr>
        <w:t xml:space="preserve"> </w:t>
      </w:r>
    </w:p>
    <w:p w:rsidR="00D82E98" w:rsidRDefault="00D82E98" w:rsidP="00D82E98">
      <w:pPr>
        <w:rPr>
          <w:rFonts w:eastAsiaTheme="minorEastAsia"/>
          <w:sz w:val="24"/>
        </w:rPr>
      </w:pPr>
      <w:r>
        <w:rPr>
          <w:rFonts w:eastAsiaTheme="minorEastAsia"/>
          <w:sz w:val="24"/>
        </w:rPr>
        <w:t>In symbolen:</w:t>
      </w:r>
    </w:p>
    <w:p w:rsidR="00D82E98" w:rsidRPr="007D30C2" w:rsidRDefault="00D82E98" w:rsidP="00D82E98">
      <w:pPr>
        <w:rPr>
          <w:rFonts w:eastAsiaTheme="minorEastAsia"/>
          <w:sz w:val="24"/>
        </w:rPr>
      </w:pPr>
      <m:oMathPara>
        <m:oMathParaPr>
          <m:jc m:val="left"/>
        </m:oMathParaPr>
        <m:oMath>
          <m:r>
            <w:rPr>
              <w:rFonts w:ascii="Cambria Math" w:hAnsi="Cambria Math"/>
              <w:sz w:val="24"/>
            </w:rPr>
            <m:t>C=</m:t>
          </m:r>
          <m:f>
            <m:fPr>
              <m:ctrlPr>
                <w:rPr>
                  <w:rFonts w:ascii="Cambria Math" w:hAnsi="Cambria Math"/>
                  <w:i/>
                  <w:sz w:val="24"/>
                </w:rPr>
              </m:ctrlPr>
            </m:fPr>
            <m:num>
              <m:r>
                <w:rPr>
                  <w:rFonts w:ascii="Cambria Math" w:hAnsi="Cambria Math"/>
                  <w:sz w:val="24"/>
                </w:rPr>
                <m:t>F</m:t>
              </m:r>
            </m:num>
            <m:den>
              <m:r>
                <w:rPr>
                  <w:rFonts w:ascii="Cambria Math" w:hAnsi="Cambria Math"/>
                  <w:sz w:val="24"/>
                </w:rPr>
                <m:t>u</m:t>
              </m:r>
            </m:den>
          </m:f>
        </m:oMath>
      </m:oMathPara>
    </w:p>
    <w:p w:rsidR="007D30C2" w:rsidRPr="00D82E98" w:rsidRDefault="007D30C2" w:rsidP="00D82E98">
      <w:pPr>
        <w:rPr>
          <w:rFonts w:eastAsiaTheme="minorEastAsia"/>
          <w:sz w:val="24"/>
        </w:rPr>
      </w:pPr>
    </w:p>
    <w:tbl>
      <w:tblPr>
        <w:tblStyle w:val="Tabelraster"/>
        <w:tblW w:w="0" w:type="auto"/>
        <w:tblLook w:val="04A0" w:firstRow="1" w:lastRow="0" w:firstColumn="1" w:lastColumn="0" w:noHBand="0" w:noVBand="1"/>
      </w:tblPr>
      <w:tblGrid>
        <w:gridCol w:w="2265"/>
        <w:gridCol w:w="2265"/>
        <w:gridCol w:w="2695"/>
        <w:gridCol w:w="1837"/>
      </w:tblGrid>
      <w:tr w:rsidR="007D30C2" w:rsidTr="007D30C2">
        <w:tc>
          <w:tcPr>
            <w:tcW w:w="2265" w:type="dxa"/>
          </w:tcPr>
          <w:p w:rsidR="007D30C2" w:rsidRDefault="007D30C2" w:rsidP="00D82E98">
            <w:pPr>
              <w:rPr>
                <w:rFonts w:eastAsiaTheme="minorEastAsia"/>
                <w:sz w:val="24"/>
              </w:rPr>
            </w:pPr>
            <w:r>
              <w:rPr>
                <w:rFonts w:eastAsiaTheme="minorEastAsia"/>
                <w:sz w:val="24"/>
              </w:rPr>
              <w:t>Grootheden</w:t>
            </w:r>
          </w:p>
        </w:tc>
        <w:tc>
          <w:tcPr>
            <w:tcW w:w="2265" w:type="dxa"/>
          </w:tcPr>
          <w:p w:rsidR="007D30C2" w:rsidRDefault="007D30C2" w:rsidP="00D82E98">
            <w:pPr>
              <w:rPr>
                <w:rFonts w:eastAsiaTheme="minorEastAsia"/>
                <w:sz w:val="24"/>
              </w:rPr>
            </w:pPr>
            <w:r>
              <w:rPr>
                <w:rFonts w:eastAsiaTheme="minorEastAsia"/>
                <w:sz w:val="24"/>
              </w:rPr>
              <w:t xml:space="preserve">Symbool </w:t>
            </w:r>
          </w:p>
        </w:tc>
        <w:tc>
          <w:tcPr>
            <w:tcW w:w="2695" w:type="dxa"/>
          </w:tcPr>
          <w:p w:rsidR="007D30C2" w:rsidRDefault="007D30C2" w:rsidP="00D82E98">
            <w:pPr>
              <w:rPr>
                <w:rFonts w:eastAsiaTheme="minorEastAsia"/>
                <w:sz w:val="24"/>
              </w:rPr>
            </w:pPr>
            <w:r>
              <w:rPr>
                <w:rFonts w:eastAsiaTheme="minorEastAsia"/>
                <w:sz w:val="24"/>
              </w:rPr>
              <w:t>Eenheden</w:t>
            </w:r>
          </w:p>
        </w:tc>
        <w:tc>
          <w:tcPr>
            <w:tcW w:w="1837" w:type="dxa"/>
          </w:tcPr>
          <w:p w:rsidR="007D30C2" w:rsidRDefault="007D30C2" w:rsidP="00D82E98">
            <w:pPr>
              <w:rPr>
                <w:rFonts w:eastAsiaTheme="minorEastAsia"/>
                <w:sz w:val="24"/>
              </w:rPr>
            </w:pPr>
            <w:r>
              <w:rPr>
                <w:rFonts w:eastAsiaTheme="minorEastAsia"/>
                <w:sz w:val="24"/>
              </w:rPr>
              <w:t xml:space="preserve">Symbool </w:t>
            </w:r>
          </w:p>
        </w:tc>
      </w:tr>
      <w:tr w:rsidR="007D30C2" w:rsidTr="007D30C2">
        <w:tc>
          <w:tcPr>
            <w:tcW w:w="2265" w:type="dxa"/>
          </w:tcPr>
          <w:p w:rsidR="007D30C2" w:rsidRDefault="007D30C2" w:rsidP="00D82E98">
            <w:pPr>
              <w:rPr>
                <w:rFonts w:eastAsiaTheme="minorEastAsia"/>
                <w:sz w:val="24"/>
              </w:rPr>
            </w:pPr>
            <w:r>
              <w:rPr>
                <w:rFonts w:eastAsiaTheme="minorEastAsia"/>
                <w:sz w:val="24"/>
              </w:rPr>
              <w:t>veerconstante</w:t>
            </w:r>
          </w:p>
        </w:tc>
        <w:tc>
          <w:tcPr>
            <w:tcW w:w="2265" w:type="dxa"/>
          </w:tcPr>
          <w:p w:rsidR="007D30C2" w:rsidRDefault="007D30C2" w:rsidP="00D82E98">
            <w:pPr>
              <w:rPr>
                <w:rFonts w:eastAsiaTheme="minorEastAsia"/>
                <w:sz w:val="24"/>
              </w:rPr>
            </w:pPr>
            <w:r>
              <w:rPr>
                <w:rFonts w:eastAsiaTheme="minorEastAsia"/>
                <w:sz w:val="24"/>
              </w:rPr>
              <w:t>C</w:t>
            </w:r>
          </w:p>
        </w:tc>
        <w:tc>
          <w:tcPr>
            <w:tcW w:w="2695" w:type="dxa"/>
          </w:tcPr>
          <w:p w:rsidR="007D30C2" w:rsidRPr="00F620F6" w:rsidRDefault="007D30C2" w:rsidP="00D82E98">
            <w:pPr>
              <w:rPr>
                <w:rFonts w:eastAsiaTheme="minorEastAsia"/>
                <w:sz w:val="24"/>
                <w:lang w:val="en-US"/>
              </w:rPr>
            </w:pPr>
            <w:r w:rsidRPr="00F620F6">
              <w:rPr>
                <w:rFonts w:eastAsiaTheme="minorEastAsia"/>
                <w:sz w:val="24"/>
                <w:lang w:val="en-US"/>
              </w:rPr>
              <w:t>Newton per centimeter</w:t>
            </w:r>
          </w:p>
          <w:p w:rsidR="007D30C2" w:rsidRPr="00F620F6" w:rsidRDefault="007D30C2" w:rsidP="00D82E98">
            <w:pPr>
              <w:rPr>
                <w:rFonts w:eastAsiaTheme="minorEastAsia"/>
                <w:sz w:val="24"/>
                <w:lang w:val="en-US"/>
              </w:rPr>
            </w:pPr>
            <w:r w:rsidRPr="00F620F6">
              <w:rPr>
                <w:rFonts w:eastAsiaTheme="minorEastAsia"/>
                <w:sz w:val="24"/>
                <w:lang w:val="en-US"/>
              </w:rPr>
              <w:t>of</w:t>
            </w:r>
          </w:p>
          <w:p w:rsidR="007D30C2" w:rsidRPr="00F620F6" w:rsidRDefault="007D30C2" w:rsidP="00D82E98">
            <w:pPr>
              <w:rPr>
                <w:rFonts w:eastAsiaTheme="minorEastAsia"/>
                <w:sz w:val="24"/>
                <w:lang w:val="en-US"/>
              </w:rPr>
            </w:pPr>
            <w:r w:rsidRPr="00F620F6">
              <w:rPr>
                <w:rFonts w:eastAsiaTheme="minorEastAsia"/>
                <w:sz w:val="24"/>
                <w:lang w:val="en-US"/>
              </w:rPr>
              <w:t>Newton per meter</w:t>
            </w:r>
          </w:p>
        </w:tc>
        <w:tc>
          <w:tcPr>
            <w:tcW w:w="1837" w:type="dxa"/>
          </w:tcPr>
          <w:p w:rsidR="007D30C2" w:rsidRDefault="007D30C2" w:rsidP="00D82E98">
            <w:pPr>
              <w:rPr>
                <w:rFonts w:eastAsiaTheme="minorEastAsia"/>
                <w:sz w:val="24"/>
              </w:rPr>
            </w:pPr>
            <w:r>
              <w:rPr>
                <w:rFonts w:eastAsiaTheme="minorEastAsia"/>
                <w:sz w:val="24"/>
              </w:rPr>
              <w:t>N/cm</w:t>
            </w:r>
          </w:p>
          <w:p w:rsidR="007D30C2" w:rsidRDefault="007D30C2" w:rsidP="00D82E98">
            <w:pPr>
              <w:rPr>
                <w:rFonts w:eastAsiaTheme="minorEastAsia"/>
                <w:sz w:val="24"/>
              </w:rPr>
            </w:pPr>
            <w:r>
              <w:rPr>
                <w:rFonts w:eastAsiaTheme="minorEastAsia"/>
                <w:sz w:val="24"/>
              </w:rPr>
              <w:t>of</w:t>
            </w:r>
          </w:p>
          <w:p w:rsidR="007D30C2" w:rsidRDefault="007D30C2" w:rsidP="00D82E98">
            <w:pPr>
              <w:rPr>
                <w:rFonts w:eastAsiaTheme="minorEastAsia"/>
                <w:sz w:val="24"/>
              </w:rPr>
            </w:pPr>
            <w:r>
              <w:rPr>
                <w:rFonts w:eastAsiaTheme="minorEastAsia"/>
                <w:sz w:val="24"/>
              </w:rPr>
              <w:t>N/m</w:t>
            </w:r>
          </w:p>
        </w:tc>
      </w:tr>
      <w:tr w:rsidR="007D30C2" w:rsidTr="007D30C2">
        <w:tc>
          <w:tcPr>
            <w:tcW w:w="2265" w:type="dxa"/>
          </w:tcPr>
          <w:p w:rsidR="007D30C2" w:rsidRDefault="007D30C2" w:rsidP="00D82E98">
            <w:pPr>
              <w:rPr>
                <w:rFonts w:eastAsiaTheme="minorEastAsia"/>
                <w:sz w:val="24"/>
              </w:rPr>
            </w:pPr>
            <w:r>
              <w:rPr>
                <w:rFonts w:eastAsiaTheme="minorEastAsia"/>
                <w:sz w:val="24"/>
              </w:rPr>
              <w:t>zwaartekracht</w:t>
            </w:r>
          </w:p>
        </w:tc>
        <w:tc>
          <w:tcPr>
            <w:tcW w:w="2265" w:type="dxa"/>
          </w:tcPr>
          <w:p w:rsidR="007D30C2" w:rsidRDefault="007D30C2" w:rsidP="00D82E98">
            <w:pPr>
              <w:rPr>
                <w:rFonts w:eastAsiaTheme="minorEastAsia"/>
                <w:sz w:val="24"/>
              </w:rPr>
            </w:pPr>
            <w:r>
              <w:rPr>
                <w:rFonts w:eastAsiaTheme="minorEastAsia"/>
                <w:sz w:val="24"/>
              </w:rPr>
              <w:t>Fz</w:t>
            </w:r>
          </w:p>
        </w:tc>
        <w:tc>
          <w:tcPr>
            <w:tcW w:w="2695" w:type="dxa"/>
          </w:tcPr>
          <w:p w:rsidR="007D30C2" w:rsidRDefault="007D30C2" w:rsidP="00D82E98">
            <w:pPr>
              <w:rPr>
                <w:rFonts w:eastAsiaTheme="minorEastAsia"/>
                <w:sz w:val="24"/>
              </w:rPr>
            </w:pPr>
            <w:r>
              <w:rPr>
                <w:rFonts w:eastAsiaTheme="minorEastAsia"/>
                <w:sz w:val="24"/>
              </w:rPr>
              <w:t>Newton</w:t>
            </w:r>
          </w:p>
        </w:tc>
        <w:tc>
          <w:tcPr>
            <w:tcW w:w="1837" w:type="dxa"/>
          </w:tcPr>
          <w:p w:rsidR="007D30C2" w:rsidRDefault="007D30C2" w:rsidP="00D82E98">
            <w:pPr>
              <w:rPr>
                <w:rFonts w:eastAsiaTheme="minorEastAsia"/>
                <w:sz w:val="24"/>
              </w:rPr>
            </w:pPr>
            <w:r>
              <w:rPr>
                <w:rFonts w:eastAsiaTheme="minorEastAsia"/>
                <w:sz w:val="24"/>
              </w:rPr>
              <w:t>N</w:t>
            </w:r>
          </w:p>
        </w:tc>
      </w:tr>
      <w:tr w:rsidR="007D30C2" w:rsidTr="007D30C2">
        <w:tc>
          <w:tcPr>
            <w:tcW w:w="2265" w:type="dxa"/>
          </w:tcPr>
          <w:p w:rsidR="007D30C2" w:rsidRDefault="007D30C2" w:rsidP="00D82E98">
            <w:pPr>
              <w:rPr>
                <w:rFonts w:eastAsiaTheme="minorEastAsia"/>
                <w:sz w:val="24"/>
              </w:rPr>
            </w:pPr>
            <w:r>
              <w:rPr>
                <w:rFonts w:eastAsiaTheme="minorEastAsia"/>
                <w:sz w:val="24"/>
              </w:rPr>
              <w:t>veerkracht</w:t>
            </w:r>
          </w:p>
        </w:tc>
        <w:tc>
          <w:tcPr>
            <w:tcW w:w="2265" w:type="dxa"/>
          </w:tcPr>
          <w:p w:rsidR="007D30C2" w:rsidRDefault="007D30C2" w:rsidP="00D82E98">
            <w:pPr>
              <w:rPr>
                <w:rFonts w:eastAsiaTheme="minorEastAsia"/>
                <w:sz w:val="24"/>
              </w:rPr>
            </w:pPr>
            <w:r>
              <w:rPr>
                <w:rFonts w:eastAsiaTheme="minorEastAsia"/>
                <w:sz w:val="24"/>
              </w:rPr>
              <w:t>Fv</w:t>
            </w:r>
          </w:p>
        </w:tc>
        <w:tc>
          <w:tcPr>
            <w:tcW w:w="2695" w:type="dxa"/>
          </w:tcPr>
          <w:p w:rsidR="007D30C2" w:rsidRDefault="00DD1AA8" w:rsidP="00D82E98">
            <w:pPr>
              <w:rPr>
                <w:rFonts w:eastAsiaTheme="minorEastAsia"/>
                <w:sz w:val="24"/>
              </w:rPr>
            </w:pPr>
            <w:r>
              <w:rPr>
                <w:rFonts w:eastAsiaTheme="minorEastAsia"/>
                <w:sz w:val="24"/>
              </w:rPr>
              <w:t>Newt</w:t>
            </w:r>
            <w:r w:rsidR="007D30C2">
              <w:rPr>
                <w:rFonts w:eastAsiaTheme="minorEastAsia"/>
                <w:sz w:val="24"/>
              </w:rPr>
              <w:t>on</w:t>
            </w:r>
          </w:p>
        </w:tc>
        <w:tc>
          <w:tcPr>
            <w:tcW w:w="1837" w:type="dxa"/>
          </w:tcPr>
          <w:p w:rsidR="007D30C2" w:rsidRDefault="007D30C2" w:rsidP="00D82E98">
            <w:pPr>
              <w:rPr>
                <w:rFonts w:eastAsiaTheme="minorEastAsia"/>
                <w:sz w:val="24"/>
              </w:rPr>
            </w:pPr>
            <w:r>
              <w:rPr>
                <w:rFonts w:eastAsiaTheme="minorEastAsia"/>
                <w:sz w:val="24"/>
              </w:rPr>
              <w:t>N</w:t>
            </w:r>
          </w:p>
        </w:tc>
      </w:tr>
      <w:tr w:rsidR="007D30C2" w:rsidTr="007D30C2">
        <w:tc>
          <w:tcPr>
            <w:tcW w:w="2265" w:type="dxa"/>
          </w:tcPr>
          <w:p w:rsidR="007D30C2" w:rsidRDefault="007D30C2" w:rsidP="00D82E98">
            <w:pPr>
              <w:rPr>
                <w:rFonts w:eastAsiaTheme="minorEastAsia"/>
                <w:sz w:val="24"/>
              </w:rPr>
            </w:pPr>
            <w:r>
              <w:rPr>
                <w:rFonts w:eastAsiaTheme="minorEastAsia"/>
                <w:sz w:val="24"/>
              </w:rPr>
              <w:t>uitrekking</w:t>
            </w:r>
          </w:p>
        </w:tc>
        <w:tc>
          <w:tcPr>
            <w:tcW w:w="2265" w:type="dxa"/>
          </w:tcPr>
          <w:p w:rsidR="007D30C2" w:rsidRDefault="007D30C2" w:rsidP="00D82E98">
            <w:pPr>
              <w:rPr>
                <w:rFonts w:eastAsiaTheme="minorEastAsia"/>
                <w:sz w:val="24"/>
              </w:rPr>
            </w:pPr>
            <w:r>
              <w:rPr>
                <w:rFonts w:eastAsiaTheme="minorEastAsia"/>
                <w:sz w:val="24"/>
              </w:rPr>
              <w:t>u</w:t>
            </w:r>
          </w:p>
        </w:tc>
        <w:tc>
          <w:tcPr>
            <w:tcW w:w="2695" w:type="dxa"/>
          </w:tcPr>
          <w:p w:rsidR="007D30C2" w:rsidRDefault="007D30C2" w:rsidP="00D82E98">
            <w:pPr>
              <w:rPr>
                <w:rFonts w:eastAsiaTheme="minorEastAsia"/>
                <w:sz w:val="24"/>
              </w:rPr>
            </w:pPr>
            <w:r>
              <w:rPr>
                <w:rFonts w:eastAsiaTheme="minorEastAsia"/>
                <w:sz w:val="24"/>
              </w:rPr>
              <w:t>centimeter of meter</w:t>
            </w:r>
          </w:p>
        </w:tc>
        <w:tc>
          <w:tcPr>
            <w:tcW w:w="1837" w:type="dxa"/>
          </w:tcPr>
          <w:p w:rsidR="007D30C2" w:rsidRDefault="007D30C2" w:rsidP="00D82E98">
            <w:pPr>
              <w:rPr>
                <w:rFonts w:eastAsiaTheme="minorEastAsia"/>
                <w:sz w:val="24"/>
              </w:rPr>
            </w:pPr>
            <w:r>
              <w:rPr>
                <w:rFonts w:eastAsiaTheme="minorEastAsia"/>
                <w:sz w:val="24"/>
              </w:rPr>
              <w:t>cm of m</w:t>
            </w:r>
          </w:p>
        </w:tc>
      </w:tr>
      <w:tr w:rsidR="007D30C2" w:rsidTr="007D30C2">
        <w:tc>
          <w:tcPr>
            <w:tcW w:w="2265" w:type="dxa"/>
          </w:tcPr>
          <w:p w:rsidR="007D30C2" w:rsidRDefault="007D30C2" w:rsidP="00D82E98">
            <w:pPr>
              <w:rPr>
                <w:rFonts w:eastAsiaTheme="minorEastAsia"/>
                <w:sz w:val="24"/>
              </w:rPr>
            </w:pPr>
            <w:r>
              <w:rPr>
                <w:rFonts w:eastAsiaTheme="minorEastAsia"/>
                <w:sz w:val="24"/>
              </w:rPr>
              <w:t>massa</w:t>
            </w:r>
          </w:p>
        </w:tc>
        <w:tc>
          <w:tcPr>
            <w:tcW w:w="2265" w:type="dxa"/>
          </w:tcPr>
          <w:p w:rsidR="007D30C2" w:rsidRDefault="007D30C2" w:rsidP="00D82E98">
            <w:pPr>
              <w:rPr>
                <w:rFonts w:eastAsiaTheme="minorEastAsia"/>
                <w:sz w:val="24"/>
              </w:rPr>
            </w:pPr>
            <w:r>
              <w:rPr>
                <w:rFonts w:eastAsiaTheme="minorEastAsia"/>
                <w:sz w:val="24"/>
              </w:rPr>
              <w:t>m</w:t>
            </w:r>
          </w:p>
        </w:tc>
        <w:tc>
          <w:tcPr>
            <w:tcW w:w="2695" w:type="dxa"/>
          </w:tcPr>
          <w:p w:rsidR="007D30C2" w:rsidRDefault="007D30C2" w:rsidP="00D82E98">
            <w:pPr>
              <w:rPr>
                <w:rFonts w:eastAsiaTheme="minorEastAsia"/>
                <w:sz w:val="24"/>
              </w:rPr>
            </w:pPr>
            <w:r>
              <w:rPr>
                <w:rFonts w:eastAsiaTheme="minorEastAsia"/>
                <w:sz w:val="24"/>
              </w:rPr>
              <w:t>gram of kilogram</w:t>
            </w:r>
          </w:p>
        </w:tc>
        <w:tc>
          <w:tcPr>
            <w:tcW w:w="1837" w:type="dxa"/>
          </w:tcPr>
          <w:p w:rsidR="007D30C2" w:rsidRDefault="007D30C2" w:rsidP="00D82E98">
            <w:pPr>
              <w:rPr>
                <w:rFonts w:eastAsiaTheme="minorEastAsia"/>
                <w:sz w:val="24"/>
              </w:rPr>
            </w:pPr>
            <w:r>
              <w:rPr>
                <w:rFonts w:eastAsiaTheme="minorEastAsia"/>
                <w:sz w:val="24"/>
              </w:rPr>
              <w:t>g of kg</w:t>
            </w:r>
          </w:p>
        </w:tc>
      </w:tr>
      <w:tr w:rsidR="007D30C2" w:rsidTr="007D30C2">
        <w:tc>
          <w:tcPr>
            <w:tcW w:w="2265" w:type="dxa"/>
          </w:tcPr>
          <w:p w:rsidR="007D30C2" w:rsidRDefault="00DD1AA8" w:rsidP="00D82E98">
            <w:pPr>
              <w:rPr>
                <w:rFonts w:eastAsiaTheme="minorEastAsia"/>
                <w:sz w:val="24"/>
              </w:rPr>
            </w:pPr>
            <w:r>
              <w:rPr>
                <w:rFonts w:eastAsiaTheme="minorEastAsia"/>
                <w:sz w:val="24"/>
              </w:rPr>
              <w:t>valversnelling</w:t>
            </w:r>
          </w:p>
        </w:tc>
        <w:tc>
          <w:tcPr>
            <w:tcW w:w="2265" w:type="dxa"/>
          </w:tcPr>
          <w:p w:rsidR="007D30C2" w:rsidRDefault="00DD1AA8" w:rsidP="00D82E98">
            <w:pPr>
              <w:rPr>
                <w:rFonts w:eastAsiaTheme="minorEastAsia"/>
                <w:sz w:val="24"/>
              </w:rPr>
            </w:pPr>
            <w:r>
              <w:rPr>
                <w:rFonts w:eastAsiaTheme="minorEastAsia"/>
                <w:sz w:val="24"/>
              </w:rPr>
              <w:t>g</w:t>
            </w:r>
          </w:p>
        </w:tc>
        <w:tc>
          <w:tcPr>
            <w:tcW w:w="2695" w:type="dxa"/>
          </w:tcPr>
          <w:p w:rsidR="007D30C2" w:rsidRDefault="00DD1AA8" w:rsidP="00D82E98">
            <w:pPr>
              <w:rPr>
                <w:rFonts w:eastAsiaTheme="minorEastAsia"/>
                <w:sz w:val="24"/>
              </w:rPr>
            </w:pPr>
            <w:r>
              <w:rPr>
                <w:rFonts w:eastAsiaTheme="minorEastAsia"/>
                <w:sz w:val="24"/>
              </w:rPr>
              <w:t>Newton</w:t>
            </w:r>
          </w:p>
        </w:tc>
        <w:tc>
          <w:tcPr>
            <w:tcW w:w="1837" w:type="dxa"/>
          </w:tcPr>
          <w:p w:rsidR="007D30C2" w:rsidRDefault="00DD1AA8" w:rsidP="00D82E98">
            <w:pPr>
              <w:rPr>
                <w:rFonts w:eastAsiaTheme="minorEastAsia"/>
                <w:sz w:val="24"/>
              </w:rPr>
            </w:pPr>
            <w:r>
              <w:rPr>
                <w:rFonts w:eastAsiaTheme="minorEastAsia"/>
                <w:sz w:val="24"/>
              </w:rPr>
              <w:t>N</w:t>
            </w:r>
          </w:p>
        </w:tc>
      </w:tr>
    </w:tbl>
    <w:p w:rsidR="007D30C2" w:rsidRDefault="007D30C2" w:rsidP="00D82E98">
      <w:pPr>
        <w:rPr>
          <w:rFonts w:eastAsiaTheme="minorEastAsia"/>
          <w:sz w:val="24"/>
        </w:rPr>
      </w:pPr>
    </w:p>
    <w:p w:rsidR="00DD1AA8" w:rsidRPr="00D82E98" w:rsidRDefault="00DD1AA8" w:rsidP="00D82E98">
      <w:pPr>
        <w:rPr>
          <w:rFonts w:eastAsiaTheme="minorEastAsia"/>
          <w:sz w:val="24"/>
        </w:rPr>
      </w:pPr>
      <w:r>
        <w:rPr>
          <w:rFonts w:eastAsiaTheme="minorEastAsia"/>
          <w:sz w:val="24"/>
        </w:rPr>
        <w:t>Om de grootheden uit te kunnen rekenen kun je bepaalde dingen gebruiken. een liniaal voor de uitrekking in centimeter of meter. Een veerunster om de zwaartekracht in Newton te kunnen meten.</w:t>
      </w:r>
    </w:p>
    <w:p w:rsidR="00D82E98" w:rsidRPr="00D82E98" w:rsidRDefault="00D82E98" w:rsidP="00D82E98">
      <w:pPr>
        <w:rPr>
          <w:rFonts w:eastAsiaTheme="minorEastAsia"/>
          <w:sz w:val="24"/>
        </w:rPr>
      </w:pPr>
    </w:p>
    <w:p w:rsidR="00A42F5D" w:rsidRDefault="00A42F5D" w:rsidP="00A42F5D">
      <w:pPr>
        <w:pStyle w:val="Lijstalinea"/>
        <w:numPr>
          <w:ilvl w:val="0"/>
          <w:numId w:val="1"/>
        </w:numPr>
        <w:rPr>
          <w:sz w:val="40"/>
        </w:rPr>
      </w:pPr>
      <w:r>
        <w:rPr>
          <w:sz w:val="40"/>
        </w:rPr>
        <w:t>Doel</w:t>
      </w:r>
    </w:p>
    <w:p w:rsidR="00A6791C" w:rsidRPr="004D2619" w:rsidRDefault="00783D7B" w:rsidP="004D2619">
      <w:pPr>
        <w:rPr>
          <w:sz w:val="24"/>
        </w:rPr>
      </w:pPr>
      <w:bookmarkStart w:id="0" w:name="_GoBack"/>
      <w:bookmarkEnd w:id="0"/>
      <w:r w:rsidRPr="004D2619">
        <w:rPr>
          <w:sz w:val="24"/>
        </w:rPr>
        <w:t>Het doel is het berekenen van de veerconstante van de veer.</w:t>
      </w:r>
    </w:p>
    <w:p w:rsidR="00A6791C" w:rsidRPr="0066739D" w:rsidRDefault="00A6791C" w:rsidP="00783D7B">
      <w:pPr>
        <w:pStyle w:val="Lijstalinea"/>
        <w:rPr>
          <w:sz w:val="24"/>
        </w:rPr>
      </w:pPr>
      <w:r w:rsidRPr="0066739D">
        <w:rPr>
          <w:sz w:val="24"/>
        </w:rPr>
        <w:t>Dus het berekenen van de hoeveelheid kracht die nodig is om de veer 1 cm/m uit te laten rekken.</w:t>
      </w:r>
    </w:p>
    <w:p w:rsidR="00A6791C" w:rsidRPr="0066739D" w:rsidRDefault="00A6791C" w:rsidP="00783D7B">
      <w:pPr>
        <w:pStyle w:val="Lijstalinea"/>
        <w:rPr>
          <w:sz w:val="24"/>
        </w:rPr>
      </w:pPr>
    </w:p>
    <w:p w:rsidR="00F620F6" w:rsidRPr="00F620F6" w:rsidRDefault="00F620F6" w:rsidP="00F620F6">
      <w:pPr>
        <w:pStyle w:val="Geenafstand"/>
        <w:ind w:firstLine="708"/>
      </w:pPr>
      <w:r w:rsidRPr="00F620F6">
        <w:rPr>
          <w:b/>
        </w:rPr>
        <w:t>Hypothese</w:t>
      </w:r>
      <w:r>
        <w:t>:</w:t>
      </w:r>
    </w:p>
    <w:p w:rsidR="00783D7B" w:rsidRDefault="00A6791C" w:rsidP="0066739D">
      <w:pPr>
        <w:pStyle w:val="Lijstalinea"/>
        <w:rPr>
          <w:sz w:val="24"/>
        </w:rPr>
      </w:pPr>
      <w:r w:rsidRPr="0066739D">
        <w:rPr>
          <w:sz w:val="24"/>
        </w:rPr>
        <w:t>Wij verwachten dat als je de hoeveelheid newton verhoogd</w:t>
      </w:r>
      <w:r w:rsidR="00800CF3" w:rsidRPr="0066739D">
        <w:rPr>
          <w:sz w:val="24"/>
        </w:rPr>
        <w:t>,</w:t>
      </w:r>
      <w:r w:rsidRPr="0066739D">
        <w:rPr>
          <w:sz w:val="24"/>
        </w:rPr>
        <w:t xml:space="preserve"> de uitrekking ook groter wordt.</w:t>
      </w:r>
      <w:r w:rsidR="00800CF3" w:rsidRPr="0066739D">
        <w:rPr>
          <w:sz w:val="24"/>
        </w:rPr>
        <w:t xml:space="preserve"> We voelden dat de veer best makkelijk rekbaar was. Volgens de formule heb je dan niet veel N/cm nodig om de veer uit te rekken. Hierdoor zal de veerconstante </w:t>
      </w:r>
      <w:r w:rsidR="00800CF3" w:rsidRPr="0066739D">
        <w:rPr>
          <w:sz w:val="24"/>
        </w:rPr>
        <w:lastRenderedPageBreak/>
        <w:t>ook</w:t>
      </w:r>
      <w:r w:rsidR="00D203C7" w:rsidRPr="0066739D">
        <w:rPr>
          <w:sz w:val="24"/>
        </w:rPr>
        <w:t xml:space="preserve"> helemaal</w:t>
      </w:r>
      <w:r w:rsidR="00800CF3" w:rsidRPr="0066739D">
        <w:rPr>
          <w:sz w:val="24"/>
        </w:rPr>
        <w:t xml:space="preserve"> niet hoog zijn.</w:t>
      </w:r>
      <w:r w:rsidR="00D203C7" w:rsidRPr="0066739D">
        <w:rPr>
          <w:sz w:val="24"/>
        </w:rPr>
        <w:t xml:space="preserve"> Wij denken dat het rond de 0,1 N/cm zal liggen</w:t>
      </w:r>
      <w:r w:rsidR="00F64D2F" w:rsidRPr="0066739D">
        <w:rPr>
          <w:sz w:val="24"/>
        </w:rPr>
        <w:t xml:space="preserve">. Dat zou </w:t>
      </w:r>
      <w:r w:rsidR="00561219">
        <w:rPr>
          <w:sz w:val="24"/>
        </w:rPr>
        <w:t>dan betekenen dat je ongeveer 10 gra</w:t>
      </w:r>
      <w:r w:rsidR="00F64D2F" w:rsidRPr="0066739D">
        <w:rPr>
          <w:sz w:val="24"/>
        </w:rPr>
        <w:t>m nodig hebt om 1 cm uit te laten rekken.</w:t>
      </w:r>
    </w:p>
    <w:p w:rsidR="0066739D" w:rsidRPr="0066739D" w:rsidRDefault="0066739D" w:rsidP="0066739D">
      <w:pPr>
        <w:pStyle w:val="Lijstalinea"/>
        <w:rPr>
          <w:sz w:val="24"/>
        </w:rPr>
      </w:pPr>
    </w:p>
    <w:p w:rsidR="00A42F5D" w:rsidRDefault="00A42F5D" w:rsidP="00A42F5D">
      <w:pPr>
        <w:pStyle w:val="Lijstalinea"/>
        <w:numPr>
          <w:ilvl w:val="0"/>
          <w:numId w:val="1"/>
        </w:numPr>
        <w:rPr>
          <w:sz w:val="40"/>
        </w:rPr>
      </w:pPr>
      <w:r>
        <w:rPr>
          <w:sz w:val="40"/>
        </w:rPr>
        <w:t>Proefbeschrijving</w:t>
      </w:r>
    </w:p>
    <w:p w:rsidR="00A42F5D" w:rsidRDefault="00B07482" w:rsidP="00A42F5D">
      <w:pPr>
        <w:pStyle w:val="Lijstalinea"/>
        <w:rPr>
          <w:sz w:val="24"/>
        </w:rPr>
      </w:pPr>
      <w:r>
        <w:rPr>
          <w:noProof/>
          <w:sz w:val="24"/>
          <w:lang w:eastAsia="nl-NL"/>
        </w:rPr>
        <w:drawing>
          <wp:inline distT="0" distB="0" distL="0" distR="0">
            <wp:extent cx="2088515" cy="3336290"/>
            <wp:effectExtent l="0" t="0" r="6985"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8515" cy="3336290"/>
                    </a:xfrm>
                    <a:prstGeom prst="rect">
                      <a:avLst/>
                    </a:prstGeom>
                    <a:noFill/>
                    <a:ln>
                      <a:noFill/>
                    </a:ln>
                  </pic:spPr>
                </pic:pic>
              </a:graphicData>
            </a:graphic>
          </wp:inline>
        </w:drawing>
      </w:r>
      <w:r w:rsidR="00D95A8A">
        <w:rPr>
          <w:noProof/>
          <w:lang w:eastAsia="nl-NL"/>
        </w:rPr>
        <w:drawing>
          <wp:inline distT="0" distB="0" distL="0" distR="0" wp14:anchorId="3FC00A02" wp14:editId="454CB9A8">
            <wp:extent cx="2226551" cy="3291840"/>
            <wp:effectExtent l="0" t="0" r="2540" b="381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28776" cy="3295130"/>
                    </a:xfrm>
                    <a:prstGeom prst="rect">
                      <a:avLst/>
                    </a:prstGeom>
                  </pic:spPr>
                </pic:pic>
              </a:graphicData>
            </a:graphic>
          </wp:inline>
        </w:drawing>
      </w:r>
    </w:p>
    <w:p w:rsidR="00B07482" w:rsidRDefault="00B07482" w:rsidP="00B07482">
      <w:pPr>
        <w:rPr>
          <w:sz w:val="24"/>
        </w:rPr>
      </w:pPr>
      <w:r>
        <w:rPr>
          <w:sz w:val="24"/>
        </w:rPr>
        <w:tab/>
        <w:t xml:space="preserve">        </w:t>
      </w:r>
      <w:r w:rsidR="009F7782">
        <w:rPr>
          <w:sz w:val="24"/>
        </w:rPr>
        <w:t>meetopstelling</w:t>
      </w:r>
      <w:r>
        <w:rPr>
          <w:sz w:val="24"/>
        </w:rPr>
        <w:t xml:space="preserve"> 1</w:t>
      </w:r>
      <w:r>
        <w:rPr>
          <w:sz w:val="24"/>
        </w:rPr>
        <w:tab/>
      </w:r>
      <w:r>
        <w:rPr>
          <w:sz w:val="24"/>
        </w:rPr>
        <w:tab/>
      </w:r>
      <w:r>
        <w:rPr>
          <w:sz w:val="24"/>
        </w:rPr>
        <w:tab/>
      </w:r>
      <w:r>
        <w:rPr>
          <w:sz w:val="24"/>
        </w:rPr>
        <w:tab/>
      </w:r>
      <w:r>
        <w:rPr>
          <w:sz w:val="24"/>
        </w:rPr>
        <w:tab/>
      </w:r>
      <w:r w:rsidR="009F7782">
        <w:rPr>
          <w:sz w:val="24"/>
        </w:rPr>
        <w:t>meetopstelling</w:t>
      </w:r>
      <w:r>
        <w:rPr>
          <w:sz w:val="24"/>
        </w:rPr>
        <w:t xml:space="preserve"> 2</w:t>
      </w:r>
    </w:p>
    <w:tbl>
      <w:tblPr>
        <w:tblStyle w:val="Tabelraster"/>
        <w:tblW w:w="3823" w:type="dxa"/>
        <w:tblLook w:val="04A0" w:firstRow="1" w:lastRow="0" w:firstColumn="1" w:lastColumn="0" w:noHBand="0" w:noVBand="1"/>
      </w:tblPr>
      <w:tblGrid>
        <w:gridCol w:w="421"/>
        <w:gridCol w:w="3402"/>
      </w:tblGrid>
      <w:tr w:rsidR="00B07482" w:rsidTr="00B07482">
        <w:tc>
          <w:tcPr>
            <w:tcW w:w="421" w:type="dxa"/>
          </w:tcPr>
          <w:p w:rsidR="00B07482" w:rsidRDefault="00B07482" w:rsidP="00B07482">
            <w:pPr>
              <w:rPr>
                <w:sz w:val="24"/>
              </w:rPr>
            </w:pPr>
            <w:r>
              <w:rPr>
                <w:sz w:val="24"/>
              </w:rPr>
              <w:t>1</w:t>
            </w:r>
          </w:p>
        </w:tc>
        <w:tc>
          <w:tcPr>
            <w:tcW w:w="3402" w:type="dxa"/>
          </w:tcPr>
          <w:p w:rsidR="00B07482" w:rsidRDefault="00B07482" w:rsidP="00B07482">
            <w:pPr>
              <w:rPr>
                <w:sz w:val="24"/>
              </w:rPr>
            </w:pPr>
            <w:r>
              <w:rPr>
                <w:sz w:val="24"/>
              </w:rPr>
              <w:t>Veerunster</w:t>
            </w:r>
          </w:p>
        </w:tc>
      </w:tr>
      <w:tr w:rsidR="00B07482" w:rsidTr="00B07482">
        <w:tc>
          <w:tcPr>
            <w:tcW w:w="421" w:type="dxa"/>
          </w:tcPr>
          <w:p w:rsidR="00B07482" w:rsidRDefault="00B07482" w:rsidP="00B07482">
            <w:pPr>
              <w:rPr>
                <w:sz w:val="24"/>
              </w:rPr>
            </w:pPr>
            <w:r>
              <w:rPr>
                <w:sz w:val="24"/>
              </w:rPr>
              <w:t>2</w:t>
            </w:r>
          </w:p>
        </w:tc>
        <w:tc>
          <w:tcPr>
            <w:tcW w:w="3402" w:type="dxa"/>
          </w:tcPr>
          <w:p w:rsidR="00B07482" w:rsidRDefault="00B07482" w:rsidP="00B07482">
            <w:pPr>
              <w:rPr>
                <w:sz w:val="24"/>
              </w:rPr>
            </w:pPr>
            <w:r>
              <w:rPr>
                <w:sz w:val="24"/>
              </w:rPr>
              <w:t>Massablokjes</w:t>
            </w:r>
          </w:p>
        </w:tc>
      </w:tr>
      <w:tr w:rsidR="00B07482" w:rsidTr="00B07482">
        <w:tc>
          <w:tcPr>
            <w:tcW w:w="421" w:type="dxa"/>
          </w:tcPr>
          <w:p w:rsidR="00B07482" w:rsidRDefault="00B07482" w:rsidP="00B07482">
            <w:pPr>
              <w:rPr>
                <w:sz w:val="24"/>
              </w:rPr>
            </w:pPr>
            <w:r>
              <w:rPr>
                <w:sz w:val="24"/>
              </w:rPr>
              <w:t>3</w:t>
            </w:r>
          </w:p>
        </w:tc>
        <w:tc>
          <w:tcPr>
            <w:tcW w:w="3402" w:type="dxa"/>
          </w:tcPr>
          <w:p w:rsidR="00B07482" w:rsidRDefault="00B07482" w:rsidP="00B07482">
            <w:pPr>
              <w:rPr>
                <w:sz w:val="24"/>
              </w:rPr>
            </w:pPr>
            <w:r>
              <w:rPr>
                <w:sz w:val="24"/>
              </w:rPr>
              <w:t>Statief</w:t>
            </w:r>
          </w:p>
        </w:tc>
      </w:tr>
    </w:tbl>
    <w:tbl>
      <w:tblPr>
        <w:tblStyle w:val="Tabelraster"/>
        <w:tblpPr w:leftFromText="141" w:rightFromText="141" w:vertAnchor="text" w:horzAnchor="page" w:tblpX="6112" w:tblpY="-908"/>
        <w:tblW w:w="3823" w:type="dxa"/>
        <w:tblLook w:val="04A0" w:firstRow="1" w:lastRow="0" w:firstColumn="1" w:lastColumn="0" w:noHBand="0" w:noVBand="1"/>
      </w:tblPr>
      <w:tblGrid>
        <w:gridCol w:w="421"/>
        <w:gridCol w:w="3402"/>
      </w:tblGrid>
      <w:tr w:rsidR="00B07482" w:rsidTr="00B07482">
        <w:tc>
          <w:tcPr>
            <w:tcW w:w="421" w:type="dxa"/>
          </w:tcPr>
          <w:p w:rsidR="00B07482" w:rsidRDefault="00B07482" w:rsidP="00B07482">
            <w:pPr>
              <w:rPr>
                <w:sz w:val="24"/>
              </w:rPr>
            </w:pPr>
            <w:r>
              <w:rPr>
                <w:sz w:val="24"/>
              </w:rPr>
              <w:t>1</w:t>
            </w:r>
          </w:p>
        </w:tc>
        <w:tc>
          <w:tcPr>
            <w:tcW w:w="3402" w:type="dxa"/>
          </w:tcPr>
          <w:p w:rsidR="00B07482" w:rsidRDefault="00B07482" w:rsidP="00B07482">
            <w:pPr>
              <w:rPr>
                <w:sz w:val="24"/>
              </w:rPr>
            </w:pPr>
            <w:r>
              <w:rPr>
                <w:sz w:val="24"/>
              </w:rPr>
              <w:t>Veer</w:t>
            </w:r>
          </w:p>
        </w:tc>
      </w:tr>
      <w:tr w:rsidR="00B07482" w:rsidTr="00B07482">
        <w:tc>
          <w:tcPr>
            <w:tcW w:w="421" w:type="dxa"/>
          </w:tcPr>
          <w:p w:rsidR="00B07482" w:rsidRDefault="00B07482" w:rsidP="00B07482">
            <w:pPr>
              <w:rPr>
                <w:sz w:val="24"/>
              </w:rPr>
            </w:pPr>
            <w:r>
              <w:rPr>
                <w:sz w:val="24"/>
              </w:rPr>
              <w:t>2</w:t>
            </w:r>
          </w:p>
        </w:tc>
        <w:tc>
          <w:tcPr>
            <w:tcW w:w="3402" w:type="dxa"/>
          </w:tcPr>
          <w:p w:rsidR="00B07482" w:rsidRDefault="00B07482" w:rsidP="00B07482">
            <w:pPr>
              <w:rPr>
                <w:sz w:val="24"/>
              </w:rPr>
            </w:pPr>
            <w:r>
              <w:rPr>
                <w:sz w:val="24"/>
              </w:rPr>
              <w:t>Massablokjes</w:t>
            </w:r>
          </w:p>
        </w:tc>
      </w:tr>
      <w:tr w:rsidR="00B07482" w:rsidTr="00B07482">
        <w:tc>
          <w:tcPr>
            <w:tcW w:w="421" w:type="dxa"/>
          </w:tcPr>
          <w:p w:rsidR="00B07482" w:rsidRDefault="00B07482" w:rsidP="00B07482">
            <w:pPr>
              <w:rPr>
                <w:sz w:val="24"/>
              </w:rPr>
            </w:pPr>
            <w:r>
              <w:rPr>
                <w:sz w:val="24"/>
              </w:rPr>
              <w:t>3</w:t>
            </w:r>
          </w:p>
        </w:tc>
        <w:tc>
          <w:tcPr>
            <w:tcW w:w="3402" w:type="dxa"/>
          </w:tcPr>
          <w:p w:rsidR="00B07482" w:rsidRDefault="00B07482" w:rsidP="00B07482">
            <w:pPr>
              <w:rPr>
                <w:sz w:val="24"/>
              </w:rPr>
            </w:pPr>
            <w:r>
              <w:rPr>
                <w:sz w:val="24"/>
              </w:rPr>
              <w:t>Liniaal</w:t>
            </w:r>
          </w:p>
        </w:tc>
      </w:tr>
      <w:tr w:rsidR="00B07482" w:rsidTr="00B07482">
        <w:tc>
          <w:tcPr>
            <w:tcW w:w="421" w:type="dxa"/>
          </w:tcPr>
          <w:p w:rsidR="00B07482" w:rsidRDefault="00B07482" w:rsidP="00B07482">
            <w:pPr>
              <w:rPr>
                <w:sz w:val="24"/>
              </w:rPr>
            </w:pPr>
            <w:r>
              <w:rPr>
                <w:sz w:val="24"/>
              </w:rPr>
              <w:t>4</w:t>
            </w:r>
          </w:p>
        </w:tc>
        <w:tc>
          <w:tcPr>
            <w:tcW w:w="3402" w:type="dxa"/>
          </w:tcPr>
          <w:p w:rsidR="00B07482" w:rsidRDefault="00B07482" w:rsidP="00B07482">
            <w:pPr>
              <w:rPr>
                <w:sz w:val="24"/>
              </w:rPr>
            </w:pPr>
            <w:r>
              <w:rPr>
                <w:sz w:val="24"/>
              </w:rPr>
              <w:t xml:space="preserve">Statief </w:t>
            </w:r>
          </w:p>
        </w:tc>
      </w:tr>
    </w:tbl>
    <w:p w:rsidR="00B07482" w:rsidRDefault="00B07482" w:rsidP="00B07482">
      <w:pPr>
        <w:rPr>
          <w:sz w:val="24"/>
        </w:rPr>
      </w:pPr>
    </w:p>
    <w:p w:rsidR="00472B9B" w:rsidRDefault="009F7782" w:rsidP="00B07482">
      <w:pPr>
        <w:rPr>
          <w:sz w:val="24"/>
        </w:rPr>
      </w:pPr>
      <w:r>
        <w:rPr>
          <w:sz w:val="24"/>
        </w:rPr>
        <w:t>Eerst stel je meetopstelling 1 op. Om de formule van de veerconstante te gebruiken heb je de massa in Newton nodig. Door de massablokjes aan de</w:t>
      </w:r>
      <w:r w:rsidR="00D43D14">
        <w:rPr>
          <w:sz w:val="24"/>
        </w:rPr>
        <w:t xml:space="preserve"> veerunster te hangen kun je</w:t>
      </w:r>
      <w:r>
        <w:rPr>
          <w:sz w:val="24"/>
        </w:rPr>
        <w:t xml:space="preserve"> de massa van de blokjes aflezen</w:t>
      </w:r>
      <w:r w:rsidR="00D43D14">
        <w:rPr>
          <w:sz w:val="24"/>
        </w:rPr>
        <w:t xml:space="preserve"> in Newton</w:t>
      </w:r>
      <w:r>
        <w:rPr>
          <w:sz w:val="24"/>
        </w:rPr>
        <w:t>. Begin met één blokje en hang er steeds één bij. Elk massablokje is 50 gram.</w:t>
      </w:r>
      <w:r w:rsidR="00423C0E">
        <w:rPr>
          <w:sz w:val="24"/>
        </w:rPr>
        <w:t xml:space="preserve"> Zet de resultaten in een tabel.</w:t>
      </w:r>
    </w:p>
    <w:p w:rsidR="00D43D14" w:rsidRDefault="00D43D14" w:rsidP="00B07482">
      <w:pPr>
        <w:rPr>
          <w:sz w:val="24"/>
        </w:rPr>
      </w:pPr>
      <w:r>
        <w:rPr>
          <w:sz w:val="24"/>
        </w:rPr>
        <w:t>Omdat aflezen niet zo precies is kun je het beter berekenen. 1 kilo is 9,81 Newton. Bereken de massa in gram om naar kilo om de formule te gebruiken.</w:t>
      </w:r>
      <w:r w:rsidR="00423C0E">
        <w:rPr>
          <w:sz w:val="24"/>
        </w:rPr>
        <w:t xml:space="preserve"> Bereken Fz met de onderstaande formule en zet de resultaten in een tabel.</w:t>
      </w:r>
    </w:p>
    <w:p w:rsidR="00D43D14" w:rsidRPr="00D43D14" w:rsidRDefault="00D43D14" w:rsidP="00D43D14">
      <w:pPr>
        <w:ind w:left="1416" w:firstLine="708"/>
        <w:rPr>
          <w:i/>
          <w:sz w:val="28"/>
        </w:rPr>
      </w:pPr>
      <w:r w:rsidRPr="00D43D14">
        <w:rPr>
          <w:i/>
          <w:sz w:val="28"/>
        </w:rPr>
        <w:t>m x g = Fz</w:t>
      </w:r>
    </w:p>
    <w:p w:rsidR="00D43D14" w:rsidRDefault="00D43D14" w:rsidP="00D43D14">
      <w:pPr>
        <w:rPr>
          <w:sz w:val="24"/>
        </w:rPr>
      </w:pPr>
      <w:r>
        <w:rPr>
          <w:sz w:val="24"/>
        </w:rPr>
        <w:t>m = massa in kilogram</w:t>
      </w:r>
    </w:p>
    <w:p w:rsidR="00D43D14" w:rsidRDefault="00D43D14" w:rsidP="00D43D14">
      <w:pPr>
        <w:jc w:val="both"/>
        <w:rPr>
          <w:sz w:val="24"/>
        </w:rPr>
      </w:pPr>
      <w:r>
        <w:rPr>
          <w:sz w:val="24"/>
        </w:rPr>
        <w:t>g = valversnelling in Newton (9,81 op aarde)</w:t>
      </w:r>
    </w:p>
    <w:p w:rsidR="00D43D14" w:rsidRDefault="00D43D14" w:rsidP="00D43D14">
      <w:pPr>
        <w:jc w:val="both"/>
        <w:rPr>
          <w:sz w:val="24"/>
        </w:rPr>
      </w:pPr>
      <w:r>
        <w:rPr>
          <w:sz w:val="24"/>
        </w:rPr>
        <w:t>Fz = zwaartekracht</w:t>
      </w:r>
    </w:p>
    <w:p w:rsidR="0034035E" w:rsidRDefault="0034035E" w:rsidP="00D43D14">
      <w:pPr>
        <w:jc w:val="both"/>
        <w:rPr>
          <w:sz w:val="24"/>
        </w:rPr>
      </w:pPr>
    </w:p>
    <w:p w:rsidR="0034035E" w:rsidRDefault="0034035E" w:rsidP="00D43D14">
      <w:pPr>
        <w:jc w:val="both"/>
        <w:rPr>
          <w:sz w:val="24"/>
        </w:rPr>
      </w:pPr>
      <w:r>
        <w:rPr>
          <w:sz w:val="24"/>
        </w:rPr>
        <w:lastRenderedPageBreak/>
        <w:t xml:space="preserve">Nu stel je meetopstelling 2 op. </w:t>
      </w:r>
      <w:r w:rsidR="00544DB6">
        <w:rPr>
          <w:sz w:val="24"/>
        </w:rPr>
        <w:t xml:space="preserve">Om de veerconstante te berekenen moet je de uitrekking van de veer meten. </w:t>
      </w:r>
      <w:r>
        <w:rPr>
          <w:sz w:val="24"/>
        </w:rPr>
        <w:t xml:space="preserve">Om de uitrekking te weten moet je </w:t>
      </w:r>
      <w:r w:rsidR="00544DB6">
        <w:rPr>
          <w:sz w:val="24"/>
        </w:rPr>
        <w:t xml:space="preserve">eerst </w:t>
      </w:r>
      <w:r>
        <w:rPr>
          <w:sz w:val="24"/>
        </w:rPr>
        <w:t>weten wat de lengte van de veer is. Meet dit met de liniaal. Hang nu één massablokje (50 gram) aan de veer en meet hoeveel de uitrekking is in cm. Voeg nu weer één massablokje toe, en meet weer de uitrekking. Herhaal dit totdat je 200 gram aan de veer hebt gehangen.</w:t>
      </w:r>
    </w:p>
    <w:p w:rsidR="00544DB6" w:rsidRDefault="00544DB6" w:rsidP="00D43D14">
      <w:pPr>
        <w:jc w:val="both"/>
        <w:rPr>
          <w:sz w:val="24"/>
        </w:rPr>
      </w:pPr>
      <w:r>
        <w:rPr>
          <w:sz w:val="24"/>
        </w:rPr>
        <w:t>Nu ga je de veerconstante berekenen met deze uitkomsten.</w:t>
      </w:r>
    </w:p>
    <w:p w:rsidR="00544DB6" w:rsidRDefault="00544DB6" w:rsidP="00D43D14">
      <w:pPr>
        <w:jc w:val="both"/>
        <w:rPr>
          <w:sz w:val="24"/>
        </w:rPr>
      </w:pPr>
      <w:r>
        <w:rPr>
          <w:sz w:val="24"/>
        </w:rPr>
        <w:t>Gebruik hiervoor de formule:</w:t>
      </w:r>
    </w:p>
    <w:p w:rsidR="00544DB6" w:rsidRPr="00544DB6" w:rsidRDefault="00544DB6" w:rsidP="00544DB6">
      <w:pPr>
        <w:rPr>
          <w:rFonts w:eastAsiaTheme="minorEastAsia"/>
          <w:sz w:val="24"/>
        </w:rPr>
      </w:pPr>
      <m:oMathPara>
        <m:oMathParaPr>
          <m:jc m:val="left"/>
        </m:oMathParaPr>
        <m:oMath>
          <m:r>
            <w:rPr>
              <w:rFonts w:ascii="Cambria Math" w:hAnsi="Cambria Math"/>
              <w:sz w:val="24"/>
            </w:rPr>
            <m:t>C=</m:t>
          </m:r>
          <m:f>
            <m:fPr>
              <m:ctrlPr>
                <w:rPr>
                  <w:rFonts w:ascii="Cambria Math" w:hAnsi="Cambria Math"/>
                  <w:i/>
                  <w:sz w:val="24"/>
                </w:rPr>
              </m:ctrlPr>
            </m:fPr>
            <m:num>
              <m:r>
                <w:rPr>
                  <w:rFonts w:ascii="Cambria Math" w:hAnsi="Cambria Math"/>
                  <w:sz w:val="24"/>
                </w:rPr>
                <m:t>F</m:t>
              </m:r>
            </m:num>
            <m:den>
              <m:r>
                <w:rPr>
                  <w:rFonts w:ascii="Cambria Math" w:hAnsi="Cambria Math"/>
                  <w:sz w:val="24"/>
                </w:rPr>
                <m:t>u</m:t>
              </m:r>
            </m:den>
          </m:f>
        </m:oMath>
      </m:oMathPara>
    </w:p>
    <w:p w:rsidR="00544DB6" w:rsidRDefault="00544DB6" w:rsidP="00544DB6">
      <w:pPr>
        <w:jc w:val="both"/>
        <w:rPr>
          <w:sz w:val="24"/>
        </w:rPr>
      </w:pPr>
      <w:r>
        <w:rPr>
          <w:sz w:val="24"/>
        </w:rPr>
        <w:t>Om de veerconstante te kunnen berekenen moet je Fv als kracht gebruiken. Fv is gelijk aan Fz wanneer de veer stil hangt. Dit is dus in dit geval hetzelfde.</w:t>
      </w:r>
    </w:p>
    <w:p w:rsidR="00544DB6" w:rsidRPr="002D01A8" w:rsidRDefault="00544DB6" w:rsidP="002D01A8">
      <w:pPr>
        <w:pStyle w:val="Geenafstand"/>
        <w:rPr>
          <w:sz w:val="24"/>
        </w:rPr>
      </w:pPr>
      <w:r w:rsidRPr="002D01A8">
        <w:rPr>
          <w:sz w:val="24"/>
        </w:rPr>
        <w:t>Maak nu een tabel met alle resultaten van je metingen:</w:t>
      </w:r>
    </w:p>
    <w:p w:rsidR="00544DB6" w:rsidRPr="002D01A8" w:rsidRDefault="00544DB6" w:rsidP="002D01A8">
      <w:pPr>
        <w:pStyle w:val="Geenafstand"/>
        <w:rPr>
          <w:sz w:val="24"/>
        </w:rPr>
      </w:pPr>
      <w:r w:rsidRPr="002D01A8">
        <w:rPr>
          <w:sz w:val="24"/>
        </w:rPr>
        <w:t>de massa in gram, Fv in Newton, uitrekking in cm en Fv/u (N/cm)</w:t>
      </w:r>
    </w:p>
    <w:p w:rsidR="002D01A8" w:rsidRDefault="002D01A8" w:rsidP="00544DB6">
      <w:pPr>
        <w:jc w:val="both"/>
        <w:rPr>
          <w:sz w:val="24"/>
        </w:rPr>
      </w:pPr>
    </w:p>
    <w:p w:rsidR="005E07BC" w:rsidRPr="002D01A8" w:rsidRDefault="005E07BC" w:rsidP="00544DB6">
      <w:pPr>
        <w:jc w:val="both"/>
        <w:rPr>
          <w:sz w:val="24"/>
          <w:szCs w:val="24"/>
        </w:rPr>
      </w:pPr>
      <w:r w:rsidRPr="002D01A8">
        <w:rPr>
          <w:sz w:val="24"/>
          <w:szCs w:val="24"/>
        </w:rPr>
        <w:t xml:space="preserve">Maak een grafiek van de veerconstante </w:t>
      </w:r>
      <w:r w:rsidR="002D01A8" w:rsidRPr="002D01A8">
        <w:rPr>
          <w:sz w:val="24"/>
          <w:szCs w:val="24"/>
        </w:rPr>
        <w:t xml:space="preserve">met de uitkomsten van de tabel. </w:t>
      </w:r>
    </w:p>
    <w:p w:rsidR="002D01A8" w:rsidRPr="002D01A8" w:rsidRDefault="002D01A8" w:rsidP="002D01A8">
      <w:pPr>
        <w:pStyle w:val="Geenafstand"/>
        <w:rPr>
          <w:sz w:val="24"/>
          <w:szCs w:val="24"/>
        </w:rPr>
      </w:pPr>
      <w:r w:rsidRPr="002D01A8">
        <w:rPr>
          <w:sz w:val="24"/>
          <w:szCs w:val="24"/>
        </w:rPr>
        <w:t xml:space="preserve">Gebruik op de x-as: Fv in Newton </w:t>
      </w:r>
    </w:p>
    <w:p w:rsidR="002D01A8" w:rsidRPr="002D01A8" w:rsidRDefault="002D01A8" w:rsidP="00544DB6">
      <w:pPr>
        <w:jc w:val="both"/>
        <w:rPr>
          <w:sz w:val="24"/>
          <w:szCs w:val="24"/>
        </w:rPr>
      </w:pPr>
      <w:r w:rsidRPr="002D01A8">
        <w:rPr>
          <w:sz w:val="24"/>
          <w:szCs w:val="24"/>
        </w:rPr>
        <w:t>en op de y-as: u in cm</w:t>
      </w:r>
    </w:p>
    <w:p w:rsidR="00A42F5D" w:rsidRDefault="00A42F5D" w:rsidP="00A42F5D">
      <w:pPr>
        <w:pStyle w:val="Lijstalinea"/>
        <w:numPr>
          <w:ilvl w:val="0"/>
          <w:numId w:val="1"/>
        </w:numPr>
        <w:rPr>
          <w:sz w:val="40"/>
        </w:rPr>
      </w:pPr>
      <w:r>
        <w:rPr>
          <w:sz w:val="40"/>
        </w:rPr>
        <w:t>Resultaten</w:t>
      </w:r>
    </w:p>
    <w:p w:rsidR="00BF4F9C" w:rsidRDefault="00F64D2F" w:rsidP="002D01A8">
      <w:pPr>
        <w:pStyle w:val="Lijstalinea"/>
        <w:rPr>
          <w:sz w:val="32"/>
        </w:rPr>
      </w:pPr>
      <w:r w:rsidRPr="00FB4DC4">
        <w:rPr>
          <w:sz w:val="32"/>
        </w:rPr>
        <w:t>Meet Fz</w:t>
      </w:r>
    </w:p>
    <w:p w:rsidR="002D01A8" w:rsidRPr="002D01A8" w:rsidRDefault="002D01A8" w:rsidP="002D01A8">
      <w:pPr>
        <w:pStyle w:val="Lijstalinea"/>
        <w:rPr>
          <w:sz w:val="24"/>
        </w:rPr>
      </w:pPr>
      <w:r>
        <w:rPr>
          <w:sz w:val="24"/>
        </w:rPr>
        <w:t xml:space="preserve">Hier meten we Fz in Newton met de veerunster. </w:t>
      </w:r>
    </w:p>
    <w:tbl>
      <w:tblPr>
        <w:tblStyle w:val="Tabelraster"/>
        <w:tblW w:w="0" w:type="auto"/>
        <w:tblInd w:w="720" w:type="dxa"/>
        <w:tblLook w:val="04A0" w:firstRow="1" w:lastRow="0" w:firstColumn="1" w:lastColumn="0" w:noHBand="0" w:noVBand="1"/>
      </w:tblPr>
      <w:tblGrid>
        <w:gridCol w:w="3098"/>
        <w:gridCol w:w="2622"/>
      </w:tblGrid>
      <w:tr w:rsidR="00F64D2F" w:rsidRPr="0066739D" w:rsidTr="00F64D2F">
        <w:tc>
          <w:tcPr>
            <w:tcW w:w="3098" w:type="dxa"/>
          </w:tcPr>
          <w:p w:rsidR="00F64D2F" w:rsidRPr="0066739D" w:rsidRDefault="0066739D" w:rsidP="00A42F5D">
            <w:pPr>
              <w:pStyle w:val="Lijstalinea"/>
              <w:ind w:left="0"/>
              <w:rPr>
                <w:sz w:val="24"/>
              </w:rPr>
            </w:pPr>
            <w:r w:rsidRPr="0066739D">
              <w:rPr>
                <w:sz w:val="24"/>
              </w:rPr>
              <w:t>m</w:t>
            </w:r>
            <w:r w:rsidR="00F64D2F" w:rsidRPr="0066739D">
              <w:rPr>
                <w:sz w:val="24"/>
              </w:rPr>
              <w:t xml:space="preserve"> (gram)</w:t>
            </w:r>
          </w:p>
        </w:tc>
        <w:tc>
          <w:tcPr>
            <w:tcW w:w="2622" w:type="dxa"/>
          </w:tcPr>
          <w:p w:rsidR="00F64D2F" w:rsidRPr="0066739D" w:rsidRDefault="00F64D2F" w:rsidP="00A42F5D">
            <w:pPr>
              <w:pStyle w:val="Lijstalinea"/>
              <w:ind w:left="0"/>
              <w:rPr>
                <w:sz w:val="24"/>
              </w:rPr>
            </w:pPr>
            <w:r w:rsidRPr="0066739D">
              <w:rPr>
                <w:sz w:val="24"/>
              </w:rPr>
              <w:t>Fz (N) (meten)</w:t>
            </w:r>
          </w:p>
        </w:tc>
      </w:tr>
      <w:tr w:rsidR="00F64D2F" w:rsidRPr="0066739D" w:rsidTr="00F64D2F">
        <w:tc>
          <w:tcPr>
            <w:tcW w:w="3098" w:type="dxa"/>
          </w:tcPr>
          <w:p w:rsidR="00F64D2F" w:rsidRPr="0066739D" w:rsidRDefault="005D0F9A" w:rsidP="00A42F5D">
            <w:pPr>
              <w:pStyle w:val="Lijstalinea"/>
              <w:ind w:left="0"/>
              <w:rPr>
                <w:sz w:val="24"/>
              </w:rPr>
            </w:pPr>
            <w:r w:rsidRPr="0066739D">
              <w:rPr>
                <w:sz w:val="24"/>
              </w:rPr>
              <w:t>0</w:t>
            </w:r>
          </w:p>
        </w:tc>
        <w:tc>
          <w:tcPr>
            <w:tcW w:w="2622" w:type="dxa"/>
          </w:tcPr>
          <w:p w:rsidR="00F64D2F" w:rsidRPr="0066739D" w:rsidRDefault="00BF4F9C" w:rsidP="00A42F5D">
            <w:pPr>
              <w:pStyle w:val="Lijstalinea"/>
              <w:ind w:left="0"/>
              <w:rPr>
                <w:sz w:val="24"/>
              </w:rPr>
            </w:pPr>
            <w:r>
              <w:rPr>
                <w:sz w:val="24"/>
              </w:rPr>
              <w:t>0</w:t>
            </w:r>
          </w:p>
        </w:tc>
      </w:tr>
      <w:tr w:rsidR="00F64D2F" w:rsidRPr="0066739D" w:rsidTr="00F64D2F">
        <w:tc>
          <w:tcPr>
            <w:tcW w:w="3098" w:type="dxa"/>
          </w:tcPr>
          <w:p w:rsidR="00F64D2F" w:rsidRPr="0066739D" w:rsidRDefault="005D0F9A" w:rsidP="00A42F5D">
            <w:pPr>
              <w:pStyle w:val="Lijstalinea"/>
              <w:ind w:left="0"/>
              <w:rPr>
                <w:sz w:val="24"/>
              </w:rPr>
            </w:pPr>
            <w:r w:rsidRPr="0066739D">
              <w:rPr>
                <w:sz w:val="24"/>
              </w:rPr>
              <w:t>50</w:t>
            </w:r>
          </w:p>
        </w:tc>
        <w:tc>
          <w:tcPr>
            <w:tcW w:w="2622" w:type="dxa"/>
          </w:tcPr>
          <w:p w:rsidR="00F64D2F" w:rsidRPr="0066739D" w:rsidRDefault="00BF4F9C" w:rsidP="00A42F5D">
            <w:pPr>
              <w:pStyle w:val="Lijstalinea"/>
              <w:ind w:left="0"/>
              <w:rPr>
                <w:sz w:val="24"/>
              </w:rPr>
            </w:pPr>
            <w:r>
              <w:rPr>
                <w:sz w:val="24"/>
              </w:rPr>
              <w:t>0,5</w:t>
            </w:r>
          </w:p>
        </w:tc>
      </w:tr>
      <w:tr w:rsidR="00F64D2F" w:rsidRPr="0066739D" w:rsidTr="00F64D2F">
        <w:tc>
          <w:tcPr>
            <w:tcW w:w="3098" w:type="dxa"/>
          </w:tcPr>
          <w:p w:rsidR="00F64D2F" w:rsidRPr="0066739D" w:rsidRDefault="005D0F9A" w:rsidP="00A42F5D">
            <w:pPr>
              <w:pStyle w:val="Lijstalinea"/>
              <w:ind w:left="0"/>
              <w:rPr>
                <w:sz w:val="24"/>
              </w:rPr>
            </w:pPr>
            <w:r w:rsidRPr="0066739D">
              <w:rPr>
                <w:sz w:val="24"/>
              </w:rPr>
              <w:t>100</w:t>
            </w:r>
          </w:p>
        </w:tc>
        <w:tc>
          <w:tcPr>
            <w:tcW w:w="2622" w:type="dxa"/>
          </w:tcPr>
          <w:p w:rsidR="00F64D2F" w:rsidRPr="0066739D" w:rsidRDefault="00BF4F9C" w:rsidP="00A42F5D">
            <w:pPr>
              <w:pStyle w:val="Lijstalinea"/>
              <w:ind w:left="0"/>
              <w:rPr>
                <w:sz w:val="24"/>
              </w:rPr>
            </w:pPr>
            <w:r>
              <w:rPr>
                <w:sz w:val="24"/>
              </w:rPr>
              <w:t>1</w:t>
            </w:r>
          </w:p>
        </w:tc>
      </w:tr>
      <w:tr w:rsidR="00F64D2F" w:rsidRPr="0066739D" w:rsidTr="00F64D2F">
        <w:tc>
          <w:tcPr>
            <w:tcW w:w="3098" w:type="dxa"/>
          </w:tcPr>
          <w:p w:rsidR="00F64D2F" w:rsidRPr="0066739D" w:rsidRDefault="005D0F9A" w:rsidP="00A42F5D">
            <w:pPr>
              <w:pStyle w:val="Lijstalinea"/>
              <w:ind w:left="0"/>
              <w:rPr>
                <w:sz w:val="24"/>
              </w:rPr>
            </w:pPr>
            <w:r w:rsidRPr="0066739D">
              <w:rPr>
                <w:sz w:val="24"/>
              </w:rPr>
              <w:t>150</w:t>
            </w:r>
          </w:p>
        </w:tc>
        <w:tc>
          <w:tcPr>
            <w:tcW w:w="2622" w:type="dxa"/>
          </w:tcPr>
          <w:p w:rsidR="00F64D2F" w:rsidRPr="0066739D" w:rsidRDefault="00BF4F9C" w:rsidP="00A42F5D">
            <w:pPr>
              <w:pStyle w:val="Lijstalinea"/>
              <w:ind w:left="0"/>
              <w:rPr>
                <w:sz w:val="24"/>
              </w:rPr>
            </w:pPr>
            <w:r>
              <w:rPr>
                <w:sz w:val="24"/>
              </w:rPr>
              <w:t>1,5</w:t>
            </w:r>
          </w:p>
        </w:tc>
      </w:tr>
      <w:tr w:rsidR="00F64D2F" w:rsidRPr="0066739D" w:rsidTr="00F64D2F">
        <w:tc>
          <w:tcPr>
            <w:tcW w:w="3098" w:type="dxa"/>
          </w:tcPr>
          <w:p w:rsidR="00F64D2F" w:rsidRPr="0066739D" w:rsidRDefault="005D0F9A" w:rsidP="00A42F5D">
            <w:pPr>
              <w:pStyle w:val="Lijstalinea"/>
              <w:ind w:left="0"/>
              <w:rPr>
                <w:sz w:val="24"/>
              </w:rPr>
            </w:pPr>
            <w:r w:rsidRPr="0066739D">
              <w:rPr>
                <w:sz w:val="24"/>
              </w:rPr>
              <w:t>200</w:t>
            </w:r>
          </w:p>
        </w:tc>
        <w:tc>
          <w:tcPr>
            <w:tcW w:w="2622" w:type="dxa"/>
          </w:tcPr>
          <w:p w:rsidR="00F64D2F" w:rsidRPr="0066739D" w:rsidRDefault="00BF4F9C" w:rsidP="00A42F5D">
            <w:pPr>
              <w:pStyle w:val="Lijstalinea"/>
              <w:ind w:left="0"/>
              <w:rPr>
                <w:sz w:val="24"/>
              </w:rPr>
            </w:pPr>
            <w:r>
              <w:rPr>
                <w:sz w:val="24"/>
              </w:rPr>
              <w:t>2</w:t>
            </w:r>
          </w:p>
        </w:tc>
      </w:tr>
    </w:tbl>
    <w:p w:rsidR="005A7132" w:rsidRDefault="005A7132" w:rsidP="00F64D2F">
      <w:pPr>
        <w:rPr>
          <w:sz w:val="32"/>
        </w:rPr>
      </w:pPr>
    </w:p>
    <w:p w:rsidR="0066739D" w:rsidRDefault="00F64D2F" w:rsidP="002D01A8">
      <w:pPr>
        <w:rPr>
          <w:sz w:val="32"/>
        </w:rPr>
      </w:pPr>
      <w:r w:rsidRPr="00F64D2F">
        <w:rPr>
          <w:sz w:val="32"/>
        </w:rPr>
        <w:t>Bereken Fz</w:t>
      </w:r>
      <w:r w:rsidR="005A7132">
        <w:rPr>
          <w:sz w:val="32"/>
        </w:rPr>
        <w:t xml:space="preserve"> (m</w:t>
      </w:r>
      <w:r w:rsidR="0066739D">
        <w:rPr>
          <w:sz w:val="32"/>
        </w:rPr>
        <w:t xml:space="preserve"> x g ) </w:t>
      </w:r>
    </w:p>
    <w:p w:rsidR="002D01A8" w:rsidRDefault="002D01A8" w:rsidP="002D01A8">
      <w:pPr>
        <w:pStyle w:val="Geenafstand"/>
      </w:pPr>
      <w:r>
        <w:t>Eerst berekenen we de massa in gram om naar kilo. Daarna rekenen we het om naar Fz in Newton.</w:t>
      </w:r>
    </w:p>
    <w:p w:rsidR="002D01A8" w:rsidRPr="002D01A8" w:rsidRDefault="002D01A8" w:rsidP="002D01A8">
      <w:pPr>
        <w:pStyle w:val="Geenafstand"/>
      </w:pPr>
    </w:p>
    <w:p w:rsidR="002D01A8" w:rsidRPr="002D01A8" w:rsidRDefault="002D01A8" w:rsidP="002D01A8">
      <w:pPr>
        <w:pStyle w:val="Geenafstand"/>
        <w:rPr>
          <w:i/>
        </w:rPr>
      </w:pPr>
      <w:r w:rsidRPr="002D01A8">
        <w:rPr>
          <w:i/>
        </w:rPr>
        <w:t xml:space="preserve">Voorbeeld berekening: </w:t>
      </w:r>
    </w:p>
    <w:p w:rsidR="002D01A8" w:rsidRDefault="002D01A8" w:rsidP="002D01A8">
      <w:pPr>
        <w:pStyle w:val="Geenafstand"/>
      </w:pPr>
      <w:r>
        <w:t xml:space="preserve">50 gram = 0,05 kilo </w:t>
      </w:r>
    </w:p>
    <w:p w:rsidR="002D01A8" w:rsidRDefault="002D01A8" w:rsidP="002D01A8">
      <w:pPr>
        <w:pStyle w:val="Geenafstand"/>
      </w:pPr>
      <w:r>
        <w:t>0,05 x 9,81 = 0,4905</w:t>
      </w:r>
    </w:p>
    <w:p w:rsidR="002D01A8" w:rsidRPr="002D01A8" w:rsidRDefault="002D01A8" w:rsidP="002D01A8">
      <w:pPr>
        <w:pStyle w:val="Geenafstand"/>
      </w:pPr>
    </w:p>
    <w:tbl>
      <w:tblPr>
        <w:tblStyle w:val="Tabelraster"/>
        <w:tblW w:w="0" w:type="auto"/>
        <w:tblInd w:w="720" w:type="dxa"/>
        <w:tblLook w:val="04A0" w:firstRow="1" w:lastRow="0" w:firstColumn="1" w:lastColumn="0" w:noHBand="0" w:noVBand="1"/>
      </w:tblPr>
      <w:tblGrid>
        <w:gridCol w:w="3098"/>
        <w:gridCol w:w="2622"/>
      </w:tblGrid>
      <w:tr w:rsidR="00F64D2F" w:rsidRPr="00F64D2F" w:rsidTr="00FB4DC4">
        <w:tc>
          <w:tcPr>
            <w:tcW w:w="3098" w:type="dxa"/>
          </w:tcPr>
          <w:p w:rsidR="00F64D2F" w:rsidRPr="0066739D" w:rsidRDefault="005A7132" w:rsidP="00FB4DC4">
            <w:pPr>
              <w:pStyle w:val="Lijstalinea"/>
              <w:ind w:left="0"/>
              <w:rPr>
                <w:sz w:val="24"/>
              </w:rPr>
            </w:pPr>
            <w:r w:rsidRPr="0066739D">
              <w:rPr>
                <w:sz w:val="24"/>
              </w:rPr>
              <w:t>m</w:t>
            </w:r>
            <w:r w:rsidR="00F64D2F" w:rsidRPr="0066739D">
              <w:rPr>
                <w:sz w:val="24"/>
              </w:rPr>
              <w:t xml:space="preserve"> </w:t>
            </w:r>
            <w:r w:rsidR="0066739D" w:rsidRPr="0066739D">
              <w:rPr>
                <w:sz w:val="24"/>
              </w:rPr>
              <w:t>(gram</w:t>
            </w:r>
            <w:r w:rsidR="00F64D2F" w:rsidRPr="0066739D">
              <w:rPr>
                <w:sz w:val="24"/>
              </w:rPr>
              <w:t>)</w:t>
            </w:r>
          </w:p>
        </w:tc>
        <w:tc>
          <w:tcPr>
            <w:tcW w:w="2622" w:type="dxa"/>
          </w:tcPr>
          <w:p w:rsidR="00F64D2F" w:rsidRPr="0066739D" w:rsidRDefault="00F64D2F" w:rsidP="00FB4DC4">
            <w:pPr>
              <w:pStyle w:val="Lijstalinea"/>
              <w:ind w:left="0"/>
              <w:rPr>
                <w:sz w:val="24"/>
              </w:rPr>
            </w:pPr>
            <w:r w:rsidRPr="0066739D">
              <w:rPr>
                <w:sz w:val="24"/>
              </w:rPr>
              <w:t>Fz (N) (meten)</w:t>
            </w:r>
          </w:p>
        </w:tc>
      </w:tr>
      <w:tr w:rsidR="00F64D2F" w:rsidRPr="00F64D2F" w:rsidTr="00FB4DC4">
        <w:tc>
          <w:tcPr>
            <w:tcW w:w="3098" w:type="dxa"/>
          </w:tcPr>
          <w:p w:rsidR="00F64D2F" w:rsidRPr="0066739D" w:rsidRDefault="00F64D2F" w:rsidP="00FB4DC4">
            <w:pPr>
              <w:pStyle w:val="Lijstalinea"/>
              <w:ind w:left="0"/>
              <w:rPr>
                <w:sz w:val="24"/>
              </w:rPr>
            </w:pPr>
            <w:r w:rsidRPr="0066739D">
              <w:rPr>
                <w:sz w:val="24"/>
              </w:rPr>
              <w:t>0</w:t>
            </w:r>
            <w:r w:rsidR="005A7132" w:rsidRPr="0066739D">
              <w:rPr>
                <w:sz w:val="24"/>
              </w:rPr>
              <w:t xml:space="preserve"> (0 x 9,81=)</w:t>
            </w:r>
          </w:p>
        </w:tc>
        <w:tc>
          <w:tcPr>
            <w:tcW w:w="2622" w:type="dxa"/>
          </w:tcPr>
          <w:p w:rsidR="00F64D2F" w:rsidRPr="0066739D" w:rsidRDefault="00A80DFC" w:rsidP="00FB4DC4">
            <w:pPr>
              <w:pStyle w:val="Lijstalinea"/>
              <w:ind w:left="0"/>
              <w:rPr>
                <w:sz w:val="24"/>
              </w:rPr>
            </w:pPr>
            <w:r w:rsidRPr="0066739D">
              <w:rPr>
                <w:sz w:val="24"/>
              </w:rPr>
              <w:t>0</w:t>
            </w:r>
          </w:p>
        </w:tc>
      </w:tr>
      <w:tr w:rsidR="00F64D2F" w:rsidRPr="00F64D2F" w:rsidTr="00FB4DC4">
        <w:tc>
          <w:tcPr>
            <w:tcW w:w="3098" w:type="dxa"/>
          </w:tcPr>
          <w:p w:rsidR="00F64D2F" w:rsidRPr="0066739D" w:rsidRDefault="0066739D" w:rsidP="00FB4DC4">
            <w:pPr>
              <w:pStyle w:val="Lijstalinea"/>
              <w:ind w:left="0"/>
              <w:rPr>
                <w:sz w:val="24"/>
              </w:rPr>
            </w:pPr>
            <w:r w:rsidRPr="0066739D">
              <w:rPr>
                <w:sz w:val="24"/>
              </w:rPr>
              <w:t>50 (0,05 x 9,81=)</w:t>
            </w:r>
          </w:p>
        </w:tc>
        <w:tc>
          <w:tcPr>
            <w:tcW w:w="2622" w:type="dxa"/>
          </w:tcPr>
          <w:p w:rsidR="00F64D2F" w:rsidRPr="0066739D" w:rsidRDefault="005A7132" w:rsidP="00FB4DC4">
            <w:pPr>
              <w:pStyle w:val="Lijstalinea"/>
              <w:ind w:left="0"/>
              <w:rPr>
                <w:sz w:val="24"/>
              </w:rPr>
            </w:pPr>
            <w:r w:rsidRPr="0066739D">
              <w:rPr>
                <w:sz w:val="24"/>
              </w:rPr>
              <w:t>0,4905</w:t>
            </w:r>
          </w:p>
        </w:tc>
      </w:tr>
      <w:tr w:rsidR="00F64D2F" w:rsidRPr="00F64D2F" w:rsidTr="00FB4DC4">
        <w:tc>
          <w:tcPr>
            <w:tcW w:w="3098" w:type="dxa"/>
          </w:tcPr>
          <w:p w:rsidR="00F64D2F" w:rsidRPr="0066739D" w:rsidRDefault="0066739D" w:rsidP="00FB4DC4">
            <w:pPr>
              <w:pStyle w:val="Lijstalinea"/>
              <w:ind w:left="0"/>
              <w:rPr>
                <w:sz w:val="24"/>
              </w:rPr>
            </w:pPr>
            <w:r w:rsidRPr="0066739D">
              <w:rPr>
                <w:sz w:val="24"/>
              </w:rPr>
              <w:t>100 (0,1 x 9,81=)</w:t>
            </w:r>
          </w:p>
        </w:tc>
        <w:tc>
          <w:tcPr>
            <w:tcW w:w="2622" w:type="dxa"/>
          </w:tcPr>
          <w:p w:rsidR="00F64D2F" w:rsidRPr="0066739D" w:rsidRDefault="005A7132" w:rsidP="00FB4DC4">
            <w:pPr>
              <w:pStyle w:val="Lijstalinea"/>
              <w:ind w:left="0"/>
              <w:rPr>
                <w:sz w:val="24"/>
              </w:rPr>
            </w:pPr>
            <w:r w:rsidRPr="0066739D">
              <w:rPr>
                <w:sz w:val="24"/>
              </w:rPr>
              <w:t>0,981</w:t>
            </w:r>
          </w:p>
        </w:tc>
      </w:tr>
      <w:tr w:rsidR="00F64D2F" w:rsidRPr="00F64D2F" w:rsidTr="00FB4DC4">
        <w:tc>
          <w:tcPr>
            <w:tcW w:w="3098" w:type="dxa"/>
          </w:tcPr>
          <w:p w:rsidR="00F64D2F" w:rsidRPr="0066739D" w:rsidRDefault="0066739D" w:rsidP="00FB4DC4">
            <w:pPr>
              <w:pStyle w:val="Lijstalinea"/>
              <w:ind w:left="0"/>
              <w:rPr>
                <w:sz w:val="24"/>
              </w:rPr>
            </w:pPr>
            <w:r w:rsidRPr="0066739D">
              <w:rPr>
                <w:sz w:val="24"/>
              </w:rPr>
              <w:t>150 (0,15 x 9,81=)</w:t>
            </w:r>
          </w:p>
        </w:tc>
        <w:tc>
          <w:tcPr>
            <w:tcW w:w="2622" w:type="dxa"/>
          </w:tcPr>
          <w:p w:rsidR="005A7132" w:rsidRPr="0066739D" w:rsidRDefault="005A7132" w:rsidP="00FB4DC4">
            <w:pPr>
              <w:pStyle w:val="Lijstalinea"/>
              <w:ind w:left="0"/>
              <w:rPr>
                <w:sz w:val="24"/>
              </w:rPr>
            </w:pPr>
            <w:r w:rsidRPr="0066739D">
              <w:rPr>
                <w:sz w:val="24"/>
              </w:rPr>
              <w:t>1,4715</w:t>
            </w:r>
          </w:p>
        </w:tc>
      </w:tr>
      <w:tr w:rsidR="00F64D2F" w:rsidRPr="00F64D2F" w:rsidTr="00FB4DC4">
        <w:tc>
          <w:tcPr>
            <w:tcW w:w="3098" w:type="dxa"/>
          </w:tcPr>
          <w:p w:rsidR="00F64D2F" w:rsidRPr="0066739D" w:rsidRDefault="0066739D" w:rsidP="00FB4DC4">
            <w:pPr>
              <w:pStyle w:val="Lijstalinea"/>
              <w:ind w:left="0"/>
              <w:rPr>
                <w:sz w:val="24"/>
              </w:rPr>
            </w:pPr>
            <w:r w:rsidRPr="0066739D">
              <w:rPr>
                <w:sz w:val="24"/>
              </w:rPr>
              <w:lastRenderedPageBreak/>
              <w:t>200 (0,2 x 9,81=)</w:t>
            </w:r>
          </w:p>
        </w:tc>
        <w:tc>
          <w:tcPr>
            <w:tcW w:w="2622" w:type="dxa"/>
          </w:tcPr>
          <w:p w:rsidR="00F64D2F" w:rsidRPr="0066739D" w:rsidRDefault="005A7132" w:rsidP="00FB4DC4">
            <w:pPr>
              <w:pStyle w:val="Lijstalinea"/>
              <w:ind w:left="0"/>
              <w:rPr>
                <w:sz w:val="24"/>
              </w:rPr>
            </w:pPr>
            <w:r w:rsidRPr="0066739D">
              <w:rPr>
                <w:sz w:val="24"/>
              </w:rPr>
              <w:t>1,962</w:t>
            </w:r>
          </w:p>
        </w:tc>
      </w:tr>
    </w:tbl>
    <w:p w:rsidR="005A7132" w:rsidRDefault="005A7132" w:rsidP="00F64D2F">
      <w:pPr>
        <w:rPr>
          <w:sz w:val="32"/>
        </w:rPr>
      </w:pPr>
    </w:p>
    <w:p w:rsidR="002D01A8" w:rsidRDefault="002D01A8" w:rsidP="00F64D2F">
      <w:pPr>
        <w:rPr>
          <w:sz w:val="32"/>
        </w:rPr>
      </w:pPr>
      <w:r>
        <w:rPr>
          <w:sz w:val="32"/>
        </w:rPr>
        <w:t xml:space="preserve">Bereken veerconstante </w:t>
      </w:r>
    </w:p>
    <w:p w:rsidR="002D01A8" w:rsidRDefault="005A7132" w:rsidP="002D01A8">
      <w:pPr>
        <w:pStyle w:val="Geenafstand"/>
        <w:rPr>
          <w:sz w:val="24"/>
        </w:rPr>
      </w:pPr>
      <w:r w:rsidRPr="002D01A8">
        <w:rPr>
          <w:sz w:val="24"/>
        </w:rPr>
        <w:t>Fz = Fv</w:t>
      </w:r>
      <w:r w:rsidR="002D01A8" w:rsidRPr="002D01A8">
        <w:rPr>
          <w:sz w:val="24"/>
        </w:rPr>
        <w:t xml:space="preserve"> (wanneer de veer stil hangt)</w:t>
      </w:r>
    </w:p>
    <w:p w:rsidR="00561219" w:rsidRPr="002D01A8" w:rsidRDefault="00561219" w:rsidP="002D01A8">
      <w:pPr>
        <w:pStyle w:val="Geenafstand"/>
        <w:rPr>
          <w:sz w:val="24"/>
        </w:rPr>
      </w:pPr>
      <w:r>
        <w:rPr>
          <w:sz w:val="24"/>
        </w:rPr>
        <w:t>Onze veer is 12,2 cm zonder massablokjes.</w:t>
      </w:r>
    </w:p>
    <w:p w:rsidR="002D01A8" w:rsidRPr="002D01A8" w:rsidRDefault="002D01A8" w:rsidP="002D01A8">
      <w:pPr>
        <w:pStyle w:val="Geenafstand"/>
        <w:rPr>
          <w:sz w:val="24"/>
        </w:rPr>
      </w:pPr>
      <w:r>
        <w:rPr>
          <w:sz w:val="24"/>
        </w:rPr>
        <w:t xml:space="preserve">Bij het berekenen van de veerconstante valt op dat de uitkomsten overal hetzelfde zijn. </w:t>
      </w:r>
    </w:p>
    <w:tbl>
      <w:tblPr>
        <w:tblStyle w:val="Tabelraster"/>
        <w:tblW w:w="0" w:type="auto"/>
        <w:tblLook w:val="04A0" w:firstRow="1" w:lastRow="0" w:firstColumn="1" w:lastColumn="0" w:noHBand="0" w:noVBand="1"/>
      </w:tblPr>
      <w:tblGrid>
        <w:gridCol w:w="1555"/>
        <w:gridCol w:w="1559"/>
        <w:gridCol w:w="1417"/>
        <w:gridCol w:w="4531"/>
      </w:tblGrid>
      <w:tr w:rsidR="005A7132" w:rsidRPr="00A80DFC" w:rsidTr="005A7132">
        <w:tc>
          <w:tcPr>
            <w:tcW w:w="1555" w:type="dxa"/>
          </w:tcPr>
          <w:p w:rsidR="005A7132" w:rsidRPr="0066739D" w:rsidRDefault="005A7132" w:rsidP="005A7132">
            <w:pPr>
              <w:rPr>
                <w:sz w:val="24"/>
              </w:rPr>
            </w:pPr>
            <w:r w:rsidRPr="0066739D">
              <w:rPr>
                <w:sz w:val="24"/>
              </w:rPr>
              <w:t>m (gram)</w:t>
            </w:r>
          </w:p>
        </w:tc>
        <w:tc>
          <w:tcPr>
            <w:tcW w:w="1559" w:type="dxa"/>
          </w:tcPr>
          <w:p w:rsidR="005A7132" w:rsidRPr="0066739D" w:rsidRDefault="005A7132" w:rsidP="00F64D2F">
            <w:pPr>
              <w:rPr>
                <w:sz w:val="24"/>
              </w:rPr>
            </w:pPr>
            <w:r w:rsidRPr="0066739D">
              <w:rPr>
                <w:sz w:val="24"/>
              </w:rPr>
              <w:t>Fv (N)</w:t>
            </w:r>
          </w:p>
        </w:tc>
        <w:tc>
          <w:tcPr>
            <w:tcW w:w="1417" w:type="dxa"/>
          </w:tcPr>
          <w:p w:rsidR="005A7132" w:rsidRPr="0066739D" w:rsidRDefault="005A7132" w:rsidP="00F64D2F">
            <w:pPr>
              <w:rPr>
                <w:sz w:val="24"/>
              </w:rPr>
            </w:pPr>
            <w:r w:rsidRPr="0066739D">
              <w:rPr>
                <w:sz w:val="24"/>
              </w:rPr>
              <w:t>u (cm)</w:t>
            </w:r>
          </w:p>
        </w:tc>
        <w:tc>
          <w:tcPr>
            <w:tcW w:w="4531" w:type="dxa"/>
          </w:tcPr>
          <w:p w:rsidR="005A7132" w:rsidRPr="0066739D" w:rsidRDefault="005A7132" w:rsidP="00F64D2F">
            <w:pPr>
              <w:rPr>
                <w:sz w:val="24"/>
              </w:rPr>
            </w:pPr>
            <w:r w:rsidRPr="0066739D">
              <w:rPr>
                <w:sz w:val="24"/>
              </w:rPr>
              <w:t>Fv/u (N/cm)</w:t>
            </w:r>
          </w:p>
        </w:tc>
      </w:tr>
      <w:tr w:rsidR="005A7132" w:rsidRPr="00A80DFC" w:rsidTr="005A7132">
        <w:tc>
          <w:tcPr>
            <w:tcW w:w="1555" w:type="dxa"/>
          </w:tcPr>
          <w:p w:rsidR="005A7132" w:rsidRPr="0066739D" w:rsidRDefault="005A7132" w:rsidP="00F64D2F">
            <w:pPr>
              <w:rPr>
                <w:sz w:val="24"/>
              </w:rPr>
            </w:pPr>
            <w:r w:rsidRPr="0066739D">
              <w:rPr>
                <w:sz w:val="24"/>
              </w:rPr>
              <w:t>0</w:t>
            </w:r>
          </w:p>
        </w:tc>
        <w:tc>
          <w:tcPr>
            <w:tcW w:w="1559" w:type="dxa"/>
          </w:tcPr>
          <w:p w:rsidR="005A7132" w:rsidRPr="0066739D" w:rsidRDefault="005A7132" w:rsidP="00F64D2F">
            <w:pPr>
              <w:rPr>
                <w:sz w:val="24"/>
              </w:rPr>
            </w:pPr>
            <w:r w:rsidRPr="0066739D">
              <w:rPr>
                <w:sz w:val="24"/>
              </w:rPr>
              <w:t>0</w:t>
            </w:r>
          </w:p>
        </w:tc>
        <w:tc>
          <w:tcPr>
            <w:tcW w:w="1417" w:type="dxa"/>
          </w:tcPr>
          <w:p w:rsidR="005A7132" w:rsidRPr="0066739D" w:rsidRDefault="005A7132" w:rsidP="00F64D2F">
            <w:pPr>
              <w:rPr>
                <w:sz w:val="24"/>
              </w:rPr>
            </w:pPr>
            <w:r w:rsidRPr="0066739D">
              <w:rPr>
                <w:sz w:val="24"/>
              </w:rPr>
              <w:t>0</w:t>
            </w:r>
          </w:p>
        </w:tc>
        <w:tc>
          <w:tcPr>
            <w:tcW w:w="4531" w:type="dxa"/>
          </w:tcPr>
          <w:p w:rsidR="005A7132" w:rsidRPr="0066739D" w:rsidRDefault="005A7132" w:rsidP="00F64D2F">
            <w:pPr>
              <w:rPr>
                <w:sz w:val="24"/>
              </w:rPr>
            </w:pPr>
            <w:r w:rsidRPr="0066739D">
              <w:rPr>
                <w:sz w:val="24"/>
              </w:rPr>
              <w:t>0/0</w:t>
            </w:r>
            <w:r w:rsidR="002D01A8">
              <w:rPr>
                <w:sz w:val="24"/>
              </w:rPr>
              <w:t xml:space="preserve"> </w:t>
            </w:r>
            <w:r w:rsidRPr="0066739D">
              <w:rPr>
                <w:sz w:val="24"/>
              </w:rPr>
              <w:t>= 0</w:t>
            </w:r>
          </w:p>
        </w:tc>
      </w:tr>
      <w:tr w:rsidR="005A7132" w:rsidRPr="00A80DFC" w:rsidTr="005A7132">
        <w:tc>
          <w:tcPr>
            <w:tcW w:w="1555" w:type="dxa"/>
          </w:tcPr>
          <w:p w:rsidR="005A7132" w:rsidRPr="0066739D" w:rsidRDefault="0066739D" w:rsidP="00F64D2F">
            <w:pPr>
              <w:rPr>
                <w:sz w:val="24"/>
              </w:rPr>
            </w:pPr>
            <w:r w:rsidRPr="0066739D">
              <w:rPr>
                <w:sz w:val="24"/>
              </w:rPr>
              <w:t>50</w:t>
            </w:r>
          </w:p>
        </w:tc>
        <w:tc>
          <w:tcPr>
            <w:tcW w:w="1559" w:type="dxa"/>
          </w:tcPr>
          <w:p w:rsidR="005A7132" w:rsidRPr="0066739D" w:rsidRDefault="005A7132" w:rsidP="00F64D2F">
            <w:pPr>
              <w:rPr>
                <w:sz w:val="24"/>
              </w:rPr>
            </w:pPr>
            <w:r w:rsidRPr="0066739D">
              <w:rPr>
                <w:sz w:val="24"/>
              </w:rPr>
              <w:t>0,4905</w:t>
            </w:r>
          </w:p>
        </w:tc>
        <w:tc>
          <w:tcPr>
            <w:tcW w:w="1417" w:type="dxa"/>
          </w:tcPr>
          <w:p w:rsidR="005A7132" w:rsidRPr="0066739D" w:rsidRDefault="005A7132" w:rsidP="00F64D2F">
            <w:pPr>
              <w:rPr>
                <w:sz w:val="24"/>
              </w:rPr>
            </w:pPr>
            <w:r w:rsidRPr="0066739D">
              <w:rPr>
                <w:sz w:val="24"/>
              </w:rPr>
              <w:t>6,9</w:t>
            </w:r>
          </w:p>
        </w:tc>
        <w:tc>
          <w:tcPr>
            <w:tcW w:w="4531" w:type="dxa"/>
          </w:tcPr>
          <w:p w:rsidR="005A7132" w:rsidRPr="0066739D" w:rsidRDefault="005A7132" w:rsidP="00F64D2F">
            <w:pPr>
              <w:rPr>
                <w:sz w:val="24"/>
              </w:rPr>
            </w:pPr>
            <w:r w:rsidRPr="0066739D">
              <w:rPr>
                <w:sz w:val="24"/>
              </w:rPr>
              <w:t>0,4905/6,9</w:t>
            </w:r>
            <w:r w:rsidR="002D01A8">
              <w:rPr>
                <w:sz w:val="24"/>
              </w:rPr>
              <w:t xml:space="preserve"> </w:t>
            </w:r>
            <w:r w:rsidRPr="0066739D">
              <w:rPr>
                <w:sz w:val="24"/>
              </w:rPr>
              <w:t>= 0,07</w:t>
            </w:r>
          </w:p>
        </w:tc>
      </w:tr>
      <w:tr w:rsidR="005A7132" w:rsidRPr="00A80DFC" w:rsidTr="005A7132">
        <w:tc>
          <w:tcPr>
            <w:tcW w:w="1555" w:type="dxa"/>
          </w:tcPr>
          <w:p w:rsidR="005A7132" w:rsidRPr="0066739D" w:rsidRDefault="005A7132" w:rsidP="00F64D2F">
            <w:pPr>
              <w:rPr>
                <w:sz w:val="24"/>
              </w:rPr>
            </w:pPr>
            <w:r w:rsidRPr="0066739D">
              <w:rPr>
                <w:sz w:val="24"/>
              </w:rPr>
              <w:t>100</w:t>
            </w:r>
          </w:p>
        </w:tc>
        <w:tc>
          <w:tcPr>
            <w:tcW w:w="1559" w:type="dxa"/>
          </w:tcPr>
          <w:p w:rsidR="005A7132" w:rsidRPr="0066739D" w:rsidRDefault="005A7132" w:rsidP="00F64D2F">
            <w:pPr>
              <w:rPr>
                <w:sz w:val="24"/>
              </w:rPr>
            </w:pPr>
            <w:r w:rsidRPr="0066739D">
              <w:rPr>
                <w:sz w:val="24"/>
              </w:rPr>
              <w:t>0,981</w:t>
            </w:r>
          </w:p>
        </w:tc>
        <w:tc>
          <w:tcPr>
            <w:tcW w:w="1417" w:type="dxa"/>
          </w:tcPr>
          <w:p w:rsidR="005A7132" w:rsidRPr="0066739D" w:rsidRDefault="005A7132" w:rsidP="00F64D2F">
            <w:pPr>
              <w:rPr>
                <w:sz w:val="24"/>
              </w:rPr>
            </w:pPr>
            <w:r w:rsidRPr="0066739D">
              <w:rPr>
                <w:sz w:val="24"/>
              </w:rPr>
              <w:t>14,3</w:t>
            </w:r>
          </w:p>
        </w:tc>
        <w:tc>
          <w:tcPr>
            <w:tcW w:w="4531" w:type="dxa"/>
          </w:tcPr>
          <w:p w:rsidR="005A7132" w:rsidRPr="0066739D" w:rsidRDefault="005A7132" w:rsidP="00F64D2F">
            <w:pPr>
              <w:rPr>
                <w:sz w:val="24"/>
              </w:rPr>
            </w:pPr>
            <w:r w:rsidRPr="0066739D">
              <w:rPr>
                <w:sz w:val="24"/>
              </w:rPr>
              <w:t>0,981/14,3</w:t>
            </w:r>
            <w:r w:rsidR="002D01A8">
              <w:rPr>
                <w:sz w:val="24"/>
              </w:rPr>
              <w:t xml:space="preserve"> </w:t>
            </w:r>
            <w:r w:rsidRPr="0066739D">
              <w:rPr>
                <w:sz w:val="24"/>
              </w:rPr>
              <w:t>= 0,07</w:t>
            </w:r>
          </w:p>
        </w:tc>
      </w:tr>
      <w:tr w:rsidR="005A7132" w:rsidRPr="00A80DFC" w:rsidTr="005A7132">
        <w:tc>
          <w:tcPr>
            <w:tcW w:w="1555" w:type="dxa"/>
          </w:tcPr>
          <w:p w:rsidR="005A7132" w:rsidRPr="0066739D" w:rsidRDefault="005A7132" w:rsidP="00F64D2F">
            <w:pPr>
              <w:rPr>
                <w:sz w:val="24"/>
              </w:rPr>
            </w:pPr>
            <w:r w:rsidRPr="0066739D">
              <w:rPr>
                <w:sz w:val="24"/>
              </w:rPr>
              <w:t>150</w:t>
            </w:r>
          </w:p>
        </w:tc>
        <w:tc>
          <w:tcPr>
            <w:tcW w:w="1559" w:type="dxa"/>
          </w:tcPr>
          <w:p w:rsidR="005A7132" w:rsidRPr="0066739D" w:rsidRDefault="005A7132" w:rsidP="00F64D2F">
            <w:pPr>
              <w:rPr>
                <w:sz w:val="24"/>
              </w:rPr>
            </w:pPr>
            <w:r w:rsidRPr="0066739D">
              <w:rPr>
                <w:sz w:val="24"/>
              </w:rPr>
              <w:t>1,4715</w:t>
            </w:r>
          </w:p>
        </w:tc>
        <w:tc>
          <w:tcPr>
            <w:tcW w:w="1417" w:type="dxa"/>
          </w:tcPr>
          <w:p w:rsidR="005A7132" w:rsidRPr="0066739D" w:rsidRDefault="005A7132" w:rsidP="00F64D2F">
            <w:pPr>
              <w:rPr>
                <w:sz w:val="24"/>
              </w:rPr>
            </w:pPr>
            <w:r w:rsidRPr="0066739D">
              <w:rPr>
                <w:sz w:val="24"/>
              </w:rPr>
              <w:t>21,9</w:t>
            </w:r>
          </w:p>
        </w:tc>
        <w:tc>
          <w:tcPr>
            <w:tcW w:w="4531" w:type="dxa"/>
          </w:tcPr>
          <w:p w:rsidR="005A7132" w:rsidRPr="0066739D" w:rsidRDefault="005A7132" w:rsidP="00F64D2F">
            <w:pPr>
              <w:rPr>
                <w:sz w:val="24"/>
              </w:rPr>
            </w:pPr>
            <w:r w:rsidRPr="0066739D">
              <w:rPr>
                <w:sz w:val="24"/>
              </w:rPr>
              <w:t>1,4715/21,9</w:t>
            </w:r>
            <w:r w:rsidR="002D01A8">
              <w:rPr>
                <w:sz w:val="24"/>
              </w:rPr>
              <w:t xml:space="preserve"> </w:t>
            </w:r>
            <w:r w:rsidRPr="0066739D">
              <w:rPr>
                <w:sz w:val="24"/>
              </w:rPr>
              <w:t>= 0,07</w:t>
            </w:r>
          </w:p>
        </w:tc>
      </w:tr>
      <w:tr w:rsidR="005A7132" w:rsidRPr="00A80DFC" w:rsidTr="005A7132">
        <w:tc>
          <w:tcPr>
            <w:tcW w:w="1555" w:type="dxa"/>
          </w:tcPr>
          <w:p w:rsidR="005A7132" w:rsidRPr="0066739D" w:rsidRDefault="005A7132" w:rsidP="00F64D2F">
            <w:pPr>
              <w:rPr>
                <w:sz w:val="24"/>
              </w:rPr>
            </w:pPr>
            <w:r w:rsidRPr="0066739D">
              <w:rPr>
                <w:sz w:val="24"/>
              </w:rPr>
              <w:t>200</w:t>
            </w:r>
          </w:p>
        </w:tc>
        <w:tc>
          <w:tcPr>
            <w:tcW w:w="1559" w:type="dxa"/>
          </w:tcPr>
          <w:p w:rsidR="005A7132" w:rsidRPr="0066739D" w:rsidRDefault="005A7132" w:rsidP="00F64D2F">
            <w:pPr>
              <w:rPr>
                <w:sz w:val="24"/>
              </w:rPr>
            </w:pPr>
            <w:r w:rsidRPr="0066739D">
              <w:rPr>
                <w:sz w:val="24"/>
              </w:rPr>
              <w:t>1,962</w:t>
            </w:r>
          </w:p>
        </w:tc>
        <w:tc>
          <w:tcPr>
            <w:tcW w:w="1417" w:type="dxa"/>
          </w:tcPr>
          <w:p w:rsidR="005A7132" w:rsidRPr="0066739D" w:rsidRDefault="005A7132" w:rsidP="00F64D2F">
            <w:pPr>
              <w:rPr>
                <w:sz w:val="24"/>
              </w:rPr>
            </w:pPr>
            <w:r w:rsidRPr="0066739D">
              <w:rPr>
                <w:sz w:val="24"/>
              </w:rPr>
              <w:t>29,2</w:t>
            </w:r>
          </w:p>
        </w:tc>
        <w:tc>
          <w:tcPr>
            <w:tcW w:w="4531" w:type="dxa"/>
          </w:tcPr>
          <w:p w:rsidR="005A7132" w:rsidRPr="0066739D" w:rsidRDefault="005A7132" w:rsidP="00F64D2F">
            <w:pPr>
              <w:rPr>
                <w:sz w:val="24"/>
              </w:rPr>
            </w:pPr>
            <w:r w:rsidRPr="0066739D">
              <w:rPr>
                <w:sz w:val="24"/>
              </w:rPr>
              <w:t>1,962/29,2</w:t>
            </w:r>
            <w:r w:rsidR="002D01A8">
              <w:rPr>
                <w:sz w:val="24"/>
              </w:rPr>
              <w:t xml:space="preserve"> </w:t>
            </w:r>
            <w:r w:rsidRPr="0066739D">
              <w:rPr>
                <w:sz w:val="24"/>
              </w:rPr>
              <w:t>= 0,07</w:t>
            </w:r>
          </w:p>
        </w:tc>
      </w:tr>
    </w:tbl>
    <w:p w:rsidR="005A7132" w:rsidRDefault="005A7132" w:rsidP="00F64D2F">
      <w:pPr>
        <w:rPr>
          <w:sz w:val="32"/>
        </w:rPr>
      </w:pPr>
    </w:p>
    <w:p w:rsidR="00F620F6" w:rsidRDefault="00F620F6" w:rsidP="00F64D2F">
      <w:pPr>
        <w:rPr>
          <w:sz w:val="32"/>
        </w:rPr>
      </w:pPr>
      <w:r>
        <w:rPr>
          <w:noProof/>
          <w:lang w:eastAsia="nl-NL"/>
        </w:rPr>
        <w:drawing>
          <wp:inline distT="0" distB="0" distL="0" distR="0" wp14:anchorId="53548062" wp14:editId="5ACE5FE7">
            <wp:extent cx="4572000" cy="2743200"/>
            <wp:effectExtent l="0" t="0" r="0" b="0"/>
            <wp:docPr id="2" name="Grafiek 2">
              <a:extLst xmlns:a="http://schemas.openxmlformats.org/drawingml/2006/main">
                <a:ext uri="{FF2B5EF4-FFF2-40B4-BE49-F238E27FC236}">
                  <a16:creationId xmlns:a16="http://schemas.microsoft.com/office/drawing/2014/main" id="{EF6C3CFD-FD98-4091-A338-7B3507A2CB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61219" w:rsidRDefault="00561219" w:rsidP="00561219">
      <w:pPr>
        <w:rPr>
          <w:sz w:val="24"/>
        </w:rPr>
      </w:pPr>
      <w:r>
        <w:rPr>
          <w:sz w:val="24"/>
        </w:rPr>
        <w:t>De veerconstante weergegeven in een grafiek:</w:t>
      </w:r>
    </w:p>
    <w:p w:rsidR="00561219" w:rsidRDefault="00561219" w:rsidP="00561219">
      <w:pPr>
        <w:pStyle w:val="Geenafstand"/>
      </w:pPr>
      <w:r>
        <w:t>De grafiek is constant en gaat door de oorsprong. Als je namelijk 0 newton aan de veer hangt zal hij ook niks uitrekken.</w:t>
      </w:r>
      <w:r w:rsidR="00997233">
        <w:t xml:space="preserve"> Het valt op dat er geen afwijkingen zichtbaar zijn. Dat betekent dat we nauwkeurig hebben gemeten.</w:t>
      </w:r>
    </w:p>
    <w:p w:rsidR="00561219" w:rsidRPr="00561219" w:rsidRDefault="00561219" w:rsidP="00561219">
      <w:pPr>
        <w:ind w:left="1416"/>
        <w:rPr>
          <w:sz w:val="24"/>
        </w:rPr>
      </w:pPr>
    </w:p>
    <w:p w:rsidR="00997233" w:rsidRDefault="00A42F5D" w:rsidP="00997233">
      <w:pPr>
        <w:pStyle w:val="Lijstalinea"/>
        <w:numPr>
          <w:ilvl w:val="0"/>
          <w:numId w:val="1"/>
        </w:numPr>
        <w:rPr>
          <w:sz w:val="40"/>
        </w:rPr>
      </w:pPr>
      <w:r>
        <w:rPr>
          <w:sz w:val="40"/>
        </w:rPr>
        <w:t>Conclusies</w:t>
      </w:r>
    </w:p>
    <w:p w:rsidR="00561219" w:rsidRDefault="00561219" w:rsidP="00997233">
      <w:pPr>
        <w:pStyle w:val="Geenafstand"/>
        <w:rPr>
          <w:sz w:val="24"/>
        </w:rPr>
      </w:pPr>
      <w:r w:rsidRPr="00997233">
        <w:rPr>
          <w:sz w:val="24"/>
        </w:rPr>
        <w:t>De veerconstante is 0,07 N/cm.</w:t>
      </w:r>
    </w:p>
    <w:p w:rsidR="00997233" w:rsidRPr="00997233" w:rsidRDefault="00997233" w:rsidP="00997233">
      <w:pPr>
        <w:pStyle w:val="Geenafstand"/>
        <w:rPr>
          <w:sz w:val="44"/>
        </w:rPr>
      </w:pPr>
    </w:p>
    <w:p w:rsidR="00561219" w:rsidRPr="00997233" w:rsidRDefault="00561219" w:rsidP="00997233">
      <w:pPr>
        <w:pStyle w:val="Geenafstand"/>
        <w:rPr>
          <w:sz w:val="24"/>
        </w:rPr>
      </w:pPr>
      <w:r w:rsidRPr="00997233">
        <w:rPr>
          <w:sz w:val="24"/>
        </w:rPr>
        <w:t>Onze hypothese was een veerconstante van 0,1 N/cm.</w:t>
      </w:r>
    </w:p>
    <w:p w:rsidR="00997233" w:rsidRDefault="00561219" w:rsidP="00997233">
      <w:pPr>
        <w:pStyle w:val="Geenafstand"/>
        <w:rPr>
          <w:sz w:val="24"/>
        </w:rPr>
      </w:pPr>
      <w:r w:rsidRPr="00997233">
        <w:rPr>
          <w:sz w:val="24"/>
        </w:rPr>
        <w:t xml:space="preserve">we kwamen dus redelijk in de buurt. </w:t>
      </w:r>
    </w:p>
    <w:p w:rsidR="00997233" w:rsidRPr="00997233" w:rsidRDefault="00997233" w:rsidP="00997233">
      <w:pPr>
        <w:pStyle w:val="Geenafstand"/>
        <w:rPr>
          <w:sz w:val="24"/>
        </w:rPr>
      </w:pPr>
    </w:p>
    <w:p w:rsidR="00997233" w:rsidRDefault="00997233" w:rsidP="00997233">
      <w:pPr>
        <w:pStyle w:val="Geenafstand"/>
        <w:rPr>
          <w:sz w:val="24"/>
        </w:rPr>
      </w:pPr>
      <w:r w:rsidRPr="00997233">
        <w:rPr>
          <w:sz w:val="24"/>
        </w:rPr>
        <w:lastRenderedPageBreak/>
        <w:t xml:space="preserve">Het </w:t>
      </w:r>
      <w:r>
        <w:rPr>
          <w:sz w:val="24"/>
        </w:rPr>
        <w:t>valt op dat er weinig verschil tussen onze antwoorden zaten. Dat betekent dat we redelijk nauwkeurig hebben gemeten.</w:t>
      </w:r>
    </w:p>
    <w:p w:rsidR="00997233" w:rsidRPr="00997233" w:rsidRDefault="00997233" w:rsidP="00997233">
      <w:pPr>
        <w:pStyle w:val="Geenafstand"/>
        <w:rPr>
          <w:sz w:val="32"/>
        </w:rPr>
      </w:pPr>
    </w:p>
    <w:p w:rsidR="00A42F5D" w:rsidRDefault="00A42F5D" w:rsidP="00A42F5D">
      <w:pPr>
        <w:pStyle w:val="Lijstalinea"/>
        <w:numPr>
          <w:ilvl w:val="0"/>
          <w:numId w:val="1"/>
        </w:numPr>
        <w:rPr>
          <w:sz w:val="40"/>
        </w:rPr>
      </w:pPr>
      <w:r>
        <w:rPr>
          <w:sz w:val="40"/>
        </w:rPr>
        <w:t>Literatuurlijst</w:t>
      </w:r>
    </w:p>
    <w:p w:rsidR="00A42F5D" w:rsidRPr="0066739D" w:rsidRDefault="00A42F5D" w:rsidP="00A42F5D">
      <w:pPr>
        <w:pStyle w:val="Lijstalinea"/>
        <w:numPr>
          <w:ilvl w:val="0"/>
          <w:numId w:val="2"/>
        </w:numPr>
        <w:rPr>
          <w:sz w:val="24"/>
        </w:rPr>
      </w:pPr>
      <w:r w:rsidRPr="0066739D">
        <w:rPr>
          <w:sz w:val="24"/>
        </w:rPr>
        <w:t xml:space="preserve">Plaatje </w:t>
      </w:r>
      <w:r w:rsidR="0066739D">
        <w:rPr>
          <w:sz w:val="24"/>
        </w:rPr>
        <w:t>Titelpagina komt van een youtube video:</w:t>
      </w:r>
      <w:r w:rsidRPr="0066739D">
        <w:rPr>
          <w:sz w:val="24"/>
        </w:rPr>
        <w:t xml:space="preserve"> </w:t>
      </w:r>
      <w:hyperlink r:id="rId13" w:history="1">
        <w:r w:rsidRPr="0066739D">
          <w:rPr>
            <w:rStyle w:val="Hyperlink"/>
            <w:sz w:val="24"/>
          </w:rPr>
          <w:t>https://www.youtube.com/watch?v=u--Ii6XZ19w</w:t>
        </w:r>
      </w:hyperlink>
      <w:r w:rsidRPr="0066739D">
        <w:rPr>
          <w:sz w:val="24"/>
        </w:rPr>
        <w:t xml:space="preserve"> </w:t>
      </w:r>
    </w:p>
    <w:p w:rsidR="00A42F5D" w:rsidRDefault="00DD1AA8" w:rsidP="00DD1AA8">
      <w:pPr>
        <w:pStyle w:val="Lijstalinea"/>
        <w:numPr>
          <w:ilvl w:val="0"/>
          <w:numId w:val="2"/>
        </w:numPr>
        <w:rPr>
          <w:sz w:val="24"/>
        </w:rPr>
      </w:pPr>
      <w:r>
        <w:rPr>
          <w:sz w:val="24"/>
        </w:rPr>
        <w:t xml:space="preserve">Natuurkunde boek Nova </w:t>
      </w:r>
      <w:r w:rsidR="009F7782">
        <w:rPr>
          <w:sz w:val="24"/>
        </w:rPr>
        <w:t>Blz 15</w:t>
      </w:r>
      <w:r>
        <w:rPr>
          <w:sz w:val="24"/>
        </w:rPr>
        <w:t>(</w:t>
      </w:r>
      <w:r w:rsidRPr="00DD1AA8">
        <w:rPr>
          <w:sz w:val="24"/>
        </w:rPr>
        <w:t xml:space="preserve"> ISBN nummer 978 90 345 6005 6</w:t>
      </w:r>
      <w:r>
        <w:rPr>
          <w:sz w:val="24"/>
        </w:rPr>
        <w:t>)</w:t>
      </w:r>
    </w:p>
    <w:p w:rsidR="004B196B" w:rsidRPr="00997233" w:rsidRDefault="009F7782" w:rsidP="00997233">
      <w:pPr>
        <w:pStyle w:val="Lijstalinea"/>
        <w:numPr>
          <w:ilvl w:val="0"/>
          <w:numId w:val="2"/>
        </w:numPr>
        <w:rPr>
          <w:sz w:val="24"/>
        </w:rPr>
      </w:pPr>
      <w:r>
        <w:rPr>
          <w:sz w:val="24"/>
        </w:rPr>
        <w:t>Meetopstelling:</w:t>
      </w:r>
      <w:hyperlink r:id="rId14" w:history="1">
        <w:r w:rsidRPr="00147ECF">
          <w:rPr>
            <w:rStyle w:val="Hyperlink"/>
            <w:sz w:val="24"/>
          </w:rPr>
          <w:t>http://natuurkunde-informatie.webklik.nl/page/uitrekking-van-een-veer</w:t>
        </w:r>
      </w:hyperlink>
      <w:r>
        <w:rPr>
          <w:sz w:val="24"/>
        </w:rPr>
        <w:t xml:space="preserve"> </w:t>
      </w:r>
    </w:p>
    <w:sectPr w:rsidR="004B196B" w:rsidRPr="009972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DC4" w:rsidRDefault="00FB4DC4" w:rsidP="00A42F5D">
      <w:pPr>
        <w:spacing w:after="0" w:line="240" w:lineRule="auto"/>
      </w:pPr>
      <w:r>
        <w:separator/>
      </w:r>
    </w:p>
  </w:endnote>
  <w:endnote w:type="continuationSeparator" w:id="0">
    <w:p w:rsidR="00FB4DC4" w:rsidRDefault="00FB4DC4" w:rsidP="00A4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ookies&amp;milk">
    <w:panose1 w:val="00000500000000000000"/>
    <w:charset w:val="00"/>
    <w:family w:val="auto"/>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DC4" w:rsidRDefault="00FB4DC4" w:rsidP="00A42F5D">
      <w:pPr>
        <w:spacing w:after="0" w:line="240" w:lineRule="auto"/>
      </w:pPr>
      <w:r>
        <w:separator/>
      </w:r>
    </w:p>
  </w:footnote>
  <w:footnote w:type="continuationSeparator" w:id="0">
    <w:p w:rsidR="00FB4DC4" w:rsidRDefault="00FB4DC4" w:rsidP="00A42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3B5AAA"/>
    <w:multiLevelType w:val="hybridMultilevel"/>
    <w:tmpl w:val="620847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FF466E1"/>
    <w:multiLevelType w:val="hybridMultilevel"/>
    <w:tmpl w:val="52B0B6E2"/>
    <w:lvl w:ilvl="0" w:tplc="047EBAA2">
      <w:start w:val="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02E556C"/>
    <w:multiLevelType w:val="hybridMultilevel"/>
    <w:tmpl w:val="CE622C9C"/>
    <w:lvl w:ilvl="0" w:tplc="04130003">
      <w:start w:val="1"/>
      <w:numFmt w:val="bullet"/>
      <w:lvlText w:val="o"/>
      <w:lvlJc w:val="left"/>
      <w:pPr>
        <w:ind w:left="927"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75C"/>
    <w:rsid w:val="000C5553"/>
    <w:rsid w:val="00244E61"/>
    <w:rsid w:val="002D01A8"/>
    <w:rsid w:val="00302268"/>
    <w:rsid w:val="0034035E"/>
    <w:rsid w:val="00423C0E"/>
    <w:rsid w:val="00472B9B"/>
    <w:rsid w:val="004B196B"/>
    <w:rsid w:val="004D2619"/>
    <w:rsid w:val="00544DB6"/>
    <w:rsid w:val="00561219"/>
    <w:rsid w:val="005A7132"/>
    <w:rsid w:val="005D0F9A"/>
    <w:rsid w:val="005E07BC"/>
    <w:rsid w:val="00602A01"/>
    <w:rsid w:val="006668D6"/>
    <w:rsid w:val="0066739D"/>
    <w:rsid w:val="00783D7B"/>
    <w:rsid w:val="007D30C2"/>
    <w:rsid w:val="00800CF3"/>
    <w:rsid w:val="00960BBE"/>
    <w:rsid w:val="00997233"/>
    <w:rsid w:val="009F7782"/>
    <w:rsid w:val="00A42F5D"/>
    <w:rsid w:val="00A6791C"/>
    <w:rsid w:val="00A80DFC"/>
    <w:rsid w:val="00B07482"/>
    <w:rsid w:val="00BF4F9C"/>
    <w:rsid w:val="00C07E26"/>
    <w:rsid w:val="00C7575C"/>
    <w:rsid w:val="00D203C7"/>
    <w:rsid w:val="00D26A7A"/>
    <w:rsid w:val="00D43D14"/>
    <w:rsid w:val="00D82E98"/>
    <w:rsid w:val="00D95A8A"/>
    <w:rsid w:val="00DD1AA8"/>
    <w:rsid w:val="00F620F6"/>
    <w:rsid w:val="00F64D2F"/>
    <w:rsid w:val="00FB4D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3ABC7"/>
  <w15:chartTrackingRefBased/>
  <w15:docId w15:val="{78AC1316-EF29-4BC3-9D35-1A7147BE1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F620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C757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7575C"/>
    <w:rPr>
      <w:rFonts w:asciiTheme="majorHAnsi" w:eastAsiaTheme="majorEastAsia" w:hAnsiTheme="majorHAnsi" w:cstheme="majorBidi"/>
      <w:spacing w:val="-10"/>
      <w:kern w:val="28"/>
      <w:sz w:val="56"/>
      <w:szCs w:val="56"/>
    </w:rPr>
  </w:style>
  <w:style w:type="paragraph" w:styleId="Koptekst">
    <w:name w:val="header"/>
    <w:basedOn w:val="Standaard"/>
    <w:link w:val="KoptekstChar"/>
    <w:uiPriority w:val="99"/>
    <w:unhideWhenUsed/>
    <w:rsid w:val="00A42F5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42F5D"/>
  </w:style>
  <w:style w:type="paragraph" w:styleId="Voettekst">
    <w:name w:val="footer"/>
    <w:basedOn w:val="Standaard"/>
    <w:link w:val="VoettekstChar"/>
    <w:uiPriority w:val="99"/>
    <w:unhideWhenUsed/>
    <w:rsid w:val="00A42F5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42F5D"/>
  </w:style>
  <w:style w:type="paragraph" w:styleId="Lijstalinea">
    <w:name w:val="List Paragraph"/>
    <w:basedOn w:val="Standaard"/>
    <w:uiPriority w:val="34"/>
    <w:qFormat/>
    <w:rsid w:val="00A42F5D"/>
    <w:pPr>
      <w:ind w:left="720"/>
      <w:contextualSpacing/>
    </w:pPr>
  </w:style>
  <w:style w:type="character" w:styleId="Hyperlink">
    <w:name w:val="Hyperlink"/>
    <w:basedOn w:val="Standaardalinea-lettertype"/>
    <w:uiPriority w:val="99"/>
    <w:unhideWhenUsed/>
    <w:rsid w:val="00A42F5D"/>
    <w:rPr>
      <w:color w:val="0563C1" w:themeColor="hyperlink"/>
      <w:u w:val="single"/>
    </w:rPr>
  </w:style>
  <w:style w:type="table" w:styleId="Tabelraster">
    <w:name w:val="Table Grid"/>
    <w:basedOn w:val="Standaardtabel"/>
    <w:uiPriority w:val="39"/>
    <w:rsid w:val="00F64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66739D"/>
    <w:pPr>
      <w:spacing w:after="0" w:line="240" w:lineRule="auto"/>
    </w:pPr>
  </w:style>
  <w:style w:type="character" w:styleId="Tekstvantijdelijkeaanduiding">
    <w:name w:val="Placeholder Text"/>
    <w:basedOn w:val="Standaardalinea-lettertype"/>
    <w:uiPriority w:val="99"/>
    <w:semiHidden/>
    <w:rsid w:val="00D82E98"/>
    <w:rPr>
      <w:color w:val="808080"/>
    </w:rPr>
  </w:style>
  <w:style w:type="character" w:customStyle="1" w:styleId="Kop2Char">
    <w:name w:val="Kop 2 Char"/>
    <w:basedOn w:val="Standaardalinea-lettertype"/>
    <w:link w:val="Kop2"/>
    <w:uiPriority w:val="9"/>
    <w:rsid w:val="00F620F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u--Ii6XZ19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natuurkunde-informatie.webklik.nl/page/uitrekking-van-een-veer"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Map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nl-NL"/>
              <a:t>Veerconstante in N/cm</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nl-NL"/>
        </a:p>
      </c:txPr>
    </c:title>
    <c:autoTitleDeleted val="0"/>
    <c:plotArea>
      <c:layout/>
      <c:scatterChart>
        <c:scatterStyle val="lineMarker"/>
        <c:varyColors val="0"/>
        <c:ser>
          <c:idx val="0"/>
          <c:order val="0"/>
          <c:spPr>
            <a:ln w="25400" cap="rnd">
              <a:noFill/>
              <a:round/>
            </a:ln>
            <a:effectLst/>
          </c:spPr>
          <c:marker>
            <c:symbol val="circle"/>
            <c:size val="5"/>
            <c:spPr>
              <a:gradFill rotWithShape="1">
                <a:gsLst>
                  <a:gs pos="0">
                    <a:schemeClr val="dk1">
                      <a:tint val="88500"/>
                      <a:satMod val="103000"/>
                      <a:lumMod val="102000"/>
                      <a:tint val="94000"/>
                    </a:schemeClr>
                  </a:gs>
                  <a:gs pos="50000">
                    <a:schemeClr val="dk1">
                      <a:tint val="88500"/>
                      <a:satMod val="110000"/>
                      <a:lumMod val="100000"/>
                      <a:shade val="100000"/>
                    </a:schemeClr>
                  </a:gs>
                  <a:gs pos="100000">
                    <a:schemeClr val="dk1">
                      <a:tint val="88500"/>
                      <a:lumMod val="99000"/>
                      <a:satMod val="120000"/>
                      <a:shade val="78000"/>
                    </a:schemeClr>
                  </a:gs>
                </a:gsLst>
                <a:lin ang="5400000" scaled="0"/>
              </a:gradFill>
              <a:ln w="9525">
                <a:solidFill>
                  <a:schemeClr val="dk1">
                    <a:tint val="88500"/>
                  </a:schemeClr>
                </a:solidFill>
                <a:round/>
              </a:ln>
              <a:effectLst/>
            </c:spPr>
          </c:marker>
          <c:trendline>
            <c:spPr>
              <a:ln w="9525" cap="rnd">
                <a:solidFill>
                  <a:schemeClr val="dk1">
                    <a:tint val="88500"/>
                  </a:schemeClr>
                </a:solidFill>
              </a:ln>
              <a:effectLst/>
            </c:spPr>
            <c:trendlineType val="linear"/>
            <c:intercept val="0"/>
            <c:dispRSqr val="0"/>
            <c:dispEq val="0"/>
          </c:trendline>
          <c:xVal>
            <c:numRef>
              <c:f>Blad1!$A$3:$A$7</c:f>
              <c:numCache>
                <c:formatCode>General</c:formatCode>
                <c:ptCount val="5"/>
                <c:pt idx="0">
                  <c:v>0</c:v>
                </c:pt>
                <c:pt idx="1">
                  <c:v>0.49049999999999999</c:v>
                </c:pt>
                <c:pt idx="2">
                  <c:v>0.98099999999999998</c:v>
                </c:pt>
                <c:pt idx="3">
                  <c:v>1.4715</c:v>
                </c:pt>
                <c:pt idx="4">
                  <c:v>1.962</c:v>
                </c:pt>
              </c:numCache>
            </c:numRef>
          </c:xVal>
          <c:yVal>
            <c:numRef>
              <c:f>Blad1!$B$3:$B$7</c:f>
              <c:numCache>
                <c:formatCode>General</c:formatCode>
                <c:ptCount val="5"/>
                <c:pt idx="0">
                  <c:v>0</c:v>
                </c:pt>
                <c:pt idx="1">
                  <c:v>6.9</c:v>
                </c:pt>
                <c:pt idx="2">
                  <c:v>14.3</c:v>
                </c:pt>
                <c:pt idx="3">
                  <c:v>21.9</c:v>
                </c:pt>
                <c:pt idx="4">
                  <c:v>29.2</c:v>
                </c:pt>
              </c:numCache>
            </c:numRef>
          </c:yVal>
          <c:smooth val="0"/>
          <c:extLst>
            <c:ext xmlns:c16="http://schemas.microsoft.com/office/drawing/2014/chart" uri="{C3380CC4-5D6E-409C-BE32-E72D297353CC}">
              <c16:uniqueId val="{00000001-3956-4119-87D4-900A06D05328}"/>
            </c:ext>
          </c:extLst>
        </c:ser>
        <c:dLbls>
          <c:showLegendKey val="0"/>
          <c:showVal val="0"/>
          <c:showCatName val="0"/>
          <c:showSerName val="0"/>
          <c:showPercent val="0"/>
          <c:showBubbleSize val="0"/>
        </c:dLbls>
        <c:axId val="400150864"/>
        <c:axId val="400148568"/>
      </c:scatterChart>
      <c:valAx>
        <c:axId val="400150864"/>
        <c:scaling>
          <c:orientation val="minMax"/>
        </c:scaling>
        <c:delete val="0"/>
        <c:axPos val="b"/>
        <c:majorGridlines>
          <c:spPr>
            <a:ln w="9525" cap="flat" cmpd="sng" algn="ctr">
              <a:solidFill>
                <a:schemeClr val="tx2">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nl-NL"/>
                  <a:t>Fv in N</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nl-NL"/>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nl-NL"/>
          </a:p>
        </c:txPr>
        <c:crossAx val="400148568"/>
        <c:crosses val="autoZero"/>
        <c:crossBetween val="midCat"/>
      </c:valAx>
      <c:valAx>
        <c:axId val="400148568"/>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nl-NL"/>
                  <a:t>u in cm</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nl-NL"/>
            </a:p>
          </c:txPr>
        </c:title>
        <c:numFmt formatCode="General" sourceLinked="1"/>
        <c:majorTickMark val="none"/>
        <c:minorTickMark val="none"/>
        <c:tickLblPos val="nextTo"/>
        <c:spPr>
          <a:noFill/>
          <a:ln>
            <a:solidFill>
              <a:schemeClr val="tx2">
                <a:lumMod val="40000"/>
                <a:lumOff val="60000"/>
              </a:schemeClr>
            </a:solid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nl-NL"/>
          </a:p>
        </c:txPr>
        <c:crossAx val="40015086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4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9525" cap="rnd">
        <a:solidFill>
          <a:schemeClr val="phClr"/>
        </a:solidFill>
        <a:round/>
      </a:ln>
    </cs:spPr>
  </cs:dataPointLine>
  <cs:dataPointMarker>
    <cs:lnRef idx="0">
      <cs:styleClr val="auto"/>
    </cs:lnRef>
    <cs:fillRef idx="3">
      <cs:styleClr val="auto"/>
    </cs:fillRef>
    <cs:effectRef idx="2"/>
    <cs:fontRef idx="minor">
      <a:schemeClr val="tx2"/>
    </cs:fontRef>
    <cs:spPr>
      <a:ln w="9525">
        <a:solidFill>
          <a:schemeClr val="phClr"/>
        </a:solidFill>
        <a:round/>
      </a:ln>
    </cs:spPr>
  </cs:dataPointMarker>
  <cs:dataPointMarkerLayout symbol="circle" size="5"/>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9525" cap="rnd">
        <a:solidFill>
          <a:schemeClr val="phClr"/>
        </a:solidFill>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spPr>
      <a:ln>
        <a:solidFill>
          <a:schemeClr val="tx2">
            <a:lumMod val="40000"/>
            <a:lumOff val="60000"/>
          </a:schemeClr>
        </a:solidFill>
      </a:ln>
    </cs:spPr>
    <cs:defRPr sz="900" kern="1200"/>
  </cs:valueAxis>
  <cs:wall>
    <cs:lnRef idx="0"/>
    <cs:fillRef idx="0"/>
    <cs:effectRef idx="0"/>
    <cs:fontRef idx="minor">
      <a:schemeClr val="tx2"/>
    </cs:fontRef>
  </cs:wall>
</cs:chartStyl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E109C-C190-4D7F-A69B-11664CB64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6</Pages>
  <Words>809</Words>
  <Characters>4453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van Hal</dc:creator>
  <cp:keywords/>
  <dc:description/>
  <cp:lastModifiedBy>Anke van Hal</cp:lastModifiedBy>
  <cp:revision>46</cp:revision>
  <dcterms:created xsi:type="dcterms:W3CDTF">2016-10-24T11:53:00Z</dcterms:created>
  <dcterms:modified xsi:type="dcterms:W3CDTF">2016-10-31T15:34:00Z</dcterms:modified>
</cp:coreProperties>
</file>