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1E" w:rsidRDefault="009A631E" w:rsidP="009A631E">
      <w:pPr>
        <w:pStyle w:val="Geenafstand"/>
        <w:rPr>
          <w:b/>
          <w:u w:val="single"/>
        </w:rPr>
      </w:pPr>
      <w:r w:rsidRPr="009A631E">
        <w:rPr>
          <w:b/>
          <w:u w:val="single"/>
        </w:rPr>
        <w:t>H10</w:t>
      </w:r>
      <w:r>
        <w:rPr>
          <w:b/>
          <w:u w:val="single"/>
        </w:rPr>
        <w:t xml:space="preserve"> Alles vanzelf</w:t>
      </w:r>
    </w:p>
    <w:p w:rsidR="009A631E" w:rsidRDefault="009A631E" w:rsidP="009A631E">
      <w:pPr>
        <w:pStyle w:val="Geenafstand"/>
        <w:rPr>
          <w:b/>
          <w:u w:val="single"/>
        </w:rPr>
      </w:pPr>
    </w:p>
    <w:p w:rsidR="009A631E" w:rsidRDefault="009A631E" w:rsidP="009A631E">
      <w:pPr>
        <w:pStyle w:val="Geenafstand"/>
      </w:pPr>
      <w:r w:rsidRPr="009A631E">
        <w:rPr>
          <w:b/>
        </w:rPr>
        <w:t>1.</w:t>
      </w:r>
      <w:r>
        <w:rPr>
          <w:b/>
        </w:rPr>
        <w:t xml:space="preserve"> Automaten</w:t>
      </w:r>
    </w:p>
    <w:p w:rsidR="009A631E" w:rsidRDefault="009A631E" w:rsidP="009A631E">
      <w:pPr>
        <w:pStyle w:val="Geenafstand"/>
      </w:pPr>
      <w:r>
        <w:t>Er zijn veel automaten.</w:t>
      </w:r>
    </w:p>
    <w:p w:rsidR="009A631E" w:rsidRDefault="009A631E" w:rsidP="009A631E">
      <w:pPr>
        <w:pStyle w:val="Geenafstand"/>
      </w:pPr>
      <w:r>
        <w:t>Voordelen van automaten:</w:t>
      </w:r>
    </w:p>
    <w:p w:rsidR="009A631E" w:rsidRDefault="009A631E" w:rsidP="009A631E">
      <w:pPr>
        <w:pStyle w:val="Geenafstand"/>
      </w:pPr>
      <w:r>
        <w:t>1. ze maken je leven gemakkelijker bijv. klokthermostaat</w:t>
      </w:r>
    </w:p>
    <w:p w:rsidR="009A631E" w:rsidRDefault="009A631E" w:rsidP="009A631E">
      <w:pPr>
        <w:pStyle w:val="Geenafstand"/>
      </w:pPr>
      <w:r>
        <w:t xml:space="preserve">2. ze zijn goedkoper            </w:t>
      </w:r>
      <w:r>
        <w:tab/>
        <w:t xml:space="preserve">       bijv. snoepautomaat</w:t>
      </w:r>
    </w:p>
    <w:p w:rsidR="009A631E" w:rsidRDefault="009A631E" w:rsidP="009A631E">
      <w:pPr>
        <w:pStyle w:val="Geenafstand"/>
      </w:pPr>
      <w:r>
        <w:t xml:space="preserve">3. ze werken nauwkeuriger  </w:t>
      </w:r>
      <w:r>
        <w:tab/>
        <w:t xml:space="preserve">       bijv. lakspuitautomaat </w:t>
      </w:r>
      <w:r w:rsidR="001A65C0">
        <w:tab/>
      </w:r>
    </w:p>
    <w:p w:rsidR="001A65C0" w:rsidRDefault="001A65C0" w:rsidP="009A631E">
      <w:pPr>
        <w:pStyle w:val="Geenafstand"/>
      </w:pPr>
      <w:r>
        <w:t xml:space="preserve">4. ze kunnen gevaarlijker werk doen bijv. bom automaat </w:t>
      </w:r>
    </w:p>
    <w:tbl>
      <w:tblPr>
        <w:tblStyle w:val="Tabelraster"/>
        <w:tblW w:w="0" w:type="auto"/>
        <w:tblLook w:val="04A0" w:firstRow="1" w:lastRow="0" w:firstColumn="1" w:lastColumn="0" w:noHBand="0" w:noVBand="1"/>
      </w:tblPr>
      <w:tblGrid>
        <w:gridCol w:w="3070"/>
        <w:gridCol w:w="3071"/>
        <w:gridCol w:w="3071"/>
      </w:tblGrid>
      <w:tr w:rsidR="009A631E" w:rsidTr="00B94D70">
        <w:tc>
          <w:tcPr>
            <w:tcW w:w="9212" w:type="dxa"/>
            <w:gridSpan w:val="3"/>
          </w:tcPr>
          <w:p w:rsidR="009A631E" w:rsidRDefault="009A631E" w:rsidP="009A631E">
            <w:pPr>
              <w:pStyle w:val="Geenafstand"/>
              <w:jc w:val="center"/>
            </w:pPr>
            <w:r>
              <w:t>Blokschema automaten</w:t>
            </w:r>
          </w:p>
        </w:tc>
      </w:tr>
      <w:tr w:rsidR="009A631E" w:rsidTr="009A631E">
        <w:tc>
          <w:tcPr>
            <w:tcW w:w="3070" w:type="dxa"/>
          </w:tcPr>
          <w:p w:rsidR="009A631E" w:rsidRDefault="009A631E" w:rsidP="009A631E">
            <w:pPr>
              <w:pStyle w:val="Geenafstand"/>
              <w:jc w:val="center"/>
            </w:pPr>
            <w:r>
              <w:t>Input</w:t>
            </w:r>
          </w:p>
        </w:tc>
        <w:tc>
          <w:tcPr>
            <w:tcW w:w="3071" w:type="dxa"/>
          </w:tcPr>
          <w:p w:rsidR="009A631E" w:rsidRDefault="009A631E" w:rsidP="009A631E">
            <w:pPr>
              <w:pStyle w:val="Geenafstand"/>
              <w:jc w:val="center"/>
            </w:pPr>
            <w:r>
              <w:t>Proces</w:t>
            </w:r>
          </w:p>
        </w:tc>
        <w:tc>
          <w:tcPr>
            <w:tcW w:w="3071" w:type="dxa"/>
          </w:tcPr>
          <w:p w:rsidR="009A631E" w:rsidRDefault="009A631E" w:rsidP="009A631E">
            <w:pPr>
              <w:pStyle w:val="Geenafstand"/>
              <w:jc w:val="center"/>
            </w:pPr>
            <w:r>
              <w:t>Output</w:t>
            </w:r>
          </w:p>
        </w:tc>
      </w:tr>
      <w:tr w:rsidR="009A631E" w:rsidTr="009A631E">
        <w:tc>
          <w:tcPr>
            <w:tcW w:w="3070" w:type="dxa"/>
          </w:tcPr>
          <w:p w:rsidR="009A631E" w:rsidRDefault="009A631E" w:rsidP="009A631E">
            <w:pPr>
              <w:pStyle w:val="Geenafstand"/>
              <w:jc w:val="center"/>
            </w:pPr>
            <w:r>
              <w:t>Sensor</w:t>
            </w:r>
          </w:p>
        </w:tc>
        <w:tc>
          <w:tcPr>
            <w:tcW w:w="3071" w:type="dxa"/>
          </w:tcPr>
          <w:p w:rsidR="009A631E" w:rsidRDefault="009A631E" w:rsidP="009A631E">
            <w:pPr>
              <w:pStyle w:val="Geenafstand"/>
              <w:jc w:val="center"/>
            </w:pPr>
            <w:r>
              <w:t>Verwerker/processor/PLC</w:t>
            </w:r>
          </w:p>
        </w:tc>
        <w:tc>
          <w:tcPr>
            <w:tcW w:w="3071" w:type="dxa"/>
          </w:tcPr>
          <w:p w:rsidR="009A631E" w:rsidRDefault="009A631E" w:rsidP="009A631E">
            <w:pPr>
              <w:pStyle w:val="Geenafstand"/>
              <w:jc w:val="center"/>
            </w:pPr>
            <w:r>
              <w:t>cv-ketel</w:t>
            </w:r>
          </w:p>
        </w:tc>
      </w:tr>
      <w:tr w:rsidR="001A65C0" w:rsidTr="009A631E">
        <w:tc>
          <w:tcPr>
            <w:tcW w:w="3070" w:type="dxa"/>
          </w:tcPr>
          <w:p w:rsidR="001A65C0" w:rsidRDefault="001A65C0" w:rsidP="009A631E">
            <w:pPr>
              <w:pStyle w:val="Geenafstand"/>
              <w:jc w:val="center"/>
            </w:pPr>
            <w:r>
              <w:t>Informatie</w:t>
            </w:r>
          </w:p>
        </w:tc>
        <w:tc>
          <w:tcPr>
            <w:tcW w:w="3071" w:type="dxa"/>
          </w:tcPr>
          <w:p w:rsidR="001A65C0" w:rsidRDefault="001A65C0" w:rsidP="009A631E">
            <w:pPr>
              <w:pStyle w:val="Geenafstand"/>
              <w:jc w:val="center"/>
            </w:pPr>
            <w:r>
              <w:t>Informatie bekijken</w:t>
            </w:r>
          </w:p>
        </w:tc>
        <w:tc>
          <w:tcPr>
            <w:tcW w:w="3071" w:type="dxa"/>
          </w:tcPr>
          <w:p w:rsidR="001A65C0" w:rsidRDefault="001A65C0" w:rsidP="009A631E">
            <w:pPr>
              <w:pStyle w:val="Geenafstand"/>
              <w:jc w:val="center"/>
            </w:pPr>
            <w:r>
              <w:t>Dingen doen</w:t>
            </w:r>
          </w:p>
        </w:tc>
      </w:tr>
    </w:tbl>
    <w:p w:rsidR="009A631E" w:rsidRDefault="009A631E" w:rsidP="009A631E">
      <w:pPr>
        <w:pStyle w:val="Geenafstand"/>
      </w:pPr>
    </w:p>
    <w:p w:rsidR="001A65C0" w:rsidRDefault="001A65C0" w:rsidP="009A631E">
      <w:pPr>
        <w:pStyle w:val="Geenafstand"/>
      </w:pPr>
      <w:r>
        <w:rPr>
          <w:b/>
        </w:rPr>
        <w:t>2. Sensoren</w:t>
      </w:r>
    </w:p>
    <w:tbl>
      <w:tblPr>
        <w:tblStyle w:val="Tabelraster"/>
        <w:tblW w:w="0" w:type="auto"/>
        <w:tblLook w:val="04A0" w:firstRow="1" w:lastRow="0" w:firstColumn="1" w:lastColumn="0" w:noHBand="0" w:noVBand="1"/>
      </w:tblPr>
      <w:tblGrid>
        <w:gridCol w:w="2093"/>
        <w:gridCol w:w="7119"/>
      </w:tblGrid>
      <w:tr w:rsidR="00BF4323" w:rsidTr="00542C02">
        <w:tc>
          <w:tcPr>
            <w:tcW w:w="2093" w:type="dxa"/>
          </w:tcPr>
          <w:p w:rsidR="00BF4323" w:rsidRPr="00A60689" w:rsidRDefault="00BF4323" w:rsidP="004513A7">
            <w:r w:rsidRPr="00A60689">
              <w:t>Elektrische sensor</w:t>
            </w:r>
          </w:p>
        </w:tc>
        <w:tc>
          <w:tcPr>
            <w:tcW w:w="7119" w:type="dxa"/>
          </w:tcPr>
          <w:p w:rsidR="00BF4323" w:rsidRDefault="00BF4323" w:rsidP="004513A7">
            <w:r w:rsidRPr="00A60689">
              <w:t>De sensor in een klokthermostaat</w:t>
            </w:r>
            <w:r w:rsidR="00542C02">
              <w:t>, je stelt de temperatuur in met tiptoetsen.</w:t>
            </w:r>
          </w:p>
        </w:tc>
      </w:tr>
      <w:tr w:rsidR="001A65C0" w:rsidTr="00542C02">
        <w:tc>
          <w:tcPr>
            <w:tcW w:w="2093" w:type="dxa"/>
          </w:tcPr>
          <w:p w:rsidR="001A65C0" w:rsidRDefault="00BF4323" w:rsidP="009A631E">
            <w:pPr>
              <w:pStyle w:val="Geenafstand"/>
            </w:pPr>
            <w:proofErr w:type="spellStart"/>
            <w:r>
              <w:t>Thermistor</w:t>
            </w:r>
            <w:proofErr w:type="spellEnd"/>
          </w:p>
        </w:tc>
        <w:tc>
          <w:tcPr>
            <w:tcW w:w="7119" w:type="dxa"/>
          </w:tcPr>
          <w:p w:rsidR="001A65C0" w:rsidRDefault="00BF4323" w:rsidP="009A631E">
            <w:pPr>
              <w:pStyle w:val="Geenafstand"/>
            </w:pPr>
            <w:r>
              <w:t>Meestal de sensor in een klokthermostaat</w:t>
            </w:r>
          </w:p>
        </w:tc>
      </w:tr>
      <w:tr w:rsidR="00BF4323" w:rsidTr="00542C02">
        <w:tc>
          <w:tcPr>
            <w:tcW w:w="2093" w:type="dxa"/>
          </w:tcPr>
          <w:p w:rsidR="00BF4323" w:rsidRDefault="00BF4323" w:rsidP="009A631E">
            <w:pPr>
              <w:pStyle w:val="Geenafstand"/>
            </w:pPr>
            <w:r>
              <w:t>Mechanische sensor</w:t>
            </w:r>
          </w:p>
        </w:tc>
        <w:tc>
          <w:tcPr>
            <w:tcW w:w="7119" w:type="dxa"/>
          </w:tcPr>
          <w:p w:rsidR="00BF4323" w:rsidRDefault="00BF4323" w:rsidP="009A631E">
            <w:pPr>
              <w:pStyle w:val="Geenafstand"/>
            </w:pPr>
            <w:r>
              <w:t>Kan ook een thermostaatsensor zijn</w:t>
            </w:r>
            <w:r w:rsidR="00542C02">
              <w:t>, door bimetaal.</w:t>
            </w:r>
          </w:p>
        </w:tc>
      </w:tr>
      <w:tr w:rsidR="00BF4323" w:rsidTr="00542C02">
        <w:tc>
          <w:tcPr>
            <w:tcW w:w="2093" w:type="dxa"/>
          </w:tcPr>
          <w:p w:rsidR="00BF4323" w:rsidRDefault="00BF4323" w:rsidP="009A631E">
            <w:pPr>
              <w:pStyle w:val="Geenafstand"/>
            </w:pPr>
            <w:r>
              <w:t>Bimetaal</w:t>
            </w:r>
          </w:p>
        </w:tc>
        <w:tc>
          <w:tcPr>
            <w:tcW w:w="7119" w:type="dxa"/>
          </w:tcPr>
          <w:p w:rsidR="00BF4323" w:rsidRDefault="00BF4323" w:rsidP="00542C02">
            <w:pPr>
              <w:pStyle w:val="Geenafstand"/>
            </w:pPr>
            <w:r>
              <w:t>Hiervan is de sensor gemaakt, bestaat uit twee reepjes van een verschillend metaal die op elkaar zijn geperst. In de koude toestand maakt het bimetaal contact waardoor er een gesloten stroomkring ontstaat en de verwarming wordt ingeschakeld. Als het warmer</w:t>
            </w:r>
            <w:r w:rsidR="00542C02">
              <w:t xml:space="preserve"> wordt zetten beide strookjes metaal uit. Eén metaal zet meer uit dan het andere, daarom trekt die krom en wordt stroomkring verbroken en is er geen verwarming meer.</w:t>
            </w:r>
          </w:p>
        </w:tc>
      </w:tr>
    </w:tbl>
    <w:p w:rsidR="00542C02" w:rsidRDefault="00542C02" w:rsidP="009A631E">
      <w:pPr>
        <w:pStyle w:val="Geenafstand"/>
      </w:pPr>
      <w:r>
        <w:t xml:space="preserve"> In moderne apparaten zitten meestal elektrische sensoren. </w:t>
      </w:r>
    </w:p>
    <w:p w:rsidR="001A65C0" w:rsidRDefault="00542C02" w:rsidP="009A631E">
      <w:pPr>
        <w:pStyle w:val="Geenafstand"/>
      </w:pPr>
      <w:r>
        <w:t>In een LDR zit een lichtsensor. Als er te weinig licht op de gang is, gaat hij aan.</w:t>
      </w:r>
    </w:p>
    <w:p w:rsidR="00542C02" w:rsidRDefault="00542C02" w:rsidP="009A631E">
      <w:pPr>
        <w:pStyle w:val="Geenafstand"/>
      </w:pPr>
      <w:r>
        <w:t>NTC meet de temperatuur. Bij een hoge temperatuur gaat er meer stroom door de meter en slaat hij hoger uit. Bijv. een koortsthermometer.</w:t>
      </w:r>
    </w:p>
    <w:p w:rsidR="00542C02" w:rsidRDefault="00542C02" w:rsidP="009A631E">
      <w:pPr>
        <w:pStyle w:val="Geenafstand"/>
      </w:pPr>
      <w:r>
        <w:t xml:space="preserve">In </w:t>
      </w:r>
      <w:proofErr w:type="spellStart"/>
      <w:r>
        <w:t>alarmdingesen</w:t>
      </w:r>
      <w:proofErr w:type="spellEnd"/>
      <w:r>
        <w:t xml:space="preserve"> zit een sensor die gevoelig </w:t>
      </w:r>
      <w:r w:rsidR="00C7403C">
        <w:t>is voor IR-straling. Hij meet warmte, en gaat dus aan/af als er iemand ’s nachts langsloopt.</w:t>
      </w:r>
    </w:p>
    <w:p w:rsidR="00C7403C" w:rsidRDefault="00C7403C" w:rsidP="009A631E">
      <w:pPr>
        <w:pStyle w:val="Geenafstand"/>
      </w:pPr>
      <w:bookmarkStart w:id="0" w:name="_GoBack"/>
      <w:bookmarkEnd w:id="0"/>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Default="001A65C0" w:rsidP="009A631E">
      <w:pPr>
        <w:pStyle w:val="Geenafstand"/>
      </w:pPr>
    </w:p>
    <w:p w:rsidR="001A65C0" w:rsidRPr="001A65C0" w:rsidRDefault="001A65C0" w:rsidP="009A631E">
      <w:pPr>
        <w:pStyle w:val="Geenafstand"/>
      </w:pPr>
    </w:p>
    <w:sectPr w:rsidR="001A65C0" w:rsidRPr="001A6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0FAC"/>
    <w:multiLevelType w:val="hybridMultilevel"/>
    <w:tmpl w:val="56321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1E"/>
    <w:rsid w:val="001A65C0"/>
    <w:rsid w:val="00542C02"/>
    <w:rsid w:val="009A631E"/>
    <w:rsid w:val="00BF4323"/>
    <w:rsid w:val="00C74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631E"/>
    <w:pPr>
      <w:spacing w:after="0" w:line="240" w:lineRule="auto"/>
    </w:pPr>
  </w:style>
  <w:style w:type="table" w:styleId="Tabelraster">
    <w:name w:val="Table Grid"/>
    <w:basedOn w:val="Standaardtabel"/>
    <w:uiPriority w:val="59"/>
    <w:rsid w:val="009A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631E"/>
    <w:pPr>
      <w:spacing w:after="0" w:line="240" w:lineRule="auto"/>
    </w:pPr>
  </w:style>
  <w:style w:type="table" w:styleId="Tabelraster">
    <w:name w:val="Table Grid"/>
    <w:basedOn w:val="Standaardtabel"/>
    <w:uiPriority w:val="59"/>
    <w:rsid w:val="009A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1610-1DD7-4C8E-ADCB-68AC8B0E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RSG Magister Alvinus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van den Hoeven</dc:creator>
  <cp:lastModifiedBy>Rosa van den Hoeven</cp:lastModifiedBy>
  <cp:revision>2</cp:revision>
  <dcterms:created xsi:type="dcterms:W3CDTF">2015-01-07T08:51:00Z</dcterms:created>
  <dcterms:modified xsi:type="dcterms:W3CDTF">2015-01-07T09:30:00Z</dcterms:modified>
</cp:coreProperties>
</file>