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62" w:rsidRDefault="00082704" w:rsidP="00082704">
      <w:pPr>
        <w:rPr>
          <w:b/>
          <w:i/>
          <w:sz w:val="32"/>
          <w:lang w:val="nl-NL"/>
        </w:rPr>
      </w:pPr>
      <w:r>
        <w:rPr>
          <w:b/>
          <w:sz w:val="32"/>
          <w:lang w:val="nl-NL"/>
        </w:rPr>
        <w:t xml:space="preserve">Aardrijkskunde hoofdstuk 1 </w:t>
      </w:r>
      <w:r w:rsidRPr="00082704">
        <w:rPr>
          <w:b/>
          <w:i/>
          <w:sz w:val="32"/>
          <w:lang w:val="nl-NL"/>
        </w:rPr>
        <w:t xml:space="preserve">Wereldbeeld </w:t>
      </w:r>
    </w:p>
    <w:p w:rsidR="00082704" w:rsidRDefault="00082704" w:rsidP="00082704">
      <w:pPr>
        <w:rPr>
          <w:sz w:val="28"/>
          <w:u w:val="single"/>
          <w:lang w:val="nl-NL"/>
        </w:rPr>
      </w:pPr>
      <w:r>
        <w:rPr>
          <w:sz w:val="28"/>
          <w:u w:val="single"/>
          <w:lang w:val="nl-NL"/>
        </w:rPr>
        <w:t xml:space="preserve">§1 Op de grens </w:t>
      </w:r>
    </w:p>
    <w:p w:rsidR="00082704" w:rsidRDefault="00082704" w:rsidP="00082704">
      <w:pPr>
        <w:rPr>
          <w:sz w:val="24"/>
          <w:lang w:val="nl-NL"/>
        </w:rPr>
      </w:pPr>
      <w:r w:rsidRPr="00276E75">
        <w:rPr>
          <w:color w:val="00B0F0"/>
          <w:sz w:val="24"/>
          <w:lang w:val="nl-NL"/>
        </w:rPr>
        <w:t>Koopkracht</w:t>
      </w:r>
      <w:r>
        <w:rPr>
          <w:sz w:val="24"/>
          <w:lang w:val="nl-NL"/>
        </w:rPr>
        <w:t xml:space="preserve"> = de hoeveelheid goederen of diensten die je in een land </w:t>
      </w:r>
      <w:r w:rsidR="00276E75">
        <w:rPr>
          <w:sz w:val="24"/>
          <w:lang w:val="nl-NL"/>
        </w:rPr>
        <w:t xml:space="preserve">voor één dollar kunt kopen. </w:t>
      </w:r>
    </w:p>
    <w:p w:rsidR="00276E75" w:rsidRDefault="00276E75" w:rsidP="00082704">
      <w:pPr>
        <w:rPr>
          <w:sz w:val="24"/>
          <w:lang w:val="nl-NL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1729D" wp14:editId="03B6C050">
                <wp:simplePos x="0" y="0"/>
                <wp:positionH relativeFrom="column">
                  <wp:posOffset>2336165</wp:posOffset>
                </wp:positionH>
                <wp:positionV relativeFrom="paragraph">
                  <wp:posOffset>316865</wp:posOffset>
                </wp:positionV>
                <wp:extent cx="4237631" cy="301625"/>
                <wp:effectExtent l="0" t="0" r="0" b="31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631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E75" w:rsidRPr="00276E75" w:rsidRDefault="00276E7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‘’Hoe armer het land is, hoe meer mensen in de landbouw werken’’ ‘’werken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83.95pt;margin-top:24.95pt;width:333.6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" filled="f" stroked="f" strokeweight=".5pt">
                <v:textbox>
                  <w:txbxContent>
                    <w:p w:rsidR="00276E75" w:rsidRPr="00276E75" w:rsidRDefault="00276E75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‘’Hoe armer het land is, hoe meer mensen in de landbouw werken’’ ‘’werken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lang w:val="nl-NL"/>
        </w:rPr>
        <w:t>De beroepsbevolking bestaat uit:</w:t>
      </w:r>
    </w:p>
    <w:p w:rsidR="00276E75" w:rsidRDefault="00276E75" w:rsidP="00276E75">
      <w:pPr>
        <w:pStyle w:val="Lijstalinea"/>
        <w:numPr>
          <w:ilvl w:val="0"/>
          <w:numId w:val="1"/>
        </w:numPr>
        <w:rPr>
          <w:sz w:val="24"/>
          <w:lang w:val="nl-NL"/>
        </w:rPr>
      </w:pPr>
      <w:r>
        <w:rPr>
          <w:sz w:val="24"/>
          <w:lang w:val="nl-NL"/>
        </w:rPr>
        <w:t xml:space="preserve">Landbouw </w:t>
      </w:r>
    </w:p>
    <w:p w:rsidR="00276E75" w:rsidRDefault="00276E75" w:rsidP="00276E75">
      <w:pPr>
        <w:pStyle w:val="Lijstalinea"/>
        <w:numPr>
          <w:ilvl w:val="0"/>
          <w:numId w:val="1"/>
        </w:numPr>
        <w:rPr>
          <w:sz w:val="24"/>
          <w:lang w:val="nl-NL"/>
        </w:rPr>
      </w:pPr>
      <w:r>
        <w:rPr>
          <w:sz w:val="24"/>
          <w:lang w:val="nl-NL"/>
        </w:rPr>
        <w:t xml:space="preserve">Diensten </w:t>
      </w:r>
    </w:p>
    <w:p w:rsidR="00276E75" w:rsidRDefault="00276E75" w:rsidP="00276E75">
      <w:pPr>
        <w:pStyle w:val="Lijstalinea"/>
        <w:numPr>
          <w:ilvl w:val="0"/>
          <w:numId w:val="1"/>
        </w:numPr>
        <w:rPr>
          <w:sz w:val="24"/>
          <w:lang w:val="nl-NL"/>
        </w:rPr>
      </w:pPr>
      <w:r>
        <w:rPr>
          <w:sz w:val="24"/>
          <w:lang w:val="nl-NL"/>
        </w:rPr>
        <w:t xml:space="preserve">Industrie </w:t>
      </w:r>
    </w:p>
    <w:p w:rsidR="00276E75" w:rsidRDefault="00276E75" w:rsidP="00276E75">
      <w:pPr>
        <w:rPr>
          <w:sz w:val="28"/>
          <w:u w:val="single"/>
          <w:lang w:val="nl-NL"/>
        </w:rPr>
      </w:pPr>
      <w:r>
        <w:rPr>
          <w:sz w:val="28"/>
          <w:u w:val="single"/>
          <w:lang w:val="nl-NL"/>
        </w:rPr>
        <w:t xml:space="preserve">§2 Een grens tussen arm en rijk </w:t>
      </w:r>
    </w:p>
    <w:p w:rsidR="00276E75" w:rsidRDefault="00276E75" w:rsidP="00276E75">
      <w:pPr>
        <w:rPr>
          <w:sz w:val="24"/>
          <w:lang w:val="nl-NL"/>
        </w:rPr>
      </w:pPr>
      <w:r w:rsidRPr="00276E75">
        <w:rPr>
          <w:color w:val="00B0F0"/>
          <w:sz w:val="24"/>
          <w:lang w:val="nl-NL"/>
        </w:rPr>
        <w:t xml:space="preserve">Bruto nationaal product </w:t>
      </w:r>
      <w:r>
        <w:rPr>
          <w:sz w:val="24"/>
          <w:lang w:val="nl-NL"/>
        </w:rPr>
        <w:t>(</w:t>
      </w:r>
      <w:r w:rsidRPr="00276E75">
        <w:rPr>
          <w:color w:val="00B0F0"/>
          <w:sz w:val="24"/>
          <w:lang w:val="nl-NL"/>
        </w:rPr>
        <w:t>bnp</w:t>
      </w:r>
      <w:r>
        <w:rPr>
          <w:sz w:val="24"/>
          <w:lang w:val="nl-NL"/>
        </w:rPr>
        <w:t>) = de waarde van alle goederen en diensten die in een bepaalde periode door een land worden geproduceerd plus de inkomsten uit het buitenland.</w:t>
      </w:r>
    </w:p>
    <w:p w:rsidR="00276E75" w:rsidRDefault="00276E75" w:rsidP="00276E75">
      <w:pPr>
        <w:rPr>
          <w:sz w:val="24"/>
          <w:lang w:val="nl-NL"/>
        </w:rPr>
      </w:pPr>
      <w:r>
        <w:rPr>
          <w:sz w:val="24"/>
          <w:lang w:val="nl-NL"/>
        </w:rPr>
        <w:t xml:space="preserve">Om welvaartsverschillen tussen landen te vergelijken wordt vaak het </w:t>
      </w:r>
      <w:r w:rsidRPr="00276E75">
        <w:rPr>
          <w:color w:val="00B0F0"/>
          <w:sz w:val="24"/>
          <w:lang w:val="nl-NL"/>
        </w:rPr>
        <w:t xml:space="preserve">bnp/hoofd </w:t>
      </w:r>
      <w:r>
        <w:rPr>
          <w:sz w:val="24"/>
          <w:lang w:val="nl-NL"/>
        </w:rPr>
        <w:t xml:space="preserve">gebruikt. Je deelt dan het bnp door het aantal inwoners. </w:t>
      </w:r>
    </w:p>
    <w:p w:rsidR="00276E75" w:rsidRDefault="00276E75" w:rsidP="00276E75">
      <w:pPr>
        <w:rPr>
          <w:sz w:val="24"/>
          <w:lang w:val="nl-NL"/>
        </w:rPr>
      </w:pPr>
      <w:r w:rsidRPr="00E31139">
        <w:rPr>
          <w:color w:val="00B0F0"/>
          <w:sz w:val="24"/>
          <w:lang w:val="nl-NL"/>
        </w:rPr>
        <w:t>Beroepsbevolking</w:t>
      </w:r>
      <w:r>
        <w:rPr>
          <w:sz w:val="24"/>
          <w:lang w:val="nl-NL"/>
        </w:rPr>
        <w:t xml:space="preserve"> = </w:t>
      </w:r>
      <w:r w:rsidR="00E31139">
        <w:rPr>
          <w:sz w:val="24"/>
          <w:lang w:val="nl-NL"/>
        </w:rPr>
        <w:t xml:space="preserve">het deel van de bevolking dat tegen betaling een beroep uitoefent plus de werklozen. </w:t>
      </w:r>
    </w:p>
    <w:p w:rsidR="00276E75" w:rsidRDefault="00276E75" w:rsidP="00276E75">
      <w:pPr>
        <w:rPr>
          <w:sz w:val="24"/>
          <w:lang w:val="nl-NL"/>
        </w:rPr>
      </w:pPr>
      <w:r w:rsidRPr="00E31139">
        <w:rPr>
          <w:color w:val="00B0F0"/>
          <w:sz w:val="24"/>
          <w:lang w:val="nl-NL"/>
        </w:rPr>
        <w:t xml:space="preserve">Informele sector </w:t>
      </w:r>
      <w:r>
        <w:rPr>
          <w:sz w:val="24"/>
          <w:lang w:val="nl-NL"/>
        </w:rPr>
        <w:t xml:space="preserve">= </w:t>
      </w:r>
      <w:r w:rsidR="00E31139">
        <w:rPr>
          <w:sz w:val="24"/>
          <w:lang w:val="nl-NL"/>
        </w:rPr>
        <w:t>de niet-officiële economie.</w:t>
      </w:r>
    </w:p>
    <w:p w:rsidR="00E31139" w:rsidRDefault="001E4008" w:rsidP="00276E75">
      <w:p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 xml:space="preserve">Arme landen worden gekenmerkt door een jonge, snelgroeiende bevolking. In vergelijking met de VS is de </w:t>
      </w:r>
      <w:r w:rsidRPr="001E4008">
        <w:rPr>
          <w:rFonts w:cstheme="minorHAnsi"/>
          <w:i/>
          <w:sz w:val="24"/>
          <w:lang w:val="nl-NL"/>
        </w:rPr>
        <w:t>leeftijdsopbouw</w:t>
      </w:r>
      <w:r>
        <w:rPr>
          <w:rFonts w:cstheme="minorHAnsi"/>
          <w:sz w:val="24"/>
          <w:lang w:val="nl-NL"/>
        </w:rPr>
        <w:t xml:space="preserve"> van de Mexicaanse bevolking zeer jong. Het </w:t>
      </w:r>
      <w:r w:rsidRPr="001E4008">
        <w:rPr>
          <w:rFonts w:cstheme="minorHAnsi"/>
          <w:i/>
          <w:sz w:val="24"/>
          <w:lang w:val="nl-NL"/>
        </w:rPr>
        <w:t>geboort</w:t>
      </w:r>
      <w:r w:rsidR="002A56FB">
        <w:rPr>
          <w:rFonts w:cstheme="minorHAnsi"/>
          <w:i/>
          <w:sz w:val="24"/>
          <w:lang w:val="nl-NL"/>
        </w:rPr>
        <w:t>e</w:t>
      </w:r>
      <w:bookmarkStart w:id="0" w:name="_GoBack"/>
      <w:bookmarkEnd w:id="0"/>
      <w:r w:rsidRPr="001E4008">
        <w:rPr>
          <w:rFonts w:cstheme="minorHAnsi"/>
          <w:i/>
          <w:sz w:val="24"/>
          <w:lang w:val="nl-NL"/>
        </w:rPr>
        <w:t>-</w:t>
      </w:r>
      <w:r>
        <w:rPr>
          <w:rFonts w:cstheme="minorHAnsi"/>
          <w:sz w:val="24"/>
          <w:lang w:val="nl-NL"/>
        </w:rPr>
        <w:t xml:space="preserve"> en </w:t>
      </w:r>
      <w:r w:rsidRPr="001E4008">
        <w:rPr>
          <w:rFonts w:cstheme="minorHAnsi"/>
          <w:i/>
          <w:sz w:val="24"/>
          <w:lang w:val="nl-NL"/>
        </w:rPr>
        <w:t>sterftecijfer</w:t>
      </w:r>
      <w:r>
        <w:rPr>
          <w:rFonts w:cstheme="minorHAnsi"/>
          <w:sz w:val="24"/>
          <w:lang w:val="nl-NL"/>
        </w:rPr>
        <w:t xml:space="preserve"> is de afgelopen 25 jaar flink gedaald. De </w:t>
      </w:r>
      <w:r w:rsidRPr="001E4008">
        <w:rPr>
          <w:rFonts w:cstheme="minorHAnsi"/>
          <w:i/>
          <w:sz w:val="24"/>
          <w:lang w:val="nl-NL"/>
        </w:rPr>
        <w:t>bevolkingsdichtheid</w:t>
      </w:r>
      <w:r>
        <w:rPr>
          <w:rFonts w:cstheme="minorHAnsi"/>
          <w:sz w:val="24"/>
          <w:lang w:val="nl-NL"/>
        </w:rPr>
        <w:t xml:space="preserve"> is ook flink toegenomen. Dat komt door de Mexicaanse overheid die dit sterkt heeft gestimuleerd. </w:t>
      </w:r>
    </w:p>
    <w:p w:rsidR="00A803A5" w:rsidRDefault="00A55F10" w:rsidP="00276E75">
      <w:p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 xml:space="preserve">De grens tussen Mexico en de VS vormt niet alleen een scheiding tussen arm en rijk, maar is ook een cultuurgrens. Veel Europese </w:t>
      </w:r>
      <w:r w:rsidRPr="00A803A5">
        <w:rPr>
          <w:rFonts w:cstheme="minorHAnsi"/>
          <w:i/>
          <w:sz w:val="24"/>
          <w:lang w:val="nl-NL"/>
        </w:rPr>
        <w:t>cultuurelementen</w:t>
      </w:r>
      <w:r>
        <w:rPr>
          <w:rFonts w:cstheme="minorHAnsi"/>
          <w:sz w:val="24"/>
          <w:lang w:val="nl-NL"/>
        </w:rPr>
        <w:t xml:space="preserve"> zijn verweven met de indiaanse cultuur die hier heel erg leeft. Een </w:t>
      </w:r>
      <w:r w:rsidRPr="00A803A5">
        <w:rPr>
          <w:rFonts w:cstheme="minorHAnsi"/>
          <w:i/>
          <w:sz w:val="24"/>
          <w:lang w:val="nl-NL"/>
        </w:rPr>
        <w:t>grensregio</w:t>
      </w:r>
      <w:r>
        <w:rPr>
          <w:rFonts w:cstheme="minorHAnsi"/>
          <w:sz w:val="24"/>
          <w:lang w:val="nl-NL"/>
        </w:rPr>
        <w:t xml:space="preserve"> ontwikkelt zich vaak als een mengcultuur met een heel eigen </w:t>
      </w:r>
      <w:r w:rsidRPr="00A803A5">
        <w:rPr>
          <w:rFonts w:cstheme="minorHAnsi"/>
          <w:i/>
          <w:sz w:val="24"/>
          <w:lang w:val="nl-NL"/>
        </w:rPr>
        <w:t>identiteit</w:t>
      </w:r>
      <w:r>
        <w:rPr>
          <w:rFonts w:cstheme="minorHAnsi"/>
          <w:sz w:val="24"/>
          <w:lang w:val="nl-NL"/>
        </w:rPr>
        <w:t xml:space="preserve">. </w:t>
      </w:r>
    </w:p>
    <w:p w:rsidR="00A55F10" w:rsidRDefault="00A803A5" w:rsidP="00A803A5">
      <w:pPr>
        <w:rPr>
          <w:rFonts w:cstheme="minorHAnsi"/>
          <w:sz w:val="24"/>
          <w:lang w:val="nl-NL"/>
        </w:rPr>
      </w:pPr>
      <w:r w:rsidRPr="00CD3B7B">
        <w:rPr>
          <w:rFonts w:cstheme="minorHAnsi"/>
          <w:color w:val="00B0F0"/>
          <w:sz w:val="24"/>
          <w:lang w:val="nl-NL"/>
        </w:rPr>
        <w:t>Leeftijdsopbouw</w:t>
      </w:r>
      <w:r>
        <w:rPr>
          <w:rFonts w:cstheme="minorHAnsi"/>
          <w:sz w:val="24"/>
          <w:lang w:val="nl-NL"/>
        </w:rPr>
        <w:t xml:space="preserve"> = de verdeling van de bevolking over de verschillende leeftijdsklasse, weergeven in een leeftijdsdiagram.</w:t>
      </w:r>
    </w:p>
    <w:p w:rsidR="00A803A5" w:rsidRDefault="00A803A5" w:rsidP="00A803A5">
      <w:pPr>
        <w:rPr>
          <w:rFonts w:cstheme="minorHAnsi"/>
          <w:sz w:val="24"/>
          <w:lang w:val="nl-NL"/>
        </w:rPr>
      </w:pPr>
      <w:r w:rsidRPr="00CD3B7B">
        <w:rPr>
          <w:rFonts w:cstheme="minorHAnsi"/>
          <w:color w:val="00B0F0"/>
          <w:sz w:val="24"/>
          <w:lang w:val="nl-NL"/>
        </w:rPr>
        <w:t>Geboortecijfer</w:t>
      </w:r>
      <w:r>
        <w:rPr>
          <w:rFonts w:cstheme="minorHAnsi"/>
          <w:sz w:val="24"/>
          <w:lang w:val="nl-NL"/>
        </w:rPr>
        <w:t xml:space="preserve"> = het aantal levendgeborenen per duizend inwoners per jaar.</w:t>
      </w:r>
    </w:p>
    <w:p w:rsidR="00A803A5" w:rsidRDefault="00A803A5" w:rsidP="00A803A5">
      <w:pPr>
        <w:rPr>
          <w:rFonts w:cstheme="minorHAnsi"/>
          <w:sz w:val="24"/>
          <w:lang w:val="nl-NL"/>
        </w:rPr>
      </w:pPr>
      <w:r w:rsidRPr="00CD3B7B">
        <w:rPr>
          <w:rFonts w:cstheme="minorHAnsi"/>
          <w:color w:val="00B0F0"/>
          <w:sz w:val="24"/>
          <w:lang w:val="nl-NL"/>
        </w:rPr>
        <w:t>Sterftecijfer</w:t>
      </w:r>
      <w:r>
        <w:rPr>
          <w:rFonts w:cstheme="minorHAnsi"/>
          <w:sz w:val="24"/>
          <w:lang w:val="nl-NL"/>
        </w:rPr>
        <w:t xml:space="preserve"> = het aantal sterftegevallen per duizend inwoners per jaar.</w:t>
      </w:r>
    </w:p>
    <w:p w:rsidR="00A803A5" w:rsidRDefault="00A803A5" w:rsidP="00A803A5">
      <w:pPr>
        <w:rPr>
          <w:rFonts w:cstheme="minorHAnsi"/>
          <w:sz w:val="24"/>
          <w:lang w:val="nl-NL"/>
        </w:rPr>
      </w:pPr>
      <w:r w:rsidRPr="00CD3B7B">
        <w:rPr>
          <w:rFonts w:cstheme="minorHAnsi"/>
          <w:color w:val="00B0F0"/>
          <w:sz w:val="24"/>
          <w:lang w:val="nl-NL"/>
        </w:rPr>
        <w:t xml:space="preserve">Bevolkingsdichtheid </w:t>
      </w:r>
      <w:r>
        <w:rPr>
          <w:rFonts w:cstheme="minorHAnsi"/>
          <w:sz w:val="24"/>
          <w:lang w:val="nl-NL"/>
        </w:rPr>
        <w:t>= gemiddeld aantal inwoners per km2.</w:t>
      </w:r>
    </w:p>
    <w:p w:rsidR="00A803A5" w:rsidRDefault="00A803A5" w:rsidP="00A803A5">
      <w:pPr>
        <w:rPr>
          <w:rFonts w:cstheme="minorHAnsi"/>
          <w:sz w:val="24"/>
          <w:lang w:val="nl-NL"/>
        </w:rPr>
      </w:pPr>
      <w:r w:rsidRPr="00CD3B7B">
        <w:rPr>
          <w:rFonts w:cstheme="minorHAnsi"/>
          <w:color w:val="00B0F0"/>
          <w:sz w:val="24"/>
          <w:lang w:val="nl-NL"/>
        </w:rPr>
        <w:t xml:space="preserve">Cultuurelement </w:t>
      </w:r>
      <w:r>
        <w:rPr>
          <w:rFonts w:cstheme="minorHAnsi"/>
          <w:sz w:val="24"/>
          <w:lang w:val="nl-NL"/>
        </w:rPr>
        <w:t>= een kenmerk waaraan je een cultuur kunt herkennen, bijvoorbeeld, taal, godsdienst en gewoonten.</w:t>
      </w:r>
    </w:p>
    <w:p w:rsidR="00A803A5" w:rsidRDefault="00A803A5" w:rsidP="00A803A5">
      <w:pPr>
        <w:rPr>
          <w:rFonts w:cstheme="minorHAnsi"/>
          <w:sz w:val="24"/>
          <w:lang w:val="nl-NL"/>
        </w:rPr>
      </w:pPr>
      <w:r w:rsidRPr="00CD3B7B">
        <w:rPr>
          <w:rFonts w:cstheme="minorHAnsi"/>
          <w:color w:val="00B0F0"/>
          <w:sz w:val="24"/>
          <w:lang w:val="nl-NL"/>
        </w:rPr>
        <w:lastRenderedPageBreak/>
        <w:t>Grensregio</w:t>
      </w:r>
      <w:r>
        <w:rPr>
          <w:rFonts w:cstheme="minorHAnsi"/>
          <w:sz w:val="24"/>
          <w:lang w:val="nl-NL"/>
        </w:rPr>
        <w:t xml:space="preserve"> = grensgebied dat vaak een eigen cultuur en identiteit ontwikkelt.</w:t>
      </w:r>
    </w:p>
    <w:p w:rsidR="00A803A5" w:rsidRDefault="00A803A5" w:rsidP="00A803A5">
      <w:pPr>
        <w:rPr>
          <w:rFonts w:cstheme="minorHAnsi"/>
          <w:sz w:val="24"/>
          <w:lang w:val="nl-NL"/>
        </w:rPr>
      </w:pPr>
      <w:r w:rsidRPr="00CD3B7B">
        <w:rPr>
          <w:rFonts w:cstheme="minorHAnsi"/>
          <w:color w:val="00B0F0"/>
          <w:sz w:val="24"/>
          <w:lang w:val="nl-NL"/>
        </w:rPr>
        <w:t xml:space="preserve">Identiteit </w:t>
      </w:r>
      <w:r>
        <w:rPr>
          <w:rFonts w:cstheme="minorHAnsi"/>
          <w:sz w:val="24"/>
          <w:lang w:val="nl-NL"/>
        </w:rPr>
        <w:t>= eigen</w:t>
      </w:r>
      <w:r w:rsidRPr="00CD3B7B">
        <w:rPr>
          <w:rFonts w:cstheme="minorHAnsi"/>
          <w:sz w:val="24"/>
          <w:lang w:val="nl-NL"/>
        </w:rPr>
        <w:t>sch</w:t>
      </w:r>
      <w:r>
        <w:rPr>
          <w:rFonts w:cstheme="minorHAnsi"/>
          <w:sz w:val="24"/>
          <w:lang w:val="nl-NL"/>
        </w:rPr>
        <w:t>a</w:t>
      </w:r>
      <w:r w:rsidRPr="00CD3B7B">
        <w:rPr>
          <w:rFonts w:cstheme="minorHAnsi"/>
          <w:sz w:val="24"/>
          <w:lang w:val="nl-NL"/>
        </w:rPr>
        <w:t>ppen</w:t>
      </w:r>
      <w:r>
        <w:rPr>
          <w:rFonts w:cstheme="minorHAnsi"/>
          <w:sz w:val="24"/>
          <w:lang w:val="nl-NL"/>
        </w:rPr>
        <w:t xml:space="preserve"> die typerend zijn voor een persoon, groep of gebied. </w:t>
      </w:r>
    </w:p>
    <w:p w:rsidR="00825AFE" w:rsidRDefault="00825AFE" w:rsidP="00A803A5">
      <w:pPr>
        <w:rPr>
          <w:rFonts w:cstheme="minorHAnsi"/>
          <w:sz w:val="28"/>
          <w:u w:val="single"/>
          <w:lang w:val="nl-NL"/>
        </w:rPr>
      </w:pPr>
      <w:r>
        <w:rPr>
          <w:rFonts w:cstheme="minorHAnsi"/>
          <w:sz w:val="28"/>
          <w:u w:val="single"/>
          <w:lang w:val="nl-NL"/>
        </w:rPr>
        <w:t xml:space="preserve">§3 Relaties: handel en investeringen </w:t>
      </w:r>
    </w:p>
    <w:p w:rsidR="00825AFE" w:rsidRDefault="00EF2F13" w:rsidP="00A803A5">
      <w:p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 xml:space="preserve">Om te bepalen wat de economische relatie tussen twee landen is, kun je het beste naar de handelsbalans kijken. Op de </w:t>
      </w:r>
      <w:r w:rsidRPr="00EF2F13">
        <w:rPr>
          <w:rFonts w:cstheme="minorHAnsi"/>
          <w:i/>
          <w:sz w:val="24"/>
          <w:lang w:val="nl-NL"/>
        </w:rPr>
        <w:t>handelsbalans</w:t>
      </w:r>
      <w:r>
        <w:rPr>
          <w:rFonts w:cstheme="minorHAnsi"/>
          <w:sz w:val="24"/>
          <w:lang w:val="nl-NL"/>
        </w:rPr>
        <w:t xml:space="preserve"> staat het verschil tussen de geïmporteerde en geëxporteerde goederen van een land. Vaak is er sprake van een </w:t>
      </w:r>
      <w:r w:rsidRPr="00EF2F13">
        <w:rPr>
          <w:rFonts w:cstheme="minorHAnsi"/>
          <w:i/>
          <w:sz w:val="24"/>
          <w:lang w:val="nl-NL"/>
        </w:rPr>
        <w:t>centrum-periferiemodel</w:t>
      </w:r>
      <w:r>
        <w:rPr>
          <w:rFonts w:cstheme="minorHAnsi"/>
          <w:sz w:val="24"/>
          <w:lang w:val="nl-NL"/>
        </w:rPr>
        <w:t xml:space="preserve"> waarbij het centrum lans bepaalt hoe de relatie zal zijn met het periferie land. </w:t>
      </w:r>
    </w:p>
    <w:p w:rsidR="00EF2F13" w:rsidRDefault="00EF2F13" w:rsidP="00A803A5">
      <w:p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>Positieve handelsbalans: waarde export &gt; waarde import</w:t>
      </w:r>
    </w:p>
    <w:p w:rsidR="00EF2F13" w:rsidRDefault="00EF2F13" w:rsidP="00A803A5">
      <w:p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 xml:space="preserve">Negatieve handelsbalans: waarde import &lt; waarde export </w:t>
      </w:r>
    </w:p>
    <w:p w:rsidR="00EF2F13" w:rsidRDefault="00EF2F13" w:rsidP="00A803A5">
      <w:pPr>
        <w:rPr>
          <w:rFonts w:cstheme="minorHAnsi"/>
          <w:sz w:val="24"/>
          <w:lang w:val="nl-NL"/>
        </w:rPr>
      </w:pPr>
      <w:r w:rsidRPr="00D740F7">
        <w:rPr>
          <w:rFonts w:cstheme="minorHAnsi"/>
          <w:color w:val="00B0F0"/>
          <w:sz w:val="24"/>
          <w:lang w:val="nl-NL"/>
        </w:rPr>
        <w:t>Betalingsbalans</w:t>
      </w:r>
      <w:r>
        <w:rPr>
          <w:rFonts w:cstheme="minorHAnsi"/>
          <w:sz w:val="24"/>
          <w:lang w:val="nl-NL"/>
        </w:rPr>
        <w:t xml:space="preserve"> = waarde van alle inkomsten en uitgaven in een land.</w:t>
      </w:r>
    </w:p>
    <w:p w:rsidR="00EF2F13" w:rsidRDefault="00EF2F13" w:rsidP="00A803A5">
      <w:pPr>
        <w:rPr>
          <w:rFonts w:cstheme="minorHAnsi"/>
          <w:sz w:val="24"/>
          <w:lang w:val="nl-NL"/>
        </w:rPr>
      </w:pPr>
      <w:r w:rsidRPr="00D740F7">
        <w:rPr>
          <w:rFonts w:cstheme="minorHAnsi"/>
          <w:color w:val="00B0F0"/>
          <w:sz w:val="24"/>
          <w:lang w:val="nl-NL"/>
        </w:rPr>
        <w:t xml:space="preserve">Dienstenbalans </w:t>
      </w:r>
      <w:r>
        <w:rPr>
          <w:rFonts w:cstheme="minorHAnsi"/>
          <w:sz w:val="24"/>
          <w:lang w:val="nl-NL"/>
        </w:rPr>
        <w:t>= inkomsten en uitgeven van dienstverlening.</w:t>
      </w:r>
    </w:p>
    <w:p w:rsidR="0060350D" w:rsidRDefault="0060350D" w:rsidP="00A803A5">
      <w:p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 xml:space="preserve">Een maquiladora: meestal een </w:t>
      </w:r>
      <w:r w:rsidRPr="00D740F7">
        <w:rPr>
          <w:rFonts w:cstheme="minorHAnsi"/>
          <w:i/>
          <w:sz w:val="24"/>
          <w:lang w:val="nl-NL"/>
        </w:rPr>
        <w:t>assemblagebedrijf</w:t>
      </w:r>
      <w:r>
        <w:rPr>
          <w:rFonts w:cstheme="minorHAnsi"/>
          <w:sz w:val="24"/>
          <w:lang w:val="nl-NL"/>
        </w:rPr>
        <w:t xml:space="preserve"> waar industriegoederen gemaakt worden voor de wereldmarkt. </w:t>
      </w:r>
    </w:p>
    <w:p w:rsidR="0060350D" w:rsidRDefault="0060350D" w:rsidP="00A803A5">
      <w:p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>Maquiladora’s liggen vaak dicht bij de grens, omdat:</w:t>
      </w:r>
    </w:p>
    <w:p w:rsidR="0060350D" w:rsidRDefault="0060350D" w:rsidP="0060350D">
      <w:pPr>
        <w:pStyle w:val="Lijstalinea"/>
        <w:numPr>
          <w:ilvl w:val="0"/>
          <w:numId w:val="2"/>
        </w:num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>De lage loonkosten, in Mexico</w:t>
      </w:r>
    </w:p>
    <w:p w:rsidR="0060350D" w:rsidRDefault="0060350D" w:rsidP="0060350D">
      <w:pPr>
        <w:pStyle w:val="Lijstalinea"/>
        <w:numPr>
          <w:ilvl w:val="0"/>
          <w:numId w:val="2"/>
        </w:num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>Dichtbij de Amerikaanse afzetmarkt</w:t>
      </w:r>
    </w:p>
    <w:p w:rsidR="0060350D" w:rsidRDefault="0060350D" w:rsidP="0060350D">
      <w:p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 xml:space="preserve">De maquiladora’s liggen in speciale economische zones (vanaf 1956), of te wel er hoeft geen importbelasting meer worden betaald. </w:t>
      </w:r>
    </w:p>
    <w:p w:rsidR="00D740F7" w:rsidRDefault="00D740F7" w:rsidP="0060350D">
      <w:p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>In 1994 werd het NAFTA-verdrag afgesloten. Maquiladora’s hoeven niet meer in de grenszones te liggen voor de gunstige voorwaarden als importbelasting.</w:t>
      </w:r>
    </w:p>
    <w:p w:rsidR="00D740F7" w:rsidRDefault="00D740F7" w:rsidP="0060350D">
      <w:p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>De maquiladora’s verplaatsen zich naar:</w:t>
      </w:r>
    </w:p>
    <w:p w:rsidR="00D740F7" w:rsidRDefault="00D740F7" w:rsidP="00D740F7">
      <w:pPr>
        <w:pStyle w:val="Lijstalinea"/>
        <w:numPr>
          <w:ilvl w:val="0"/>
          <w:numId w:val="3"/>
        </w:num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 xml:space="preserve">Het zuiden </w:t>
      </w:r>
    </w:p>
    <w:p w:rsidR="00D740F7" w:rsidRDefault="00D740F7" w:rsidP="00D740F7">
      <w:pPr>
        <w:pStyle w:val="Lijstalinea"/>
        <w:numPr>
          <w:ilvl w:val="0"/>
          <w:numId w:val="3"/>
        </w:num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 xml:space="preserve">Naar </w:t>
      </w:r>
      <w:r w:rsidR="002A56FB">
        <w:rPr>
          <w:rFonts w:cstheme="minorHAnsi"/>
          <w:sz w:val="24"/>
          <w:lang w:val="nl-NL"/>
        </w:rPr>
        <w:t>lage lonen</w:t>
      </w:r>
      <w:r>
        <w:rPr>
          <w:rFonts w:cstheme="minorHAnsi"/>
          <w:sz w:val="24"/>
          <w:lang w:val="nl-NL"/>
        </w:rPr>
        <w:t xml:space="preserve"> buiten Mexico </w:t>
      </w:r>
    </w:p>
    <w:p w:rsidR="00D740F7" w:rsidRDefault="00D740F7" w:rsidP="00D740F7">
      <w:p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>Dit betekent voor deze overgebleven gebieden dat de werkgelegenheid zal dalen en de armoede toe zal nemen.</w:t>
      </w:r>
    </w:p>
    <w:p w:rsidR="00D740F7" w:rsidRDefault="00D740F7" w:rsidP="00D740F7">
      <w:p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>Industriële inertie: industrie op een plaats, met name zware industrie.</w:t>
      </w:r>
    </w:p>
    <w:p w:rsidR="00D740F7" w:rsidRDefault="00D740F7" w:rsidP="00D740F7">
      <w:p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>3 kenmerken van een stad die te snel groeit:</w:t>
      </w:r>
    </w:p>
    <w:p w:rsidR="00D740F7" w:rsidRDefault="00D740F7" w:rsidP="00D740F7">
      <w:pPr>
        <w:pStyle w:val="Lijstalinea"/>
        <w:numPr>
          <w:ilvl w:val="0"/>
          <w:numId w:val="4"/>
        </w:num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>Veel mensen wonen in krottenwijken</w:t>
      </w:r>
    </w:p>
    <w:p w:rsidR="00D740F7" w:rsidRDefault="00D740F7" w:rsidP="00D740F7">
      <w:pPr>
        <w:pStyle w:val="Lijstalinea"/>
        <w:numPr>
          <w:ilvl w:val="0"/>
          <w:numId w:val="4"/>
        </w:num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 xml:space="preserve">Geen goede voorziening als drinkwater en riolering </w:t>
      </w:r>
    </w:p>
    <w:p w:rsidR="00D740F7" w:rsidRDefault="00D740F7" w:rsidP="00D740F7">
      <w:pPr>
        <w:pStyle w:val="Lijstalinea"/>
        <w:numPr>
          <w:ilvl w:val="0"/>
          <w:numId w:val="4"/>
        </w:num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 xml:space="preserve">Veel vervuiling, het </w:t>
      </w:r>
      <w:r w:rsidRPr="00D740F7">
        <w:rPr>
          <w:rFonts w:cstheme="minorHAnsi"/>
          <w:i/>
          <w:sz w:val="24"/>
          <w:lang w:val="nl-NL"/>
        </w:rPr>
        <w:t>ecologisch draagvlak</w:t>
      </w:r>
      <w:r>
        <w:rPr>
          <w:rFonts w:cstheme="minorHAnsi"/>
          <w:sz w:val="24"/>
          <w:lang w:val="nl-NL"/>
        </w:rPr>
        <w:t xml:space="preserve"> wordt overschreden</w:t>
      </w:r>
    </w:p>
    <w:p w:rsidR="00D740F7" w:rsidRDefault="00D740F7" w:rsidP="00D740F7">
      <w:pPr>
        <w:rPr>
          <w:rFonts w:cstheme="minorHAnsi"/>
          <w:sz w:val="28"/>
          <w:u w:val="single"/>
          <w:lang w:val="nl-NL"/>
        </w:rPr>
      </w:pPr>
      <w:r>
        <w:rPr>
          <w:rFonts w:cstheme="minorHAnsi"/>
          <w:sz w:val="28"/>
          <w:u w:val="single"/>
          <w:lang w:val="nl-NL"/>
        </w:rPr>
        <w:lastRenderedPageBreak/>
        <w:t xml:space="preserve">§4 Relaties: bevolking en migratie </w:t>
      </w:r>
    </w:p>
    <w:p w:rsidR="00D740F7" w:rsidRDefault="002A76C1" w:rsidP="00D740F7">
      <w:p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>Belangrijke herkomstgebieden van de migranten:</w:t>
      </w:r>
    </w:p>
    <w:p w:rsidR="002A76C1" w:rsidRDefault="002A76C1" w:rsidP="002A76C1">
      <w:pPr>
        <w:pStyle w:val="Lijstalinea"/>
        <w:numPr>
          <w:ilvl w:val="0"/>
          <w:numId w:val="5"/>
        </w:num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 xml:space="preserve">Grenszone </w:t>
      </w:r>
    </w:p>
    <w:p w:rsidR="002A76C1" w:rsidRDefault="002A76C1" w:rsidP="002A76C1">
      <w:pPr>
        <w:pStyle w:val="Lijstalinea"/>
        <w:numPr>
          <w:ilvl w:val="0"/>
          <w:numId w:val="5"/>
        </w:num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>Regio ten noorden van Mexico-City</w:t>
      </w:r>
    </w:p>
    <w:p w:rsidR="002A76C1" w:rsidRDefault="002A76C1" w:rsidP="002A76C1">
      <w:pPr>
        <w:pStyle w:val="Lijstalinea"/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>Door afstandsverval, ruimtelijk verschijnsel neemt af wanner de afstand tot het brongebied toeneemt</w:t>
      </w:r>
    </w:p>
    <w:p w:rsidR="008044F6" w:rsidRDefault="008044F6" w:rsidP="008044F6">
      <w:p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>Deze migranten werken vooral in:</w:t>
      </w:r>
    </w:p>
    <w:p w:rsidR="008044F6" w:rsidRDefault="008044F6" w:rsidP="008044F6">
      <w:pPr>
        <w:pStyle w:val="Lijstalinea"/>
        <w:numPr>
          <w:ilvl w:val="0"/>
          <w:numId w:val="6"/>
        </w:num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 xml:space="preserve">De landbouw </w:t>
      </w:r>
    </w:p>
    <w:p w:rsidR="008044F6" w:rsidRDefault="008044F6" w:rsidP="008044F6">
      <w:pPr>
        <w:pStyle w:val="Lijstalinea"/>
        <w:numPr>
          <w:ilvl w:val="0"/>
          <w:numId w:val="6"/>
        </w:num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 xml:space="preserve">De bouw </w:t>
      </w:r>
    </w:p>
    <w:p w:rsidR="008044F6" w:rsidRDefault="008044F6" w:rsidP="008044F6">
      <w:pPr>
        <w:pStyle w:val="Lijstalinea"/>
        <w:numPr>
          <w:ilvl w:val="0"/>
          <w:numId w:val="6"/>
        </w:num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 xml:space="preserve">De horeca </w:t>
      </w:r>
    </w:p>
    <w:p w:rsidR="008044F6" w:rsidRDefault="008044F6" w:rsidP="008044F6">
      <w:pPr>
        <w:pStyle w:val="Lijstalinea"/>
        <w:numPr>
          <w:ilvl w:val="0"/>
          <w:numId w:val="6"/>
        </w:num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 xml:space="preserve">De huishouding </w:t>
      </w:r>
    </w:p>
    <w:p w:rsidR="008044F6" w:rsidRDefault="008044F6" w:rsidP="008044F6">
      <w:p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 xml:space="preserve">Redenen waarom een Amerikaan een </w:t>
      </w:r>
      <w:r w:rsidR="00AF442E">
        <w:rPr>
          <w:rFonts w:cstheme="minorHAnsi"/>
          <w:sz w:val="24"/>
          <w:lang w:val="nl-NL"/>
        </w:rPr>
        <w:t>Mexicaanse migrant aanneemt:</w:t>
      </w:r>
    </w:p>
    <w:p w:rsidR="00AF442E" w:rsidRDefault="00AF442E" w:rsidP="00AF442E">
      <w:pPr>
        <w:pStyle w:val="Lijstalinea"/>
        <w:numPr>
          <w:ilvl w:val="0"/>
          <w:numId w:val="7"/>
        </w:num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>Goedkoper dan de gemiddelde Amerikaan</w:t>
      </w:r>
    </w:p>
    <w:p w:rsidR="00AF442E" w:rsidRDefault="00AF442E" w:rsidP="00AF442E">
      <w:pPr>
        <w:pStyle w:val="Lijstalinea"/>
        <w:numPr>
          <w:ilvl w:val="0"/>
          <w:numId w:val="7"/>
        </w:num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>Makkelijker te ontslaan</w:t>
      </w:r>
    </w:p>
    <w:p w:rsidR="00AF442E" w:rsidRDefault="00AF442E" w:rsidP="00AF442E">
      <w:pPr>
        <w:pStyle w:val="Lijstalinea"/>
        <w:numPr>
          <w:ilvl w:val="0"/>
          <w:numId w:val="7"/>
        </w:num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>Doen ook zwaar en vuil werk</w:t>
      </w:r>
    </w:p>
    <w:p w:rsidR="00AF442E" w:rsidRDefault="002F0DAB" w:rsidP="00AF442E">
      <w:p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 xml:space="preserve">Gebieden die de migranten verlaten in Mexico zijn kwetsbaar, want de overgebleven gezinsleden zijn geheel afhankelijk van het terug gestuurde geld. </w:t>
      </w:r>
    </w:p>
    <w:p w:rsidR="002F0DAB" w:rsidRDefault="002F0DAB" w:rsidP="00AF442E">
      <w:p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>Volg- of kettingmigratie:</w:t>
      </w:r>
    </w:p>
    <w:p w:rsidR="002F0DAB" w:rsidRDefault="002F0DAB" w:rsidP="002F0DAB">
      <w:pPr>
        <w:pStyle w:val="Lijstalinea"/>
        <w:numPr>
          <w:ilvl w:val="0"/>
          <w:numId w:val="8"/>
        </w:num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>Iemand gaat de grens over, in dit geval naar de VS</w:t>
      </w:r>
    </w:p>
    <w:p w:rsidR="002F0DAB" w:rsidRDefault="002F0DAB" w:rsidP="002F0DAB">
      <w:pPr>
        <w:pStyle w:val="Lijstalinea"/>
        <w:numPr>
          <w:ilvl w:val="0"/>
          <w:numId w:val="8"/>
        </w:num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 xml:space="preserve">Die persoon heeft daar een plekje veroverd </w:t>
      </w:r>
    </w:p>
    <w:p w:rsidR="002F0DAB" w:rsidRDefault="002F0DAB" w:rsidP="002F0DAB">
      <w:pPr>
        <w:pStyle w:val="Lijstalinea"/>
        <w:numPr>
          <w:ilvl w:val="0"/>
          <w:numId w:val="8"/>
        </w:num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>Familieleden en kennissen volgen die persoon</w:t>
      </w:r>
    </w:p>
    <w:p w:rsidR="000844D9" w:rsidRDefault="0021495C" w:rsidP="000844D9">
      <w:pPr>
        <w:rPr>
          <w:rFonts w:cstheme="minorHAnsi"/>
          <w:sz w:val="28"/>
          <w:u w:val="single"/>
          <w:lang w:val="nl-NL"/>
        </w:rPr>
      </w:pPr>
      <w:r>
        <w:rPr>
          <w:rFonts w:cstheme="minorHAnsi"/>
          <w:sz w:val="28"/>
          <w:u w:val="single"/>
          <w:lang w:val="nl-NL"/>
        </w:rPr>
        <w:t xml:space="preserve">§5 Welvaartsverschillen: arm en rijk </w:t>
      </w:r>
    </w:p>
    <w:p w:rsidR="0021495C" w:rsidRPr="0021495C" w:rsidRDefault="0021495C" w:rsidP="000844D9">
      <w:pPr>
        <w:rPr>
          <w:rFonts w:cstheme="minorHAnsi"/>
          <w:sz w:val="24"/>
          <w:lang w:val="nl-NL"/>
        </w:rPr>
      </w:pPr>
    </w:p>
    <w:sectPr w:rsidR="0021495C" w:rsidRPr="0021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5DF"/>
    <w:multiLevelType w:val="hybridMultilevel"/>
    <w:tmpl w:val="EB3C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BAA"/>
    <w:multiLevelType w:val="hybridMultilevel"/>
    <w:tmpl w:val="0A3E26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934AC"/>
    <w:multiLevelType w:val="hybridMultilevel"/>
    <w:tmpl w:val="ED742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1502A"/>
    <w:multiLevelType w:val="hybridMultilevel"/>
    <w:tmpl w:val="248C817E"/>
    <w:lvl w:ilvl="0" w:tplc="8BFEF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A4049"/>
    <w:multiLevelType w:val="hybridMultilevel"/>
    <w:tmpl w:val="002E5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2768A"/>
    <w:multiLevelType w:val="hybridMultilevel"/>
    <w:tmpl w:val="9AD6A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525DB"/>
    <w:multiLevelType w:val="hybridMultilevel"/>
    <w:tmpl w:val="F54E41C8"/>
    <w:lvl w:ilvl="0" w:tplc="8BFEF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30640"/>
    <w:multiLevelType w:val="hybridMultilevel"/>
    <w:tmpl w:val="053AC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91"/>
    <w:rsid w:val="00082704"/>
    <w:rsid w:val="000844D9"/>
    <w:rsid w:val="001E4008"/>
    <w:rsid w:val="0021495C"/>
    <w:rsid w:val="00276E75"/>
    <w:rsid w:val="002A56FB"/>
    <w:rsid w:val="002A76C1"/>
    <w:rsid w:val="002F0DAB"/>
    <w:rsid w:val="004B5062"/>
    <w:rsid w:val="0060350D"/>
    <w:rsid w:val="008044F6"/>
    <w:rsid w:val="00825AFE"/>
    <w:rsid w:val="00A55F10"/>
    <w:rsid w:val="00A803A5"/>
    <w:rsid w:val="00AE4E91"/>
    <w:rsid w:val="00AF442E"/>
    <w:rsid w:val="00CD3B7B"/>
    <w:rsid w:val="00D740F7"/>
    <w:rsid w:val="00E31139"/>
    <w:rsid w:val="00E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6E75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276E75"/>
  </w:style>
  <w:style w:type="character" w:styleId="Tekstvantijdelijkeaanduiding">
    <w:name w:val="Placeholder Text"/>
    <w:basedOn w:val="Standaardalinea-lettertype"/>
    <w:uiPriority w:val="99"/>
    <w:semiHidden/>
    <w:rsid w:val="00A803A5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0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6E75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276E75"/>
  </w:style>
  <w:style w:type="character" w:styleId="Tekstvantijdelijkeaanduiding">
    <w:name w:val="Placeholder Text"/>
    <w:basedOn w:val="Standaardalinea-lettertype"/>
    <w:uiPriority w:val="99"/>
    <w:semiHidden/>
    <w:rsid w:val="00A803A5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0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Brink</dc:creator>
  <cp:lastModifiedBy>Renee Brink</cp:lastModifiedBy>
  <cp:revision>20</cp:revision>
  <dcterms:created xsi:type="dcterms:W3CDTF">2016-10-26T14:01:00Z</dcterms:created>
  <dcterms:modified xsi:type="dcterms:W3CDTF">2016-11-06T20:11:00Z</dcterms:modified>
</cp:coreProperties>
</file>