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BCF" w:rsidRDefault="00AD2011" w:rsidP="00AD2011">
      <w:pPr>
        <w:ind w:left="-709" w:right="-567"/>
        <w:rPr>
          <w:rFonts w:asciiTheme="majorHAnsi" w:hAnsiTheme="majorHAnsi" w:cs="Vrinda"/>
          <w:sz w:val="24"/>
          <w:szCs w:val="24"/>
          <w:lang w:val="nl-NL"/>
        </w:rPr>
      </w:pPr>
      <w:r>
        <w:rPr>
          <w:rFonts w:asciiTheme="majorHAnsi" w:hAnsiTheme="majorHAnsi" w:cs="Vrinda"/>
          <w:b/>
          <w:sz w:val="28"/>
          <w:szCs w:val="28"/>
          <w:lang w:val="nl-NL"/>
        </w:rPr>
        <w:t>§ 4.2 Zouten</w:t>
      </w:r>
      <w:r>
        <w:rPr>
          <w:rFonts w:asciiTheme="majorHAnsi" w:hAnsiTheme="majorHAnsi" w:cs="Vrinda"/>
          <w:b/>
          <w:sz w:val="28"/>
          <w:szCs w:val="28"/>
          <w:lang w:val="nl-NL"/>
        </w:rPr>
        <w:br/>
      </w:r>
      <w:r>
        <w:rPr>
          <w:rFonts w:asciiTheme="majorHAnsi" w:hAnsiTheme="majorHAnsi" w:cs="Vrinda"/>
          <w:b/>
          <w:sz w:val="24"/>
          <w:szCs w:val="24"/>
          <w:lang w:val="nl-NL"/>
        </w:rPr>
        <w:t>De vorming van een zout</w:t>
      </w:r>
      <w:r>
        <w:rPr>
          <w:rFonts w:asciiTheme="majorHAnsi" w:hAnsiTheme="majorHAnsi" w:cs="Vrinda"/>
          <w:b/>
          <w:sz w:val="24"/>
          <w:szCs w:val="24"/>
          <w:lang w:val="nl-NL"/>
        </w:rPr>
        <w:br/>
      </w:r>
      <w:r>
        <w:rPr>
          <w:rFonts w:asciiTheme="majorHAnsi" w:hAnsiTheme="majorHAnsi" w:cs="Vrinda"/>
          <w:sz w:val="24"/>
          <w:szCs w:val="24"/>
          <w:lang w:val="nl-NL"/>
        </w:rPr>
        <w:t xml:space="preserve">Tijdens de reactie van een metaal met een niet metaal </w:t>
      </w:r>
      <w:proofErr w:type="spellStart"/>
      <w:r>
        <w:rPr>
          <w:rFonts w:asciiTheme="majorHAnsi" w:hAnsiTheme="majorHAnsi" w:cs="Vrinda"/>
          <w:sz w:val="24"/>
          <w:szCs w:val="24"/>
          <w:lang w:val="nl-NL"/>
        </w:rPr>
        <w:t>onstaat</w:t>
      </w:r>
      <w:proofErr w:type="spellEnd"/>
      <w:r>
        <w:rPr>
          <w:rFonts w:asciiTheme="majorHAnsi" w:hAnsiTheme="majorHAnsi" w:cs="Vrinda"/>
          <w:sz w:val="24"/>
          <w:szCs w:val="24"/>
          <w:lang w:val="nl-NL"/>
        </w:rPr>
        <w:t xml:space="preserve"> een zout. De metaalatomen staan daarbij één of meer elektronen af aan de niet-metaalatomen. De positieve en negatieve </w:t>
      </w:r>
      <w:proofErr w:type="spellStart"/>
      <w:r>
        <w:rPr>
          <w:rFonts w:asciiTheme="majorHAnsi" w:hAnsiTheme="majorHAnsi" w:cs="Vrinda"/>
          <w:sz w:val="24"/>
          <w:szCs w:val="24"/>
          <w:lang w:val="nl-NL"/>
        </w:rPr>
        <w:t>ioenen</w:t>
      </w:r>
      <w:proofErr w:type="spellEnd"/>
      <w:r>
        <w:rPr>
          <w:rFonts w:asciiTheme="majorHAnsi" w:hAnsiTheme="majorHAnsi" w:cs="Vrinda"/>
          <w:sz w:val="24"/>
          <w:szCs w:val="24"/>
          <w:lang w:val="nl-NL"/>
        </w:rPr>
        <w:t xml:space="preserve"> die hierbij ontstaan worden gerangschikt in een ionrooster</w:t>
      </w:r>
      <w:r w:rsidR="00D10BCF">
        <w:rPr>
          <w:rFonts w:asciiTheme="majorHAnsi" w:hAnsiTheme="majorHAnsi" w:cs="Vrinda"/>
          <w:sz w:val="24"/>
          <w:szCs w:val="24"/>
          <w:lang w:val="nl-NL"/>
        </w:rPr>
        <w:t>.</w:t>
      </w:r>
    </w:p>
    <w:p w:rsidR="00A7456A" w:rsidRDefault="006716F6" w:rsidP="00AD2011">
      <w:pPr>
        <w:ind w:left="-709" w:right="-567"/>
        <w:rPr>
          <w:rFonts w:asciiTheme="majorHAnsi" w:hAnsiTheme="majorHAnsi" w:cs="Vrinda"/>
          <w:sz w:val="24"/>
          <w:szCs w:val="24"/>
          <w:lang w:val="nl-NL"/>
        </w:rPr>
      </w:pPr>
      <w:r>
        <w:rPr>
          <w:noProof/>
          <w:lang w:val="nl-NL" w:eastAsia="nl-NL"/>
        </w:rPr>
        <w:drawing>
          <wp:anchor distT="0" distB="0" distL="114300" distR="114300" simplePos="0" relativeHeight="251667456" behindDoc="0" locked="0" layoutInCell="1" allowOverlap="1" wp14:anchorId="73C09418" wp14:editId="3DFE5D25">
            <wp:simplePos x="0" y="0"/>
            <wp:positionH relativeFrom="page">
              <wp:posOffset>5727340</wp:posOffset>
            </wp:positionH>
            <wp:positionV relativeFrom="page">
              <wp:posOffset>3621884</wp:posOffset>
            </wp:positionV>
            <wp:extent cx="1353820" cy="1135380"/>
            <wp:effectExtent l="0" t="0" r="0" b="7620"/>
            <wp:wrapTight wrapText="bothSides">
              <wp:wrapPolygon edited="0">
                <wp:start x="0" y="0"/>
                <wp:lineTo x="0" y="21383"/>
                <wp:lineTo x="21276" y="21383"/>
                <wp:lineTo x="2127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4380" b="18833"/>
                    <a:stretch/>
                  </pic:blipFill>
                  <pic:spPr bwMode="auto">
                    <a:xfrm>
                      <a:off x="0" y="0"/>
                      <a:ext cx="1353820" cy="1135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65408" behindDoc="0" locked="0" layoutInCell="1" allowOverlap="1" wp14:anchorId="260A054A" wp14:editId="6979A758">
            <wp:simplePos x="0" y="0"/>
            <wp:positionH relativeFrom="page">
              <wp:posOffset>5727940</wp:posOffset>
            </wp:positionH>
            <wp:positionV relativeFrom="page">
              <wp:posOffset>2441275</wp:posOffset>
            </wp:positionV>
            <wp:extent cx="1353820" cy="1182014"/>
            <wp:effectExtent l="0" t="0" r="0" b="0"/>
            <wp:wrapTight wrapText="bothSides">
              <wp:wrapPolygon edited="0">
                <wp:start x="0" y="0"/>
                <wp:lineTo x="0" y="21240"/>
                <wp:lineTo x="21276" y="21240"/>
                <wp:lineTo x="21276"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151" r="54012" b="18833"/>
                    <a:stretch/>
                  </pic:blipFill>
                  <pic:spPr bwMode="auto">
                    <a:xfrm>
                      <a:off x="0" y="0"/>
                      <a:ext cx="1354140" cy="11822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61312" behindDoc="0" locked="0" layoutInCell="1" allowOverlap="1" wp14:anchorId="5D882076" wp14:editId="4A52342C">
            <wp:simplePos x="0" y="0"/>
            <wp:positionH relativeFrom="page">
              <wp:posOffset>3079630</wp:posOffset>
            </wp:positionH>
            <wp:positionV relativeFrom="page">
              <wp:posOffset>2441275</wp:posOffset>
            </wp:positionV>
            <wp:extent cx="2649752" cy="3114136"/>
            <wp:effectExtent l="0" t="0" r="0" b="0"/>
            <wp:wrapTight wrapText="bothSides">
              <wp:wrapPolygon edited="0">
                <wp:start x="0" y="0"/>
                <wp:lineTo x="0" y="21406"/>
                <wp:lineTo x="21434" y="21406"/>
                <wp:lineTo x="21434"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6891"/>
                    <a:stretch/>
                  </pic:blipFill>
                  <pic:spPr bwMode="auto">
                    <a:xfrm>
                      <a:off x="0" y="0"/>
                      <a:ext cx="2650688" cy="3115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59264" behindDoc="0" locked="0" layoutInCell="1" allowOverlap="1" wp14:anchorId="4EA845A3" wp14:editId="28846D43">
            <wp:simplePos x="0" y="0"/>
            <wp:positionH relativeFrom="page">
              <wp:posOffset>474452</wp:posOffset>
            </wp:positionH>
            <wp:positionV relativeFrom="page">
              <wp:posOffset>2441275</wp:posOffset>
            </wp:positionV>
            <wp:extent cx="2605177" cy="3258504"/>
            <wp:effectExtent l="0" t="0" r="5080" b="0"/>
            <wp:wrapTight wrapText="bothSides">
              <wp:wrapPolygon edited="0">
                <wp:start x="0" y="0"/>
                <wp:lineTo x="0" y="21469"/>
                <wp:lineTo x="21484" y="21469"/>
                <wp:lineTo x="2148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9578"/>
                    <a:stretch/>
                  </pic:blipFill>
                  <pic:spPr bwMode="auto">
                    <a:xfrm>
                      <a:off x="0" y="0"/>
                      <a:ext cx="2607216" cy="3261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0BCF">
        <w:rPr>
          <w:rFonts w:asciiTheme="majorHAnsi" w:hAnsiTheme="majorHAnsi" w:cs="Vrinda"/>
          <w:b/>
          <w:sz w:val="24"/>
          <w:szCs w:val="24"/>
          <w:lang w:val="nl-NL"/>
        </w:rPr>
        <w:t xml:space="preserve">De </w:t>
      </w:r>
      <w:proofErr w:type="spellStart"/>
      <w:r w:rsidR="00D10BCF">
        <w:rPr>
          <w:rFonts w:asciiTheme="majorHAnsi" w:hAnsiTheme="majorHAnsi" w:cs="Vrinda"/>
          <w:b/>
          <w:sz w:val="24"/>
          <w:szCs w:val="24"/>
          <w:lang w:val="nl-NL"/>
        </w:rPr>
        <w:t>ionbinding</w:t>
      </w:r>
      <w:proofErr w:type="spellEnd"/>
      <w:r w:rsidR="00D10BCF">
        <w:rPr>
          <w:rFonts w:asciiTheme="majorHAnsi" w:hAnsiTheme="majorHAnsi" w:cs="Vrinda"/>
          <w:b/>
          <w:sz w:val="24"/>
          <w:szCs w:val="24"/>
          <w:lang w:val="nl-NL"/>
        </w:rPr>
        <w:br/>
      </w:r>
      <w:r w:rsidR="00D10BCF">
        <w:rPr>
          <w:rFonts w:asciiTheme="majorHAnsi" w:hAnsiTheme="majorHAnsi" w:cs="Vrinda"/>
          <w:sz w:val="24"/>
          <w:szCs w:val="24"/>
          <w:lang w:val="nl-NL"/>
        </w:rPr>
        <w:t xml:space="preserve">Een </w:t>
      </w:r>
      <w:proofErr w:type="spellStart"/>
      <w:r w:rsidR="00D10BCF">
        <w:rPr>
          <w:rFonts w:asciiTheme="majorHAnsi" w:hAnsiTheme="majorHAnsi" w:cs="Vrinda"/>
          <w:sz w:val="24"/>
          <w:szCs w:val="24"/>
          <w:lang w:val="nl-NL"/>
        </w:rPr>
        <w:t>ionbinding</w:t>
      </w:r>
      <w:proofErr w:type="spellEnd"/>
      <w:r w:rsidR="00D10BCF">
        <w:rPr>
          <w:rFonts w:asciiTheme="majorHAnsi" w:hAnsiTheme="majorHAnsi" w:cs="Vrinda"/>
          <w:sz w:val="24"/>
          <w:szCs w:val="24"/>
          <w:lang w:val="nl-NL"/>
        </w:rPr>
        <w:t xml:space="preserve"> of elektrostatische binding treedt op in een ionrooster als gevolg van elektrostatische k</w:t>
      </w:r>
      <w:r w:rsidR="00A7456A">
        <w:rPr>
          <w:rFonts w:asciiTheme="majorHAnsi" w:hAnsiTheme="majorHAnsi" w:cs="Vrinda"/>
          <w:sz w:val="24"/>
          <w:szCs w:val="24"/>
          <w:lang w:val="nl-NL"/>
        </w:rPr>
        <w:t xml:space="preserve">rachten tussen de geladen ionen. Een </w:t>
      </w:r>
      <w:proofErr w:type="spellStart"/>
      <w:r w:rsidR="00A7456A">
        <w:rPr>
          <w:rFonts w:asciiTheme="majorHAnsi" w:hAnsiTheme="majorHAnsi" w:cs="Vrinda"/>
          <w:sz w:val="24"/>
          <w:szCs w:val="24"/>
          <w:lang w:val="nl-NL"/>
        </w:rPr>
        <w:t>ionbinding</w:t>
      </w:r>
      <w:proofErr w:type="spellEnd"/>
      <w:r w:rsidR="00A7456A">
        <w:rPr>
          <w:rFonts w:asciiTheme="majorHAnsi" w:hAnsiTheme="majorHAnsi" w:cs="Vrinda"/>
          <w:sz w:val="24"/>
          <w:szCs w:val="24"/>
          <w:lang w:val="nl-NL"/>
        </w:rPr>
        <w:t xml:space="preserve"> is sterker dan een </w:t>
      </w:r>
      <w:proofErr w:type="spellStart"/>
      <w:r w:rsidR="00A7456A">
        <w:rPr>
          <w:rFonts w:asciiTheme="majorHAnsi" w:hAnsiTheme="majorHAnsi" w:cs="Vrinda"/>
          <w:sz w:val="24"/>
          <w:szCs w:val="24"/>
          <w:lang w:val="nl-NL"/>
        </w:rPr>
        <w:t>vanderwaalsverbinding</w:t>
      </w:r>
      <w:proofErr w:type="spellEnd"/>
      <w:r w:rsidR="00A7456A">
        <w:rPr>
          <w:rFonts w:asciiTheme="majorHAnsi" w:hAnsiTheme="majorHAnsi" w:cs="Vrinda"/>
          <w:sz w:val="24"/>
          <w:szCs w:val="24"/>
          <w:lang w:val="nl-NL"/>
        </w:rPr>
        <w:t xml:space="preserve"> of een waterstofbrug. Daarom hebben zouten een hoog smeltpunt en kookpunt.</w:t>
      </w:r>
    </w:p>
    <w:p w:rsidR="00340571" w:rsidRDefault="00AD2011" w:rsidP="00AD2011">
      <w:pPr>
        <w:ind w:left="-709" w:right="-567"/>
        <w:rPr>
          <w:lang w:val="nl-NL"/>
        </w:rPr>
      </w:pPr>
      <w:r>
        <w:rPr>
          <w:rFonts w:asciiTheme="majorHAnsi" w:hAnsiTheme="majorHAnsi" w:cs="Vrinda"/>
          <w:b/>
          <w:sz w:val="28"/>
          <w:szCs w:val="28"/>
          <w:lang w:val="nl-NL"/>
        </w:rPr>
        <w:br/>
      </w:r>
    </w:p>
    <w:p w:rsidR="006716F6" w:rsidRDefault="00AB51EE" w:rsidP="00AD2011">
      <w:pPr>
        <w:ind w:left="-709" w:right="-567"/>
        <w:rPr>
          <w:rFonts w:asciiTheme="majorHAnsi" w:hAnsiTheme="majorHAnsi"/>
          <w:b/>
          <w:sz w:val="24"/>
          <w:szCs w:val="24"/>
          <w:lang w:val="nl-NL"/>
        </w:rPr>
      </w:pPr>
      <w:r>
        <w:rPr>
          <w:noProof/>
          <w:lang w:val="nl-NL" w:eastAsia="nl-NL"/>
        </w:rPr>
        <w:drawing>
          <wp:anchor distT="0" distB="0" distL="114300" distR="114300" simplePos="0" relativeHeight="251663360" behindDoc="0" locked="0" layoutInCell="1" allowOverlap="1" wp14:anchorId="3F2F9080" wp14:editId="1EC75558">
            <wp:simplePos x="0" y="0"/>
            <wp:positionH relativeFrom="page">
              <wp:posOffset>477080</wp:posOffset>
            </wp:positionH>
            <wp:positionV relativeFrom="page">
              <wp:posOffset>5554884</wp:posOffset>
            </wp:positionV>
            <wp:extent cx="5477773" cy="1082632"/>
            <wp:effectExtent l="0" t="0" r="0" b="3810"/>
            <wp:wrapTight wrapText="bothSides">
              <wp:wrapPolygon edited="0">
                <wp:start x="0" y="0"/>
                <wp:lineTo x="0" y="21296"/>
                <wp:lineTo x="21485" y="21296"/>
                <wp:lineTo x="2148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7773" cy="1082632"/>
                    </a:xfrm>
                    <a:prstGeom prst="rect">
                      <a:avLst/>
                    </a:prstGeom>
                  </pic:spPr>
                </pic:pic>
              </a:graphicData>
            </a:graphic>
            <wp14:sizeRelH relativeFrom="margin">
              <wp14:pctWidth>0</wp14:pctWidth>
            </wp14:sizeRelH>
            <wp14:sizeRelV relativeFrom="margin">
              <wp14:pctHeight>0</wp14:pctHeight>
            </wp14:sizeRelV>
          </wp:anchor>
        </w:drawing>
      </w:r>
    </w:p>
    <w:p w:rsidR="006716F6" w:rsidRDefault="004D4B09" w:rsidP="00AD2011">
      <w:pPr>
        <w:ind w:left="-709" w:right="-567"/>
        <w:rPr>
          <w:rFonts w:asciiTheme="majorHAnsi" w:hAnsiTheme="majorHAnsi"/>
          <w:b/>
          <w:sz w:val="24"/>
          <w:szCs w:val="24"/>
          <w:lang w:val="nl-NL"/>
        </w:rPr>
      </w:pPr>
      <w:r>
        <w:rPr>
          <w:noProof/>
          <w:lang w:val="nl-NL" w:eastAsia="nl-NL"/>
        </w:rPr>
        <w:drawing>
          <wp:anchor distT="0" distB="0" distL="114300" distR="114300" simplePos="0" relativeHeight="251671552" behindDoc="1" locked="0" layoutInCell="1" allowOverlap="1" wp14:anchorId="2A2A1F76" wp14:editId="2D05BB39">
            <wp:simplePos x="0" y="0"/>
            <wp:positionH relativeFrom="page">
              <wp:posOffset>439420</wp:posOffset>
            </wp:positionH>
            <wp:positionV relativeFrom="page">
              <wp:posOffset>8341648</wp:posOffset>
            </wp:positionV>
            <wp:extent cx="2691442" cy="1364709"/>
            <wp:effectExtent l="0" t="0" r="0" b="6985"/>
            <wp:wrapTight wrapText="bothSides">
              <wp:wrapPolygon edited="0">
                <wp:start x="0" y="0"/>
                <wp:lineTo x="0" y="21409"/>
                <wp:lineTo x="21406" y="21409"/>
                <wp:lineTo x="21406"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1442" cy="1364709"/>
                    </a:xfrm>
                    <a:prstGeom prst="rect">
                      <a:avLst/>
                    </a:prstGeom>
                  </pic:spPr>
                </pic:pic>
              </a:graphicData>
            </a:graphic>
            <wp14:sizeRelH relativeFrom="margin">
              <wp14:pctWidth>0</wp14:pctWidth>
            </wp14:sizeRelH>
            <wp14:sizeRelV relativeFrom="margin">
              <wp14:pctHeight>0</wp14:pctHeight>
            </wp14:sizeRelV>
          </wp:anchor>
        </w:drawing>
      </w:r>
      <w:r w:rsidR="00DA5126">
        <w:rPr>
          <w:noProof/>
          <w:lang w:val="nl-NL" w:eastAsia="nl-NL"/>
        </w:rPr>
        <w:drawing>
          <wp:anchor distT="0" distB="0" distL="114300" distR="114300" simplePos="0" relativeHeight="251673600" behindDoc="1" locked="0" layoutInCell="1" allowOverlap="1" wp14:anchorId="669E0904" wp14:editId="57CCD91C">
            <wp:simplePos x="0" y="0"/>
            <wp:positionH relativeFrom="page">
              <wp:posOffset>3303593</wp:posOffset>
            </wp:positionH>
            <wp:positionV relativeFrom="page">
              <wp:posOffset>8039735</wp:posOffset>
            </wp:positionV>
            <wp:extent cx="2786332" cy="2282936"/>
            <wp:effectExtent l="0" t="0" r="0" b="317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6332" cy="2282936"/>
                    </a:xfrm>
                    <a:prstGeom prst="rect">
                      <a:avLst/>
                    </a:prstGeom>
                  </pic:spPr>
                </pic:pic>
              </a:graphicData>
            </a:graphic>
            <wp14:sizeRelH relativeFrom="margin">
              <wp14:pctWidth>0</wp14:pctWidth>
            </wp14:sizeRelH>
            <wp14:sizeRelV relativeFrom="margin">
              <wp14:pctHeight>0</wp14:pctHeight>
            </wp14:sizeRelV>
          </wp:anchor>
        </w:drawing>
      </w:r>
      <w:r w:rsidR="00DA5126">
        <w:rPr>
          <w:noProof/>
          <w:lang w:val="nl-NL" w:eastAsia="nl-NL"/>
        </w:rPr>
        <w:drawing>
          <wp:anchor distT="0" distB="0" distL="114300" distR="114300" simplePos="0" relativeHeight="251669504" behindDoc="1" locked="0" layoutInCell="1" allowOverlap="1" wp14:anchorId="5BA36F47" wp14:editId="27F0D8E0">
            <wp:simplePos x="0" y="0"/>
            <wp:positionH relativeFrom="page">
              <wp:posOffset>4382219</wp:posOffset>
            </wp:positionH>
            <wp:positionV relativeFrom="page">
              <wp:posOffset>6711351</wp:posOffset>
            </wp:positionV>
            <wp:extent cx="2837815" cy="1431733"/>
            <wp:effectExtent l="0" t="0" r="635" b="0"/>
            <wp:wrapTight wrapText="bothSides">
              <wp:wrapPolygon edited="0">
                <wp:start x="0" y="0"/>
                <wp:lineTo x="0" y="21274"/>
                <wp:lineTo x="21460" y="21274"/>
                <wp:lineTo x="2146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0599" cy="1433137"/>
                    </a:xfrm>
                    <a:prstGeom prst="rect">
                      <a:avLst/>
                    </a:prstGeom>
                  </pic:spPr>
                </pic:pic>
              </a:graphicData>
            </a:graphic>
            <wp14:sizeRelH relativeFrom="margin">
              <wp14:pctWidth>0</wp14:pctWidth>
            </wp14:sizeRelH>
            <wp14:sizeRelV relativeFrom="margin">
              <wp14:pctHeight>0</wp14:pctHeight>
            </wp14:sizeRelV>
          </wp:anchor>
        </w:drawing>
      </w:r>
      <w:r w:rsidR="00AB51EE">
        <w:rPr>
          <w:rFonts w:asciiTheme="majorHAnsi" w:hAnsiTheme="majorHAnsi"/>
          <w:b/>
          <w:sz w:val="24"/>
          <w:szCs w:val="24"/>
          <w:lang w:val="nl-NL"/>
        </w:rPr>
        <w:br/>
      </w:r>
      <w:r w:rsidR="00AB51EE">
        <w:rPr>
          <w:rFonts w:asciiTheme="majorHAnsi" w:hAnsiTheme="majorHAnsi"/>
          <w:b/>
          <w:sz w:val="24"/>
          <w:szCs w:val="24"/>
          <w:lang w:val="nl-NL"/>
        </w:rPr>
        <w:br/>
      </w:r>
      <w:r w:rsidR="00AB51EE">
        <w:rPr>
          <w:rFonts w:asciiTheme="majorHAnsi" w:hAnsiTheme="majorHAnsi"/>
          <w:b/>
          <w:sz w:val="24"/>
          <w:szCs w:val="24"/>
          <w:lang w:val="nl-NL"/>
        </w:rPr>
        <w:br/>
      </w:r>
      <w:r w:rsidR="00AB51EE">
        <w:rPr>
          <w:rFonts w:asciiTheme="majorHAnsi" w:hAnsiTheme="majorHAnsi"/>
          <w:b/>
          <w:sz w:val="24"/>
          <w:szCs w:val="24"/>
          <w:lang w:val="nl-NL"/>
        </w:rPr>
        <w:br/>
      </w:r>
      <w:r w:rsidR="00AB51EE">
        <w:rPr>
          <w:rFonts w:asciiTheme="majorHAnsi" w:hAnsiTheme="majorHAnsi"/>
          <w:b/>
          <w:sz w:val="24"/>
          <w:szCs w:val="24"/>
          <w:lang w:val="nl-NL"/>
        </w:rPr>
        <w:br/>
      </w:r>
      <w:r w:rsidR="006716F6" w:rsidRPr="006716F6">
        <w:rPr>
          <w:rFonts w:asciiTheme="majorHAnsi" w:hAnsiTheme="majorHAnsi"/>
          <w:b/>
          <w:sz w:val="24"/>
          <w:szCs w:val="24"/>
          <w:lang w:val="nl-NL"/>
        </w:rPr>
        <w:t>Namen en formules</w:t>
      </w:r>
      <w:r w:rsidR="006716F6">
        <w:rPr>
          <w:rFonts w:asciiTheme="majorHAnsi" w:hAnsiTheme="majorHAnsi"/>
          <w:b/>
          <w:sz w:val="24"/>
          <w:szCs w:val="24"/>
          <w:lang w:val="nl-NL"/>
        </w:rPr>
        <w:br/>
      </w:r>
      <w:r w:rsidR="006716F6" w:rsidRPr="00AB51EE">
        <w:rPr>
          <w:rFonts w:asciiTheme="majorHAnsi" w:hAnsiTheme="majorHAnsi"/>
          <w:sz w:val="24"/>
          <w:szCs w:val="24"/>
          <w:lang w:val="nl-NL"/>
        </w:rPr>
        <w:t xml:space="preserve">De systematische naam van een zout krijg je door eerst de naam </w:t>
      </w:r>
      <w:proofErr w:type="spellStart"/>
      <w:r w:rsidR="006716F6" w:rsidRPr="00AB51EE">
        <w:rPr>
          <w:rFonts w:asciiTheme="majorHAnsi" w:hAnsiTheme="majorHAnsi"/>
          <w:sz w:val="24"/>
          <w:szCs w:val="24"/>
          <w:lang w:val="nl-NL"/>
        </w:rPr>
        <w:t>vanhet</w:t>
      </w:r>
      <w:proofErr w:type="spellEnd"/>
      <w:r w:rsidR="006716F6" w:rsidRPr="00AB51EE">
        <w:rPr>
          <w:rFonts w:asciiTheme="majorHAnsi" w:hAnsiTheme="majorHAnsi"/>
          <w:sz w:val="24"/>
          <w:szCs w:val="24"/>
          <w:lang w:val="nl-NL"/>
        </w:rPr>
        <w:t xml:space="preserve"> positieve ion te nemen en daarachter de naam van het negatieve ion te plaatsen. Een zout geef je weer met behulp van een verhoudingsformule. Hierin is de verhouding tussen de positieve en negatieve ionen zo, dat de formule een elektrisch neutrale stof aangeeft.</w:t>
      </w:r>
      <w:r w:rsidR="00AB51EE">
        <w:rPr>
          <w:rFonts w:asciiTheme="majorHAnsi" w:hAnsiTheme="majorHAnsi"/>
          <w:sz w:val="24"/>
          <w:szCs w:val="24"/>
          <w:lang w:val="nl-NL"/>
        </w:rPr>
        <w:br/>
      </w:r>
    </w:p>
    <w:p w:rsidR="00DA5126" w:rsidRDefault="00DA5126" w:rsidP="00AD2011">
      <w:pPr>
        <w:ind w:left="-709" w:right="-567"/>
        <w:rPr>
          <w:rFonts w:asciiTheme="majorHAnsi" w:hAnsiTheme="majorHAnsi"/>
          <w:sz w:val="24"/>
          <w:szCs w:val="24"/>
          <w:lang w:val="nl-NL"/>
        </w:rPr>
      </w:pPr>
    </w:p>
    <w:p w:rsidR="00DA5126" w:rsidRDefault="00DA5126" w:rsidP="00AD2011">
      <w:pPr>
        <w:ind w:left="-709" w:right="-567"/>
        <w:rPr>
          <w:rFonts w:asciiTheme="majorHAnsi" w:hAnsiTheme="majorHAnsi"/>
          <w:sz w:val="24"/>
          <w:szCs w:val="24"/>
          <w:lang w:val="nl-NL"/>
        </w:rPr>
      </w:pPr>
    </w:p>
    <w:p w:rsidR="00DA5126" w:rsidRDefault="00DA5126" w:rsidP="00AD2011">
      <w:pPr>
        <w:ind w:left="-709" w:right="-567"/>
        <w:rPr>
          <w:rFonts w:asciiTheme="majorHAnsi" w:hAnsiTheme="majorHAnsi"/>
          <w:sz w:val="24"/>
          <w:szCs w:val="24"/>
          <w:lang w:val="nl-NL"/>
        </w:rPr>
      </w:pPr>
    </w:p>
    <w:p w:rsidR="00DA5126" w:rsidRDefault="00DA5126" w:rsidP="00AD2011">
      <w:pPr>
        <w:ind w:left="-709" w:right="-567"/>
        <w:rPr>
          <w:rFonts w:asciiTheme="majorHAnsi" w:hAnsiTheme="majorHAnsi"/>
          <w:sz w:val="24"/>
          <w:szCs w:val="24"/>
          <w:lang w:val="nl-NL"/>
        </w:rPr>
      </w:pPr>
    </w:p>
    <w:p w:rsidR="00DA5126" w:rsidRDefault="00DA5126" w:rsidP="00AD2011">
      <w:pPr>
        <w:ind w:left="-709" w:right="-567"/>
        <w:rPr>
          <w:rFonts w:asciiTheme="majorHAnsi" w:hAnsiTheme="majorHAnsi"/>
          <w:sz w:val="24"/>
          <w:szCs w:val="24"/>
          <w:lang w:val="nl-NL"/>
        </w:rPr>
      </w:pPr>
    </w:p>
    <w:p w:rsidR="00DA5126" w:rsidRDefault="00DA5126" w:rsidP="00AD2011">
      <w:pPr>
        <w:ind w:left="-709" w:right="-567"/>
        <w:rPr>
          <w:rFonts w:asciiTheme="majorHAnsi" w:hAnsiTheme="majorHAnsi"/>
          <w:sz w:val="24"/>
          <w:szCs w:val="24"/>
          <w:lang w:val="nl-NL"/>
        </w:rPr>
      </w:pPr>
    </w:p>
    <w:p w:rsidR="00DA5126" w:rsidRDefault="00DA5126" w:rsidP="00AD2011">
      <w:pPr>
        <w:ind w:left="-709" w:right="-567"/>
        <w:rPr>
          <w:rFonts w:asciiTheme="majorHAnsi" w:hAnsiTheme="majorHAnsi"/>
          <w:sz w:val="24"/>
          <w:szCs w:val="24"/>
          <w:lang w:val="nl-NL"/>
        </w:rPr>
      </w:pPr>
    </w:p>
    <w:p w:rsidR="00DA5126" w:rsidRDefault="00DA5126" w:rsidP="00AD2011">
      <w:pPr>
        <w:ind w:left="-709" w:right="-567"/>
        <w:rPr>
          <w:rFonts w:asciiTheme="majorHAnsi" w:hAnsiTheme="majorHAnsi" w:cs="Vrinda"/>
          <w:sz w:val="24"/>
          <w:szCs w:val="24"/>
          <w:lang w:val="nl-NL"/>
        </w:rPr>
      </w:pPr>
      <w:r>
        <w:rPr>
          <w:rFonts w:asciiTheme="majorHAnsi" w:hAnsiTheme="majorHAnsi" w:cs="Vrinda"/>
          <w:b/>
          <w:sz w:val="28"/>
          <w:szCs w:val="28"/>
          <w:lang w:val="nl-NL"/>
        </w:rPr>
        <w:lastRenderedPageBreak/>
        <w:t>§ 4.</w:t>
      </w:r>
      <w:proofErr w:type="gramStart"/>
      <w:r>
        <w:rPr>
          <w:rFonts w:asciiTheme="majorHAnsi" w:hAnsiTheme="majorHAnsi" w:cs="Vrinda"/>
          <w:b/>
          <w:sz w:val="28"/>
          <w:szCs w:val="28"/>
          <w:lang w:val="nl-NL"/>
        </w:rPr>
        <w:t xml:space="preserve">4  </w:t>
      </w:r>
      <w:proofErr w:type="gramEnd"/>
      <w:r>
        <w:rPr>
          <w:rFonts w:asciiTheme="majorHAnsi" w:hAnsiTheme="majorHAnsi" w:cs="Vrinda"/>
          <w:b/>
          <w:sz w:val="28"/>
          <w:szCs w:val="28"/>
          <w:lang w:val="nl-NL"/>
        </w:rPr>
        <w:t>Zouten in water</w:t>
      </w:r>
      <w:r>
        <w:rPr>
          <w:rFonts w:asciiTheme="majorHAnsi" w:hAnsiTheme="majorHAnsi" w:cs="Vrinda"/>
          <w:b/>
          <w:sz w:val="28"/>
          <w:szCs w:val="28"/>
          <w:lang w:val="nl-NL"/>
        </w:rPr>
        <w:br/>
      </w:r>
      <w:proofErr w:type="spellStart"/>
      <w:r>
        <w:rPr>
          <w:rFonts w:asciiTheme="majorHAnsi" w:hAnsiTheme="majorHAnsi" w:cs="Vrinda"/>
          <w:b/>
          <w:sz w:val="24"/>
          <w:szCs w:val="24"/>
          <w:lang w:val="nl-NL"/>
        </w:rPr>
        <w:t>Water</w:t>
      </w:r>
      <w:proofErr w:type="spellEnd"/>
      <w:r>
        <w:rPr>
          <w:rFonts w:asciiTheme="majorHAnsi" w:hAnsiTheme="majorHAnsi" w:cs="Vrinda"/>
          <w:b/>
          <w:sz w:val="24"/>
          <w:szCs w:val="24"/>
          <w:lang w:val="nl-NL"/>
        </w:rPr>
        <w:t xml:space="preserve"> als oplosmiddel voor zouten</w:t>
      </w:r>
      <w:r w:rsidR="009954BE">
        <w:rPr>
          <w:rFonts w:asciiTheme="majorHAnsi" w:hAnsiTheme="majorHAnsi" w:cs="Vrinda"/>
          <w:b/>
          <w:sz w:val="24"/>
          <w:szCs w:val="24"/>
          <w:lang w:val="nl-NL"/>
        </w:rPr>
        <w:br/>
      </w:r>
      <w:r w:rsidR="009954BE">
        <w:rPr>
          <w:rFonts w:asciiTheme="majorHAnsi" w:hAnsiTheme="majorHAnsi" w:cs="Vrinda"/>
          <w:sz w:val="24"/>
          <w:szCs w:val="24"/>
          <w:lang w:val="nl-NL"/>
        </w:rPr>
        <w:t>Als een zout oplost in water laten de ionen van het zout los en worden ze omringd door watermoleculen. In de oplossing bevinden zich gehydrateerde positieve en negatieve ionen.</w:t>
      </w:r>
    </w:p>
    <w:p w:rsidR="004D4B09" w:rsidRDefault="009954BE" w:rsidP="004D4B09">
      <w:pPr>
        <w:ind w:left="-709" w:right="-567"/>
        <w:rPr>
          <w:rFonts w:asciiTheme="majorHAnsi" w:hAnsiTheme="majorHAnsi" w:cs="Vrinda"/>
          <w:sz w:val="24"/>
          <w:szCs w:val="24"/>
          <w:lang w:val="nl-NL"/>
        </w:rPr>
      </w:pPr>
      <w:r>
        <w:rPr>
          <w:rFonts w:asciiTheme="majorHAnsi" w:hAnsiTheme="majorHAnsi" w:cs="Vrinda"/>
          <w:b/>
          <w:sz w:val="24"/>
          <w:szCs w:val="24"/>
          <w:lang w:val="nl-NL"/>
        </w:rPr>
        <w:t>Oplossen en indampen</w:t>
      </w:r>
      <w:r>
        <w:rPr>
          <w:rFonts w:asciiTheme="majorHAnsi" w:hAnsiTheme="majorHAnsi" w:cs="Vrinda"/>
          <w:b/>
          <w:sz w:val="24"/>
          <w:szCs w:val="24"/>
          <w:lang w:val="nl-NL"/>
        </w:rPr>
        <w:br/>
      </w:r>
      <w:r>
        <w:rPr>
          <w:rFonts w:asciiTheme="majorHAnsi" w:hAnsiTheme="majorHAnsi" w:cs="Vrinda"/>
          <w:sz w:val="24"/>
          <w:szCs w:val="24"/>
          <w:lang w:val="nl-NL"/>
        </w:rPr>
        <w:t>Het oplossen van een zout in water geef je weer in een oplosvergelijkinf. Het indampen van een zoutoplossing geef je weer in een indampvergelijking.</w:t>
      </w:r>
      <w:r w:rsidR="004D4B09">
        <w:rPr>
          <w:rFonts w:asciiTheme="majorHAnsi" w:hAnsiTheme="majorHAnsi" w:cs="Vrinda"/>
          <w:sz w:val="24"/>
          <w:szCs w:val="24"/>
          <w:lang w:val="nl-NL"/>
        </w:rPr>
        <w:br/>
        <w:t xml:space="preserve">Oplosvergelijking:  </w:t>
      </w:r>
      <w:proofErr w:type="spellStart"/>
      <w:r w:rsidR="004D4B09">
        <w:rPr>
          <w:rFonts w:asciiTheme="majorHAnsi" w:hAnsiTheme="majorHAnsi" w:cs="Vrinda"/>
          <w:sz w:val="24"/>
          <w:szCs w:val="24"/>
          <w:lang w:val="nl-NL"/>
        </w:rPr>
        <w:t>NaCl</w:t>
      </w:r>
      <w:proofErr w:type="spellEnd"/>
      <w:r w:rsidR="004D4B09">
        <w:rPr>
          <w:rFonts w:asciiTheme="majorHAnsi" w:hAnsiTheme="majorHAnsi" w:cs="Vrinda"/>
          <w:sz w:val="24"/>
          <w:szCs w:val="24"/>
          <w:lang w:val="nl-NL"/>
        </w:rPr>
        <w:t>(s) ---&gt; Na</w:t>
      </w:r>
      <w:r w:rsidR="004D4B09">
        <w:rPr>
          <w:rFonts w:asciiTheme="majorHAnsi" w:hAnsiTheme="majorHAnsi" w:cs="Vrinda"/>
          <w:sz w:val="24"/>
          <w:szCs w:val="24"/>
          <w:vertAlign w:val="superscript"/>
          <w:lang w:val="nl-NL"/>
        </w:rPr>
        <w:t>+</w:t>
      </w:r>
      <w:r w:rsidR="004D4B09">
        <w:rPr>
          <w:rFonts w:asciiTheme="majorHAnsi" w:hAnsiTheme="majorHAnsi" w:cs="Vrinda"/>
          <w:sz w:val="24"/>
          <w:szCs w:val="24"/>
          <w:lang w:val="nl-NL"/>
        </w:rPr>
        <w:t>(</w:t>
      </w:r>
      <w:proofErr w:type="spellStart"/>
      <w:r w:rsidR="004D4B09">
        <w:rPr>
          <w:rFonts w:asciiTheme="majorHAnsi" w:hAnsiTheme="majorHAnsi" w:cs="Vrinda"/>
          <w:sz w:val="24"/>
          <w:szCs w:val="24"/>
          <w:lang w:val="nl-NL"/>
        </w:rPr>
        <w:t>aq</w:t>
      </w:r>
      <w:proofErr w:type="spellEnd"/>
      <w:r w:rsidR="004D4B09">
        <w:rPr>
          <w:rFonts w:asciiTheme="majorHAnsi" w:hAnsiTheme="majorHAnsi" w:cs="Vrinda"/>
          <w:sz w:val="24"/>
          <w:szCs w:val="24"/>
          <w:lang w:val="nl-NL"/>
        </w:rPr>
        <w:t xml:space="preserve">) + </w:t>
      </w:r>
      <w:proofErr w:type="gramStart"/>
      <w:r w:rsidR="004D4B09">
        <w:rPr>
          <w:rFonts w:asciiTheme="majorHAnsi" w:hAnsiTheme="majorHAnsi" w:cs="Vrinda"/>
          <w:sz w:val="24"/>
          <w:szCs w:val="24"/>
          <w:lang w:val="nl-NL"/>
        </w:rPr>
        <w:t>Cl</w:t>
      </w:r>
      <w:r w:rsidR="004D4B09">
        <w:rPr>
          <w:rFonts w:asciiTheme="majorHAnsi" w:hAnsiTheme="majorHAnsi" w:cs="Vrinda"/>
          <w:sz w:val="24"/>
          <w:szCs w:val="24"/>
          <w:vertAlign w:val="superscript"/>
          <w:lang w:val="nl-NL"/>
        </w:rPr>
        <w:t>-</w:t>
      </w:r>
      <w:r w:rsidR="004D4B09">
        <w:rPr>
          <w:rFonts w:asciiTheme="majorHAnsi" w:hAnsiTheme="majorHAnsi" w:cs="Vrinda"/>
          <w:sz w:val="24"/>
          <w:szCs w:val="24"/>
          <w:lang w:val="nl-NL"/>
        </w:rPr>
        <w:t>(</w:t>
      </w:r>
      <w:proofErr w:type="spellStart"/>
      <w:r w:rsidR="004D4B09">
        <w:rPr>
          <w:rFonts w:asciiTheme="majorHAnsi" w:hAnsiTheme="majorHAnsi" w:cs="Vrinda"/>
          <w:sz w:val="24"/>
          <w:szCs w:val="24"/>
          <w:lang w:val="nl-NL"/>
        </w:rPr>
        <w:t>aq</w:t>
      </w:r>
      <w:proofErr w:type="spellEnd"/>
      <w:r w:rsidR="004D4B09">
        <w:rPr>
          <w:rFonts w:asciiTheme="majorHAnsi" w:hAnsiTheme="majorHAnsi" w:cs="Vrinda"/>
          <w:sz w:val="24"/>
          <w:szCs w:val="24"/>
          <w:lang w:val="nl-NL"/>
        </w:rPr>
        <w:t>)</w:t>
      </w:r>
      <w:r w:rsidR="004D4B09">
        <w:rPr>
          <w:rFonts w:asciiTheme="majorHAnsi" w:hAnsiTheme="majorHAnsi" w:cs="Vrinda"/>
          <w:sz w:val="24"/>
          <w:szCs w:val="24"/>
          <w:lang w:val="nl-NL"/>
        </w:rPr>
        <w:br/>
        <w:t xml:space="preserve">Indampvergelijking:  </w:t>
      </w:r>
      <w:proofErr w:type="gramEnd"/>
      <w:r w:rsidR="004D4B09">
        <w:rPr>
          <w:rFonts w:asciiTheme="majorHAnsi" w:hAnsiTheme="majorHAnsi" w:cs="Vrinda"/>
          <w:sz w:val="24"/>
          <w:szCs w:val="24"/>
          <w:lang w:val="nl-NL"/>
        </w:rPr>
        <w:t>3 Na</w:t>
      </w:r>
      <w:r w:rsidR="004D4B09">
        <w:rPr>
          <w:rFonts w:asciiTheme="majorHAnsi" w:hAnsiTheme="majorHAnsi" w:cs="Vrinda"/>
          <w:sz w:val="24"/>
          <w:szCs w:val="24"/>
          <w:vertAlign w:val="superscript"/>
          <w:lang w:val="nl-NL"/>
        </w:rPr>
        <w:t>+</w:t>
      </w:r>
      <w:r w:rsidR="004D4B09">
        <w:rPr>
          <w:rFonts w:asciiTheme="majorHAnsi" w:hAnsiTheme="majorHAnsi" w:cs="Vrinda"/>
          <w:sz w:val="24"/>
          <w:szCs w:val="24"/>
          <w:lang w:val="nl-NL"/>
        </w:rPr>
        <w:t>(</w:t>
      </w:r>
      <w:proofErr w:type="spellStart"/>
      <w:r w:rsidR="004D4B09">
        <w:rPr>
          <w:rFonts w:asciiTheme="majorHAnsi" w:hAnsiTheme="majorHAnsi" w:cs="Vrinda"/>
          <w:sz w:val="24"/>
          <w:szCs w:val="24"/>
          <w:lang w:val="nl-NL"/>
        </w:rPr>
        <w:t>aq</w:t>
      </w:r>
      <w:proofErr w:type="spellEnd"/>
      <w:r w:rsidR="004D4B09">
        <w:rPr>
          <w:rFonts w:asciiTheme="majorHAnsi" w:hAnsiTheme="majorHAnsi" w:cs="Vrinda"/>
          <w:sz w:val="24"/>
          <w:szCs w:val="24"/>
          <w:lang w:val="nl-NL"/>
        </w:rPr>
        <w:t>) + PO</w:t>
      </w:r>
      <w:r w:rsidR="004D4B09">
        <w:rPr>
          <w:rFonts w:asciiTheme="majorHAnsi" w:hAnsiTheme="majorHAnsi" w:cs="Vrinda"/>
          <w:sz w:val="24"/>
          <w:szCs w:val="24"/>
          <w:vertAlign w:val="subscript"/>
          <w:lang w:val="nl-NL"/>
        </w:rPr>
        <w:t xml:space="preserve">4 </w:t>
      </w:r>
      <w:r w:rsidR="004D4B09">
        <w:rPr>
          <w:rFonts w:asciiTheme="majorHAnsi" w:hAnsiTheme="majorHAnsi" w:cs="Vrinda"/>
          <w:sz w:val="24"/>
          <w:szCs w:val="24"/>
          <w:vertAlign w:val="superscript"/>
          <w:lang w:val="nl-NL"/>
        </w:rPr>
        <w:t>3-</w:t>
      </w:r>
      <w:r w:rsidR="004D4B09">
        <w:rPr>
          <w:rFonts w:asciiTheme="majorHAnsi" w:hAnsiTheme="majorHAnsi" w:cs="Vrinda"/>
          <w:sz w:val="24"/>
          <w:szCs w:val="24"/>
          <w:lang w:val="nl-NL"/>
        </w:rPr>
        <w:t>(</w:t>
      </w:r>
      <w:proofErr w:type="spellStart"/>
      <w:r w:rsidR="004D4B09">
        <w:rPr>
          <w:rFonts w:asciiTheme="majorHAnsi" w:hAnsiTheme="majorHAnsi" w:cs="Vrinda"/>
          <w:sz w:val="24"/>
          <w:szCs w:val="24"/>
          <w:lang w:val="nl-NL"/>
        </w:rPr>
        <w:t>aq</w:t>
      </w:r>
      <w:proofErr w:type="spellEnd"/>
      <w:r w:rsidR="004D4B09">
        <w:rPr>
          <w:rFonts w:asciiTheme="majorHAnsi" w:hAnsiTheme="majorHAnsi" w:cs="Vrinda"/>
          <w:sz w:val="24"/>
          <w:szCs w:val="24"/>
          <w:lang w:val="nl-NL"/>
        </w:rPr>
        <w:t>) ---&gt; Na</w:t>
      </w:r>
      <w:r w:rsidR="004D4B09">
        <w:rPr>
          <w:rFonts w:asciiTheme="majorHAnsi" w:hAnsiTheme="majorHAnsi" w:cs="Vrinda"/>
          <w:sz w:val="24"/>
          <w:szCs w:val="24"/>
          <w:vertAlign w:val="subscript"/>
          <w:lang w:val="nl-NL"/>
        </w:rPr>
        <w:t>3</w:t>
      </w:r>
      <w:r w:rsidR="004D4B09">
        <w:rPr>
          <w:rFonts w:asciiTheme="majorHAnsi" w:hAnsiTheme="majorHAnsi" w:cs="Vrinda"/>
          <w:sz w:val="24"/>
          <w:szCs w:val="24"/>
          <w:lang w:val="nl-NL"/>
        </w:rPr>
        <w:t>PO</w:t>
      </w:r>
      <w:r w:rsidR="004D4B09">
        <w:rPr>
          <w:rFonts w:asciiTheme="majorHAnsi" w:hAnsiTheme="majorHAnsi" w:cs="Vrinda"/>
          <w:sz w:val="24"/>
          <w:szCs w:val="24"/>
          <w:vertAlign w:val="subscript"/>
          <w:lang w:val="nl-NL"/>
        </w:rPr>
        <w:t>4</w:t>
      </w:r>
      <w:r w:rsidR="004D4B09">
        <w:rPr>
          <w:rFonts w:asciiTheme="majorHAnsi" w:hAnsiTheme="majorHAnsi" w:cs="Vrinda"/>
          <w:sz w:val="24"/>
          <w:szCs w:val="24"/>
          <w:lang w:val="nl-NL"/>
        </w:rPr>
        <w:t>(s)</w:t>
      </w:r>
    </w:p>
    <w:p w:rsidR="00630456" w:rsidRDefault="00630456" w:rsidP="004D4B09">
      <w:pPr>
        <w:ind w:left="-709" w:right="-567"/>
        <w:rPr>
          <w:rFonts w:asciiTheme="majorHAnsi" w:hAnsiTheme="majorHAnsi" w:cs="Vrinda"/>
          <w:sz w:val="24"/>
          <w:szCs w:val="24"/>
          <w:lang w:val="nl-NL"/>
        </w:rPr>
      </w:pPr>
      <w:r>
        <w:rPr>
          <w:noProof/>
          <w:lang w:val="nl-NL" w:eastAsia="nl-NL"/>
        </w:rPr>
        <w:drawing>
          <wp:anchor distT="0" distB="0" distL="114300" distR="114300" simplePos="0" relativeHeight="251677696" behindDoc="0" locked="0" layoutInCell="1" allowOverlap="1" wp14:anchorId="02EE32C5" wp14:editId="071E5662">
            <wp:simplePos x="0" y="0"/>
            <wp:positionH relativeFrom="page">
              <wp:posOffset>3847380</wp:posOffset>
            </wp:positionH>
            <wp:positionV relativeFrom="page">
              <wp:posOffset>3338423</wp:posOffset>
            </wp:positionV>
            <wp:extent cx="3348185" cy="1526875"/>
            <wp:effectExtent l="0" t="0" r="5080" b="0"/>
            <wp:wrapTight wrapText="bothSides">
              <wp:wrapPolygon edited="0">
                <wp:start x="0" y="0"/>
                <wp:lineTo x="0" y="21295"/>
                <wp:lineTo x="21510" y="21295"/>
                <wp:lineTo x="21510"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aturation sat="33000"/>
                              </a14:imgEffect>
                            </a14:imgLayer>
                          </a14:imgProps>
                        </a:ext>
                      </a:extLst>
                    </a:blip>
                    <a:srcRect t="58327"/>
                    <a:stretch/>
                  </pic:blipFill>
                  <pic:spPr bwMode="auto">
                    <a:xfrm>
                      <a:off x="0" y="0"/>
                      <a:ext cx="3353451" cy="1529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75648" behindDoc="0" locked="0" layoutInCell="1" allowOverlap="1" wp14:anchorId="36B7F778" wp14:editId="4A9D9228">
            <wp:simplePos x="0" y="0"/>
            <wp:positionH relativeFrom="page">
              <wp:posOffset>465826</wp:posOffset>
            </wp:positionH>
            <wp:positionV relativeFrom="page">
              <wp:posOffset>3338423</wp:posOffset>
            </wp:positionV>
            <wp:extent cx="3304102" cy="2018581"/>
            <wp:effectExtent l="0" t="0" r="0" b="1270"/>
            <wp:wrapTight wrapText="bothSides">
              <wp:wrapPolygon edited="0">
                <wp:start x="0" y="0"/>
                <wp:lineTo x="0" y="21410"/>
                <wp:lineTo x="21421" y="21410"/>
                <wp:lineTo x="21421"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4176"/>
                    <a:stretch/>
                  </pic:blipFill>
                  <pic:spPr bwMode="auto">
                    <a:xfrm>
                      <a:off x="0" y="0"/>
                      <a:ext cx="3306031" cy="20197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Vrinda"/>
          <w:b/>
          <w:sz w:val="24"/>
          <w:szCs w:val="24"/>
          <w:lang w:val="nl-NL"/>
        </w:rPr>
        <w:t>Oplosbaarheid</w:t>
      </w:r>
      <w:r>
        <w:rPr>
          <w:rFonts w:asciiTheme="majorHAnsi" w:hAnsiTheme="majorHAnsi" w:cs="Vrinda"/>
          <w:b/>
          <w:sz w:val="24"/>
          <w:szCs w:val="24"/>
          <w:lang w:val="nl-NL"/>
        </w:rPr>
        <w:br/>
      </w:r>
      <w:r>
        <w:rPr>
          <w:rFonts w:asciiTheme="majorHAnsi" w:hAnsiTheme="majorHAnsi" w:cs="Vrinda"/>
          <w:sz w:val="24"/>
          <w:szCs w:val="24"/>
          <w:lang w:val="nl-NL"/>
        </w:rPr>
        <w:t xml:space="preserve">De oplosbaarheidstabel geeft informatie over de oplosbaarheid van zouten in water. De stofeigenschap oplosbaarheid geeft de maximale hoeveelheid stof aan die kan oplossen in een liter oplosmiddel van een bepaalde temperatuur. </w:t>
      </w:r>
    </w:p>
    <w:p w:rsidR="00630456" w:rsidRDefault="00630456" w:rsidP="004D4B09">
      <w:pPr>
        <w:ind w:left="-709" w:right="-567"/>
        <w:rPr>
          <w:rFonts w:asciiTheme="majorHAnsi" w:hAnsiTheme="majorHAnsi" w:cs="Vrinda"/>
          <w:sz w:val="24"/>
          <w:szCs w:val="24"/>
          <w:lang w:val="nl-NL"/>
        </w:rPr>
      </w:pPr>
    </w:p>
    <w:p w:rsidR="00630456" w:rsidRDefault="00630456" w:rsidP="004D4B09">
      <w:pPr>
        <w:ind w:left="-709" w:right="-567"/>
        <w:rPr>
          <w:rFonts w:asciiTheme="majorHAnsi" w:hAnsiTheme="majorHAnsi" w:cs="Vrinda"/>
          <w:sz w:val="24"/>
          <w:szCs w:val="24"/>
          <w:lang w:val="nl-NL"/>
        </w:rPr>
      </w:pPr>
    </w:p>
    <w:p w:rsidR="00630456" w:rsidRDefault="00564814" w:rsidP="004D4B09">
      <w:pPr>
        <w:ind w:left="-709" w:right="-567"/>
        <w:rPr>
          <w:noProof/>
          <w:lang w:val="nl-NL" w:eastAsia="nl-NL"/>
        </w:rPr>
      </w:pPr>
      <w:r>
        <w:rPr>
          <w:noProof/>
          <w:lang w:val="nl-NL" w:eastAsia="nl-NL"/>
        </w:rPr>
        <w:drawing>
          <wp:anchor distT="0" distB="0" distL="114300" distR="114300" simplePos="0" relativeHeight="251679744" behindDoc="0" locked="0" layoutInCell="1" allowOverlap="1" wp14:anchorId="2A4248DA" wp14:editId="4BF1A072">
            <wp:simplePos x="0" y="0"/>
            <wp:positionH relativeFrom="page">
              <wp:posOffset>3528203</wp:posOffset>
            </wp:positionH>
            <wp:positionV relativeFrom="page">
              <wp:posOffset>5529532</wp:posOffset>
            </wp:positionV>
            <wp:extent cx="3449387" cy="1266905"/>
            <wp:effectExtent l="0" t="0" r="0" b="9525"/>
            <wp:wrapTight wrapText="bothSides">
              <wp:wrapPolygon edited="0">
                <wp:start x="0" y="0"/>
                <wp:lineTo x="0" y="21438"/>
                <wp:lineTo x="21473" y="21438"/>
                <wp:lineTo x="21473"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2701" cy="1268122"/>
                    </a:xfrm>
                    <a:prstGeom prst="rect">
                      <a:avLst/>
                    </a:prstGeom>
                  </pic:spPr>
                </pic:pic>
              </a:graphicData>
            </a:graphic>
            <wp14:sizeRelH relativeFrom="margin">
              <wp14:pctWidth>0</wp14:pctWidth>
            </wp14:sizeRelH>
            <wp14:sizeRelV relativeFrom="margin">
              <wp14:pctHeight>0</wp14:pctHeight>
            </wp14:sizeRelV>
          </wp:anchor>
        </w:drawing>
      </w:r>
      <w:r w:rsidRPr="00564814">
        <w:rPr>
          <w:rFonts w:asciiTheme="majorHAnsi" w:hAnsiTheme="majorHAnsi" w:cs="Vrinda"/>
          <w:b/>
          <w:sz w:val="24"/>
          <w:szCs w:val="24"/>
          <w:lang w:val="nl-NL"/>
        </w:rPr>
        <w:t>Metaaloxiden</w:t>
      </w:r>
      <w:r>
        <w:rPr>
          <w:rFonts w:asciiTheme="majorHAnsi" w:hAnsiTheme="majorHAnsi" w:cs="Vrinda"/>
          <w:sz w:val="24"/>
          <w:szCs w:val="24"/>
          <w:lang w:val="nl-NL"/>
        </w:rPr>
        <w:br/>
        <w:t>In de oplosbaarheid staan 4 metaaloxiden die met water reageren. Daarbij ontstaan oplossingen met hydroxide-ionen.</w:t>
      </w:r>
      <w:r w:rsidRPr="00564814">
        <w:rPr>
          <w:noProof/>
          <w:lang w:val="nl-NL" w:eastAsia="nl-NL"/>
        </w:rPr>
        <w:t xml:space="preserve"> </w:t>
      </w:r>
    </w:p>
    <w:p w:rsidR="00564814" w:rsidRDefault="00564814" w:rsidP="004D4B09">
      <w:pPr>
        <w:ind w:left="-709" w:right="-567"/>
        <w:rPr>
          <w:rFonts w:asciiTheme="majorHAnsi" w:hAnsiTheme="majorHAnsi" w:cs="Vrinda"/>
          <w:sz w:val="24"/>
          <w:szCs w:val="24"/>
          <w:lang w:val="nl-NL"/>
        </w:rPr>
      </w:pPr>
    </w:p>
    <w:p w:rsidR="00564814" w:rsidRDefault="00564814" w:rsidP="004D4B09">
      <w:pPr>
        <w:ind w:left="-709" w:right="-567"/>
        <w:rPr>
          <w:rFonts w:asciiTheme="majorHAnsi" w:hAnsiTheme="majorHAnsi" w:cs="Vrinda"/>
          <w:sz w:val="24"/>
          <w:szCs w:val="24"/>
          <w:lang w:val="nl-NL"/>
        </w:rPr>
      </w:pPr>
    </w:p>
    <w:p w:rsidR="00354A23" w:rsidRDefault="00354A23" w:rsidP="004D4B09">
      <w:pPr>
        <w:ind w:left="-709" w:right="-567"/>
        <w:rPr>
          <w:rFonts w:asciiTheme="majorHAnsi" w:hAnsiTheme="majorHAnsi" w:cs="Vrinda"/>
          <w:b/>
          <w:sz w:val="28"/>
          <w:szCs w:val="28"/>
          <w:lang w:val="nl-NL"/>
        </w:rPr>
      </w:pPr>
    </w:p>
    <w:p w:rsidR="00354A23" w:rsidRDefault="00354A23" w:rsidP="004D4B09">
      <w:pPr>
        <w:ind w:left="-709" w:right="-567"/>
        <w:rPr>
          <w:rFonts w:asciiTheme="majorHAnsi" w:hAnsiTheme="majorHAnsi" w:cs="Vrinda"/>
          <w:b/>
          <w:sz w:val="28"/>
          <w:szCs w:val="28"/>
          <w:lang w:val="nl-NL"/>
        </w:rPr>
      </w:pPr>
    </w:p>
    <w:p w:rsidR="00354A23" w:rsidRDefault="00354A23" w:rsidP="004D4B09">
      <w:pPr>
        <w:ind w:left="-709" w:right="-567"/>
        <w:rPr>
          <w:rFonts w:asciiTheme="majorHAnsi" w:hAnsiTheme="majorHAnsi" w:cs="Vrinda"/>
          <w:b/>
          <w:sz w:val="28"/>
          <w:szCs w:val="28"/>
          <w:lang w:val="nl-NL"/>
        </w:rPr>
      </w:pPr>
    </w:p>
    <w:p w:rsidR="00354A23" w:rsidRDefault="00354A23" w:rsidP="004D4B09">
      <w:pPr>
        <w:ind w:left="-709" w:right="-567"/>
        <w:rPr>
          <w:rFonts w:asciiTheme="majorHAnsi" w:hAnsiTheme="majorHAnsi" w:cs="Vrinda"/>
          <w:b/>
          <w:sz w:val="28"/>
          <w:szCs w:val="28"/>
          <w:lang w:val="nl-NL"/>
        </w:rPr>
      </w:pPr>
    </w:p>
    <w:p w:rsidR="00354A23" w:rsidRDefault="00354A23" w:rsidP="004D4B09">
      <w:pPr>
        <w:ind w:left="-709" w:right="-567"/>
        <w:rPr>
          <w:rFonts w:asciiTheme="majorHAnsi" w:hAnsiTheme="majorHAnsi" w:cs="Vrinda"/>
          <w:b/>
          <w:sz w:val="28"/>
          <w:szCs w:val="28"/>
          <w:lang w:val="nl-NL"/>
        </w:rPr>
      </w:pPr>
    </w:p>
    <w:p w:rsidR="00354A23" w:rsidRDefault="00354A23" w:rsidP="004D4B09">
      <w:pPr>
        <w:ind w:left="-709" w:right="-567"/>
        <w:rPr>
          <w:rFonts w:asciiTheme="majorHAnsi" w:hAnsiTheme="majorHAnsi" w:cs="Vrinda"/>
          <w:b/>
          <w:sz w:val="28"/>
          <w:szCs w:val="28"/>
          <w:lang w:val="nl-NL"/>
        </w:rPr>
      </w:pPr>
    </w:p>
    <w:p w:rsidR="00354A23" w:rsidRDefault="00354A23" w:rsidP="004D4B09">
      <w:pPr>
        <w:ind w:left="-709" w:right="-567"/>
        <w:rPr>
          <w:rFonts w:asciiTheme="majorHAnsi" w:hAnsiTheme="majorHAnsi" w:cs="Vrinda"/>
          <w:b/>
          <w:sz w:val="28"/>
          <w:szCs w:val="28"/>
          <w:lang w:val="nl-NL"/>
        </w:rPr>
      </w:pPr>
    </w:p>
    <w:p w:rsidR="00354A23" w:rsidRDefault="00354A23" w:rsidP="004D4B09">
      <w:pPr>
        <w:ind w:left="-709" w:right="-567"/>
        <w:rPr>
          <w:rFonts w:asciiTheme="majorHAnsi" w:hAnsiTheme="majorHAnsi" w:cs="Vrinda"/>
          <w:b/>
          <w:sz w:val="28"/>
          <w:szCs w:val="28"/>
          <w:lang w:val="nl-NL"/>
        </w:rPr>
      </w:pPr>
    </w:p>
    <w:p w:rsidR="00354A23" w:rsidRDefault="00354A23" w:rsidP="004D4B09">
      <w:pPr>
        <w:ind w:left="-709" w:right="-567"/>
        <w:rPr>
          <w:rFonts w:asciiTheme="majorHAnsi" w:hAnsiTheme="majorHAnsi" w:cs="Vrinda"/>
          <w:b/>
          <w:sz w:val="28"/>
          <w:szCs w:val="28"/>
          <w:lang w:val="nl-NL"/>
        </w:rPr>
      </w:pPr>
    </w:p>
    <w:p w:rsidR="00564814" w:rsidRDefault="00564814" w:rsidP="004D4B09">
      <w:pPr>
        <w:ind w:left="-709" w:right="-567"/>
        <w:rPr>
          <w:rFonts w:asciiTheme="majorHAnsi" w:hAnsiTheme="majorHAnsi" w:cs="Vrinda"/>
          <w:sz w:val="24"/>
          <w:szCs w:val="24"/>
          <w:lang w:val="nl-NL"/>
        </w:rPr>
      </w:pPr>
      <w:r>
        <w:rPr>
          <w:rFonts w:asciiTheme="majorHAnsi" w:hAnsiTheme="majorHAnsi" w:cs="Vrinda"/>
          <w:b/>
          <w:sz w:val="28"/>
          <w:szCs w:val="28"/>
          <w:lang w:val="nl-NL"/>
        </w:rPr>
        <w:t>§ 4</w:t>
      </w:r>
      <w:r>
        <w:rPr>
          <w:rFonts w:asciiTheme="majorHAnsi" w:hAnsiTheme="majorHAnsi" w:cs="Vrinda"/>
          <w:b/>
          <w:sz w:val="28"/>
          <w:szCs w:val="28"/>
          <w:lang w:val="nl-NL"/>
        </w:rPr>
        <w:t>.</w:t>
      </w:r>
      <w:proofErr w:type="gramStart"/>
      <w:r>
        <w:rPr>
          <w:rFonts w:asciiTheme="majorHAnsi" w:hAnsiTheme="majorHAnsi" w:cs="Vrinda"/>
          <w:b/>
          <w:sz w:val="28"/>
          <w:szCs w:val="28"/>
          <w:lang w:val="nl-NL"/>
        </w:rPr>
        <w:t xml:space="preserve">5  </w:t>
      </w:r>
      <w:proofErr w:type="gramEnd"/>
      <w:r>
        <w:rPr>
          <w:rFonts w:asciiTheme="majorHAnsi" w:hAnsiTheme="majorHAnsi" w:cs="Vrinda"/>
          <w:b/>
          <w:sz w:val="28"/>
          <w:szCs w:val="28"/>
          <w:lang w:val="nl-NL"/>
        </w:rPr>
        <w:t>Zouthydraten</w:t>
      </w:r>
      <w:r>
        <w:rPr>
          <w:rFonts w:asciiTheme="majorHAnsi" w:hAnsiTheme="majorHAnsi" w:cs="Vrinda"/>
          <w:b/>
          <w:sz w:val="28"/>
          <w:szCs w:val="28"/>
          <w:lang w:val="nl-NL"/>
        </w:rPr>
        <w:br/>
      </w:r>
      <w:r>
        <w:rPr>
          <w:rFonts w:asciiTheme="majorHAnsi" w:hAnsiTheme="majorHAnsi" w:cs="Vrinda"/>
          <w:b/>
          <w:sz w:val="24"/>
          <w:szCs w:val="24"/>
          <w:lang w:val="nl-NL"/>
        </w:rPr>
        <w:t>Kristalwater</w:t>
      </w:r>
      <w:r>
        <w:rPr>
          <w:rFonts w:asciiTheme="majorHAnsi" w:hAnsiTheme="majorHAnsi" w:cs="Vrinda"/>
          <w:b/>
          <w:sz w:val="24"/>
          <w:szCs w:val="24"/>
          <w:lang w:val="nl-NL"/>
        </w:rPr>
        <w:br/>
      </w:r>
      <w:r w:rsidRPr="00125E18">
        <w:rPr>
          <w:rFonts w:asciiTheme="majorHAnsi" w:hAnsiTheme="majorHAnsi" w:cs="Vrinda"/>
          <w:sz w:val="24"/>
          <w:szCs w:val="24"/>
          <w:lang w:val="nl-NL"/>
        </w:rPr>
        <w:t>Kristalwater is water dat wordt gebonden aan de ionen in een ionrooster. Zouten die in kr</w:t>
      </w:r>
      <w:r w:rsidR="00125E18" w:rsidRPr="00125E18">
        <w:rPr>
          <w:rFonts w:asciiTheme="majorHAnsi" w:hAnsiTheme="majorHAnsi" w:cs="Vrinda"/>
          <w:sz w:val="24"/>
          <w:szCs w:val="24"/>
          <w:lang w:val="nl-NL"/>
        </w:rPr>
        <w:t>istalwater in hun ionrooster hebben, noem je zouthydraten. Opnemen van kristalwater is een exotherm proces en afstaan van kristalwater is endotherm.</w:t>
      </w:r>
    </w:p>
    <w:p w:rsidR="00125E18" w:rsidRDefault="00125E18" w:rsidP="004D4B09">
      <w:pPr>
        <w:ind w:left="-709" w:right="-567"/>
        <w:rPr>
          <w:rFonts w:asciiTheme="majorHAnsi" w:hAnsiTheme="majorHAnsi" w:cs="Vrinda"/>
          <w:sz w:val="24"/>
          <w:szCs w:val="24"/>
          <w:lang w:val="nl-NL"/>
        </w:rPr>
      </w:pPr>
      <w:r w:rsidRPr="00F77A5A">
        <w:rPr>
          <w:rFonts w:asciiTheme="majorHAnsi" w:hAnsiTheme="majorHAnsi" w:cs="Vrinda"/>
          <w:b/>
          <w:sz w:val="24"/>
          <w:szCs w:val="24"/>
          <w:lang w:val="nl-NL"/>
        </w:rPr>
        <w:t>Toepassen van zouthydraten</w:t>
      </w:r>
      <w:r>
        <w:rPr>
          <w:rFonts w:asciiTheme="majorHAnsi" w:hAnsiTheme="majorHAnsi" w:cs="Vrinda"/>
          <w:b/>
          <w:sz w:val="28"/>
          <w:szCs w:val="28"/>
          <w:lang w:val="nl-NL"/>
        </w:rPr>
        <w:br/>
      </w:r>
      <w:proofErr w:type="spellStart"/>
      <w:r w:rsidR="00F77A5A">
        <w:rPr>
          <w:rFonts w:asciiTheme="majorHAnsi" w:hAnsiTheme="majorHAnsi" w:cs="Vrinda"/>
          <w:sz w:val="24"/>
          <w:szCs w:val="24"/>
          <w:lang w:val="nl-NL"/>
        </w:rPr>
        <w:t>Zouthydraten</w:t>
      </w:r>
      <w:proofErr w:type="spellEnd"/>
      <w:r w:rsidRPr="00F77A5A">
        <w:rPr>
          <w:rFonts w:asciiTheme="majorHAnsi" w:hAnsiTheme="majorHAnsi" w:cs="Vrinda"/>
          <w:sz w:val="24"/>
          <w:szCs w:val="24"/>
          <w:lang w:val="nl-NL"/>
        </w:rPr>
        <w:t xml:space="preserve"> worden voornamelijk gebruikt als droogmiddel inbouwmaterialen als gips.</w:t>
      </w:r>
      <w:r w:rsidR="00F77A5A" w:rsidRPr="00F77A5A">
        <w:rPr>
          <w:rFonts w:asciiTheme="majorHAnsi" w:hAnsiTheme="majorHAnsi" w:cs="Vrinda"/>
          <w:sz w:val="24"/>
          <w:szCs w:val="24"/>
          <w:lang w:val="nl-NL"/>
        </w:rPr>
        <w:t xml:space="preserve"> Beton wordt zo hard doordat het kristalwater in zijn ionrooster opneemt.</w:t>
      </w:r>
    </w:p>
    <w:p w:rsidR="0076554B" w:rsidRDefault="0076554B" w:rsidP="004D4B09">
      <w:pPr>
        <w:ind w:left="-709" w:right="-567"/>
        <w:rPr>
          <w:rFonts w:asciiTheme="majorHAnsi" w:hAnsiTheme="majorHAnsi" w:cs="Vrinda"/>
          <w:b/>
          <w:sz w:val="24"/>
          <w:szCs w:val="24"/>
          <w:lang w:val="nl-NL"/>
        </w:rPr>
      </w:pPr>
    </w:p>
    <w:p w:rsidR="0076554B" w:rsidRDefault="0076554B" w:rsidP="004D4B09">
      <w:pPr>
        <w:ind w:left="-709" w:right="-567"/>
        <w:rPr>
          <w:rFonts w:asciiTheme="majorHAnsi" w:hAnsiTheme="majorHAnsi" w:cs="Vrinda"/>
          <w:b/>
          <w:sz w:val="24"/>
          <w:szCs w:val="24"/>
          <w:lang w:val="nl-NL"/>
        </w:rPr>
      </w:pPr>
      <w:r>
        <w:rPr>
          <w:rFonts w:asciiTheme="majorHAnsi" w:hAnsiTheme="majorHAnsi" w:cs="Vrinda"/>
          <w:b/>
          <w:sz w:val="28"/>
          <w:szCs w:val="28"/>
          <w:lang w:val="nl-NL"/>
        </w:rPr>
        <w:t>§ 4.</w:t>
      </w:r>
      <w:r>
        <w:rPr>
          <w:rFonts w:asciiTheme="majorHAnsi" w:hAnsiTheme="majorHAnsi" w:cs="Vrinda"/>
          <w:b/>
          <w:sz w:val="28"/>
          <w:szCs w:val="28"/>
          <w:lang w:val="nl-NL"/>
        </w:rPr>
        <w:t>6 Glaswerk en nauwkeurigheid</w:t>
      </w:r>
    </w:p>
    <w:p w:rsidR="00F77A5A" w:rsidRDefault="00F77A5A" w:rsidP="004D4B09">
      <w:pPr>
        <w:ind w:left="-709" w:right="-567"/>
        <w:rPr>
          <w:rFonts w:asciiTheme="majorHAnsi" w:hAnsiTheme="majorHAnsi" w:cs="Vrinda"/>
          <w:sz w:val="24"/>
          <w:szCs w:val="24"/>
          <w:lang w:val="nl-NL"/>
        </w:rPr>
      </w:pPr>
      <w:r>
        <w:rPr>
          <w:rFonts w:asciiTheme="majorHAnsi" w:hAnsiTheme="majorHAnsi" w:cs="Vrinda"/>
          <w:b/>
          <w:sz w:val="24"/>
          <w:szCs w:val="24"/>
          <w:lang w:val="nl-NL"/>
        </w:rPr>
        <w:t xml:space="preserve">Toevallige </w:t>
      </w:r>
      <w:proofErr w:type="spellStart"/>
      <w:r>
        <w:rPr>
          <w:rFonts w:asciiTheme="majorHAnsi" w:hAnsiTheme="majorHAnsi" w:cs="Vrinda"/>
          <w:b/>
          <w:sz w:val="24"/>
          <w:szCs w:val="24"/>
          <w:lang w:val="nl-NL"/>
        </w:rPr>
        <w:t>sustematische</w:t>
      </w:r>
      <w:proofErr w:type="spellEnd"/>
      <w:r>
        <w:rPr>
          <w:rFonts w:asciiTheme="majorHAnsi" w:hAnsiTheme="majorHAnsi" w:cs="Vrinda"/>
          <w:b/>
          <w:sz w:val="24"/>
          <w:szCs w:val="24"/>
          <w:lang w:val="nl-NL"/>
        </w:rPr>
        <w:t xml:space="preserve"> fouten</w:t>
      </w:r>
      <w:r>
        <w:rPr>
          <w:rFonts w:asciiTheme="majorHAnsi" w:hAnsiTheme="majorHAnsi" w:cs="Vrinda"/>
          <w:b/>
          <w:sz w:val="24"/>
          <w:szCs w:val="24"/>
          <w:lang w:val="nl-NL"/>
        </w:rPr>
        <w:br/>
      </w:r>
      <w:r w:rsidRPr="00354A23">
        <w:rPr>
          <w:rFonts w:asciiTheme="majorHAnsi" w:hAnsiTheme="majorHAnsi" w:cs="Vrinda"/>
          <w:sz w:val="24"/>
          <w:szCs w:val="24"/>
          <w:lang w:val="nl-NL"/>
        </w:rPr>
        <w:t xml:space="preserve">Als er </w:t>
      </w:r>
      <w:proofErr w:type="spellStart"/>
      <w:r w:rsidRPr="00354A23">
        <w:rPr>
          <w:rFonts w:asciiTheme="majorHAnsi" w:hAnsiTheme="majorHAnsi" w:cs="Vrinda"/>
          <w:sz w:val="24"/>
          <w:szCs w:val="24"/>
          <w:lang w:val="nl-NL"/>
        </w:rPr>
        <w:t>metmeetwaarden</w:t>
      </w:r>
      <w:proofErr w:type="spellEnd"/>
      <w:r w:rsidRPr="00354A23">
        <w:rPr>
          <w:rFonts w:asciiTheme="majorHAnsi" w:hAnsiTheme="majorHAnsi" w:cs="Vrinda"/>
          <w:sz w:val="24"/>
          <w:szCs w:val="24"/>
          <w:lang w:val="nl-NL"/>
        </w:rPr>
        <w:t xml:space="preserve"> wordt gerekend, bepaalt de nauwkeurigheid van de gebruikte apparatuur het aantal cijfers in de uitkomst van de berekening</w:t>
      </w:r>
      <w:r w:rsidR="00354A23" w:rsidRPr="00354A23">
        <w:rPr>
          <w:rFonts w:asciiTheme="majorHAnsi" w:hAnsiTheme="majorHAnsi" w:cs="Vrinda"/>
          <w:sz w:val="24"/>
          <w:szCs w:val="24"/>
          <w:lang w:val="nl-NL"/>
        </w:rPr>
        <w:t>. Cijfers die geen betekenis hebben, worden in het antwoord weggelaten.</w:t>
      </w:r>
    </w:p>
    <w:p w:rsidR="00354A23" w:rsidRDefault="0076554B" w:rsidP="004D4B09">
      <w:pPr>
        <w:ind w:left="-709" w:right="-567"/>
        <w:rPr>
          <w:rFonts w:asciiTheme="majorHAnsi" w:hAnsiTheme="majorHAnsi" w:cs="Vrinda"/>
          <w:sz w:val="24"/>
          <w:szCs w:val="24"/>
          <w:lang w:val="nl-NL"/>
        </w:rPr>
      </w:pPr>
      <w:r>
        <w:rPr>
          <w:noProof/>
          <w:lang w:val="nl-NL" w:eastAsia="nl-NL"/>
        </w:rPr>
        <w:drawing>
          <wp:anchor distT="0" distB="0" distL="114300" distR="114300" simplePos="0" relativeHeight="251683840" behindDoc="0" locked="0" layoutInCell="1" allowOverlap="1" wp14:anchorId="6971872A" wp14:editId="435B5616">
            <wp:simplePos x="0" y="0"/>
            <wp:positionH relativeFrom="page">
              <wp:posOffset>525576</wp:posOffset>
            </wp:positionH>
            <wp:positionV relativeFrom="page">
              <wp:posOffset>5501640</wp:posOffset>
            </wp:positionV>
            <wp:extent cx="3078183" cy="1965062"/>
            <wp:effectExtent l="0" t="0" r="8255" b="0"/>
            <wp:wrapTight wrapText="bothSides">
              <wp:wrapPolygon edited="0">
                <wp:start x="0" y="0"/>
                <wp:lineTo x="0" y="21363"/>
                <wp:lineTo x="21524" y="21363"/>
                <wp:lineTo x="21524"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8183" cy="1965062"/>
                    </a:xfrm>
                    <a:prstGeom prst="rect">
                      <a:avLst/>
                    </a:prstGeom>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81792" behindDoc="0" locked="0" layoutInCell="1" allowOverlap="1" wp14:anchorId="22025F30" wp14:editId="500A7C11">
            <wp:simplePos x="0" y="0"/>
            <wp:positionH relativeFrom="page">
              <wp:posOffset>3742690</wp:posOffset>
            </wp:positionH>
            <wp:positionV relativeFrom="page">
              <wp:posOffset>5501784</wp:posOffset>
            </wp:positionV>
            <wp:extent cx="3036498" cy="1956443"/>
            <wp:effectExtent l="0" t="0" r="0" b="5715"/>
            <wp:wrapTight wrapText="bothSides">
              <wp:wrapPolygon edited="0">
                <wp:start x="0" y="0"/>
                <wp:lineTo x="0" y="21453"/>
                <wp:lineTo x="21415" y="21453"/>
                <wp:lineTo x="21415"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6498" cy="1956443"/>
                    </a:xfrm>
                    <a:prstGeom prst="rect">
                      <a:avLst/>
                    </a:prstGeom>
                  </pic:spPr>
                </pic:pic>
              </a:graphicData>
            </a:graphic>
            <wp14:sizeRelH relativeFrom="margin">
              <wp14:pctWidth>0</wp14:pctWidth>
            </wp14:sizeRelH>
            <wp14:sizeRelV relativeFrom="margin">
              <wp14:pctHeight>0</wp14:pctHeight>
            </wp14:sizeRelV>
          </wp:anchor>
        </w:drawing>
      </w:r>
      <w:r w:rsidR="00354A23">
        <w:rPr>
          <w:rFonts w:asciiTheme="majorHAnsi" w:hAnsiTheme="majorHAnsi" w:cs="Vrinda"/>
          <w:b/>
          <w:sz w:val="24"/>
          <w:szCs w:val="24"/>
          <w:lang w:val="nl-NL"/>
        </w:rPr>
        <w:t>Samenvatting significante cijfers</w:t>
      </w:r>
      <w:r w:rsidR="00354A23">
        <w:rPr>
          <w:rFonts w:asciiTheme="majorHAnsi" w:hAnsiTheme="majorHAnsi" w:cs="Vrinda"/>
          <w:b/>
          <w:sz w:val="24"/>
          <w:szCs w:val="24"/>
          <w:lang w:val="nl-NL"/>
        </w:rPr>
        <w:br/>
      </w:r>
      <w:r w:rsidR="00354A23" w:rsidRPr="00354A23">
        <w:rPr>
          <w:rFonts w:asciiTheme="majorHAnsi" w:hAnsiTheme="majorHAnsi" w:cs="Vrinda"/>
          <w:sz w:val="24"/>
          <w:szCs w:val="24"/>
          <w:u w:val="single"/>
          <w:lang w:val="nl-NL"/>
        </w:rPr>
        <w:t>Regels</w:t>
      </w:r>
      <w:proofErr w:type="gramStart"/>
      <w:r w:rsidR="00354A23" w:rsidRPr="00354A23">
        <w:rPr>
          <w:rFonts w:asciiTheme="majorHAnsi" w:hAnsiTheme="majorHAnsi" w:cs="Vrinda"/>
          <w:sz w:val="24"/>
          <w:szCs w:val="24"/>
          <w:u w:val="single"/>
          <w:lang w:val="nl-NL"/>
        </w:rPr>
        <w:t>:</w:t>
      </w:r>
      <w:r w:rsidR="00354A23">
        <w:rPr>
          <w:rFonts w:asciiTheme="majorHAnsi" w:hAnsiTheme="majorHAnsi" w:cs="Vrinda"/>
          <w:b/>
          <w:sz w:val="24"/>
          <w:szCs w:val="24"/>
          <w:lang w:val="nl-NL"/>
        </w:rPr>
        <w:br/>
      </w:r>
      <w:proofErr w:type="gramEnd"/>
      <w:r w:rsidR="00354A23" w:rsidRPr="00354A23">
        <w:rPr>
          <w:rFonts w:asciiTheme="majorHAnsi" w:hAnsiTheme="majorHAnsi" w:cs="Vrinda"/>
          <w:sz w:val="24"/>
          <w:szCs w:val="24"/>
          <w:lang w:val="nl-NL"/>
        </w:rPr>
        <w:t>1. Telwaarden hebben geen invloed op de nauwkeurigheid van het antwoord.</w:t>
      </w:r>
      <w:r w:rsidR="00354A23" w:rsidRPr="00354A23">
        <w:rPr>
          <w:rFonts w:asciiTheme="majorHAnsi" w:hAnsiTheme="majorHAnsi" w:cs="Vrinda"/>
          <w:sz w:val="24"/>
          <w:szCs w:val="24"/>
          <w:lang w:val="nl-NL"/>
        </w:rPr>
        <w:br/>
        <w:t>2. Bij het optellen en aftrekken is het aantal cijfers achter de komma van de uitkomst gelijk aan het kleinste aantal cijfers achter de komma waarmee de berekening is uitgevoerd.</w:t>
      </w:r>
      <w:r w:rsidR="00354A23" w:rsidRPr="00354A23">
        <w:rPr>
          <w:rFonts w:asciiTheme="majorHAnsi" w:hAnsiTheme="majorHAnsi" w:cs="Vrinda"/>
          <w:sz w:val="24"/>
          <w:szCs w:val="24"/>
          <w:lang w:val="nl-NL"/>
        </w:rPr>
        <w:br/>
        <w:t>3. Bij vermenigvuldigen en delen heeft de uitkomst van de berekening evenveel significante cijfers als de gemeten waarde met het kleinste aantal significante cijfers.</w:t>
      </w:r>
      <w:r w:rsidR="00354A23" w:rsidRPr="00354A23">
        <w:rPr>
          <w:rFonts w:asciiTheme="majorHAnsi" w:hAnsiTheme="majorHAnsi" w:cs="Vrinda"/>
          <w:sz w:val="24"/>
          <w:szCs w:val="24"/>
          <w:lang w:val="nl-NL"/>
        </w:rPr>
        <w:br/>
        <w:t xml:space="preserve">4. Nullen waarmee een getal begint zijn nooit significant. </w:t>
      </w:r>
    </w:p>
    <w:p w:rsidR="0076554B" w:rsidRDefault="00BA6B4A" w:rsidP="00BA6B4A">
      <w:pPr>
        <w:ind w:left="-709" w:right="-567"/>
        <w:rPr>
          <w:rFonts w:asciiTheme="majorHAnsi" w:hAnsiTheme="majorHAnsi" w:cs="Vrinda"/>
          <w:sz w:val="24"/>
          <w:szCs w:val="24"/>
          <w:lang w:val="nl-NL"/>
        </w:rPr>
      </w:pPr>
      <w:r>
        <w:rPr>
          <w:noProof/>
          <w:lang w:val="nl-NL" w:eastAsia="nl-NL"/>
        </w:rPr>
        <w:drawing>
          <wp:anchor distT="0" distB="0" distL="114300" distR="114300" simplePos="0" relativeHeight="251685888" behindDoc="0" locked="0" layoutInCell="1" allowOverlap="1" wp14:anchorId="0239C9B3" wp14:editId="7DFB7DF0">
            <wp:simplePos x="0" y="0"/>
            <wp:positionH relativeFrom="page">
              <wp:posOffset>2621915</wp:posOffset>
            </wp:positionH>
            <wp:positionV relativeFrom="page">
              <wp:posOffset>7863528</wp:posOffset>
            </wp:positionV>
            <wp:extent cx="2424023" cy="2034447"/>
            <wp:effectExtent l="0" t="0" r="0" b="4445"/>
            <wp:wrapTight wrapText="bothSides">
              <wp:wrapPolygon edited="0">
                <wp:start x="0" y="0"/>
                <wp:lineTo x="0" y="21445"/>
                <wp:lineTo x="21391" y="21445"/>
                <wp:lineTo x="21391"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4023" cy="2034447"/>
                    </a:xfrm>
                    <a:prstGeom prst="rect">
                      <a:avLst/>
                    </a:prstGeom>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87936" behindDoc="0" locked="0" layoutInCell="1" allowOverlap="1" wp14:anchorId="7656EDCC" wp14:editId="7FEDB161">
            <wp:simplePos x="0" y="0"/>
            <wp:positionH relativeFrom="page">
              <wp:posOffset>5044608</wp:posOffset>
            </wp:positionH>
            <wp:positionV relativeFrom="page">
              <wp:posOffset>7814310</wp:posOffset>
            </wp:positionV>
            <wp:extent cx="2311400" cy="2030730"/>
            <wp:effectExtent l="0" t="0" r="0" b="7620"/>
            <wp:wrapTight wrapText="bothSides">
              <wp:wrapPolygon edited="0">
                <wp:start x="0" y="0"/>
                <wp:lineTo x="0" y="21478"/>
                <wp:lineTo x="21363" y="21478"/>
                <wp:lineTo x="21363"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1400" cy="203073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Vrinda"/>
          <w:sz w:val="24"/>
          <w:szCs w:val="24"/>
          <w:lang w:val="nl-NL"/>
        </w:rPr>
        <w:br/>
      </w:r>
      <w:r w:rsidR="0076554B">
        <w:rPr>
          <w:rFonts w:asciiTheme="majorHAnsi" w:hAnsiTheme="majorHAnsi" w:cs="Vrinda"/>
          <w:b/>
          <w:sz w:val="28"/>
          <w:szCs w:val="28"/>
          <w:lang w:val="nl-NL"/>
        </w:rPr>
        <w:t>§ 4.</w:t>
      </w:r>
      <w:r w:rsidR="0076554B">
        <w:rPr>
          <w:rFonts w:asciiTheme="majorHAnsi" w:hAnsiTheme="majorHAnsi" w:cs="Vrinda"/>
          <w:b/>
          <w:sz w:val="28"/>
          <w:szCs w:val="28"/>
          <w:lang w:val="nl-NL"/>
        </w:rPr>
        <w:t>7 Molariteit</w:t>
      </w:r>
      <w:r w:rsidR="0076554B">
        <w:rPr>
          <w:rFonts w:asciiTheme="majorHAnsi" w:hAnsiTheme="majorHAnsi" w:cs="Vrinda"/>
          <w:b/>
          <w:sz w:val="28"/>
          <w:szCs w:val="28"/>
          <w:lang w:val="nl-NL"/>
        </w:rPr>
        <w:br/>
      </w:r>
      <w:proofErr w:type="spellStart"/>
      <w:r w:rsidR="0076554B">
        <w:rPr>
          <w:rFonts w:asciiTheme="majorHAnsi" w:hAnsiTheme="majorHAnsi" w:cs="Vrinda"/>
          <w:b/>
          <w:sz w:val="24"/>
          <w:szCs w:val="24"/>
          <w:lang w:val="nl-NL"/>
        </w:rPr>
        <w:t>Molariteit</w:t>
      </w:r>
      <w:proofErr w:type="spellEnd"/>
      <w:r w:rsidR="0076554B">
        <w:rPr>
          <w:rFonts w:asciiTheme="majorHAnsi" w:hAnsiTheme="majorHAnsi" w:cs="Vrinda"/>
          <w:b/>
          <w:sz w:val="24"/>
          <w:szCs w:val="24"/>
          <w:lang w:val="nl-NL"/>
        </w:rPr>
        <w:br/>
      </w:r>
      <w:r w:rsidR="0076554B">
        <w:rPr>
          <w:rFonts w:asciiTheme="majorHAnsi" w:hAnsiTheme="majorHAnsi" w:cs="Vrinda"/>
          <w:sz w:val="24"/>
          <w:szCs w:val="24"/>
          <w:lang w:val="nl-NL"/>
        </w:rPr>
        <w:t xml:space="preserve">De molariteit, M, van een oplossing druk je uit in het aantal mol opgeloste stof per liter oplossing of in het aantal </w:t>
      </w:r>
      <w:proofErr w:type="spellStart"/>
      <w:r w:rsidR="0076554B">
        <w:rPr>
          <w:rFonts w:asciiTheme="majorHAnsi" w:hAnsiTheme="majorHAnsi" w:cs="Vrinda"/>
          <w:sz w:val="24"/>
          <w:szCs w:val="24"/>
          <w:lang w:val="nl-NL"/>
        </w:rPr>
        <w:t>mmol</w:t>
      </w:r>
      <w:proofErr w:type="spellEnd"/>
      <w:r w:rsidR="0076554B">
        <w:rPr>
          <w:rFonts w:asciiTheme="majorHAnsi" w:hAnsiTheme="majorHAnsi" w:cs="Vrinda"/>
          <w:sz w:val="24"/>
          <w:szCs w:val="24"/>
          <w:lang w:val="nl-NL"/>
        </w:rPr>
        <w:t xml:space="preserve"> opgeloste stof per milliliter oplossing. Voor de molariteit van elk deeltje dat </w:t>
      </w:r>
      <w:r w:rsidR="0076554B" w:rsidRPr="00BA6B4A">
        <w:rPr>
          <w:rFonts w:asciiTheme="majorHAnsi" w:hAnsiTheme="majorHAnsi" w:cs="Vrinda"/>
          <w:i/>
          <w:sz w:val="24"/>
          <w:szCs w:val="24"/>
          <w:lang w:val="nl-NL"/>
        </w:rPr>
        <w:t>werkelijk</w:t>
      </w:r>
      <w:r w:rsidR="0076554B">
        <w:rPr>
          <w:rFonts w:asciiTheme="majorHAnsi" w:hAnsiTheme="majorHAnsi" w:cs="Vrinda"/>
          <w:sz w:val="24"/>
          <w:szCs w:val="24"/>
          <w:lang w:val="nl-NL"/>
        </w:rPr>
        <w:t xml:space="preserve"> in de oplossing aanwezig is bestaat een korte weergave: vierkante haken om de formule van een deeltje.</w:t>
      </w:r>
    </w:p>
    <w:p w:rsidR="00BA6B4A" w:rsidRPr="00BA6B4A" w:rsidRDefault="002A1093" w:rsidP="004D4B09">
      <w:pPr>
        <w:ind w:left="-709" w:right="-567"/>
        <w:rPr>
          <w:rFonts w:asciiTheme="majorHAnsi" w:hAnsiTheme="majorHAnsi" w:cs="Vrinda"/>
          <w:b/>
          <w:sz w:val="24"/>
          <w:szCs w:val="24"/>
          <w:lang w:val="nl-NL"/>
        </w:rPr>
      </w:pPr>
      <w:bookmarkStart w:id="0" w:name="_GoBack"/>
      <w:r>
        <w:rPr>
          <w:noProof/>
          <w:lang w:val="nl-NL" w:eastAsia="nl-NL"/>
        </w:rPr>
        <w:drawing>
          <wp:anchor distT="0" distB="0" distL="114300" distR="114300" simplePos="0" relativeHeight="251694080" behindDoc="0" locked="0" layoutInCell="1" allowOverlap="1" wp14:anchorId="7AC23E71" wp14:editId="08E27927">
            <wp:simplePos x="0" y="0"/>
            <wp:positionH relativeFrom="page">
              <wp:posOffset>3752490</wp:posOffset>
            </wp:positionH>
            <wp:positionV relativeFrom="page">
              <wp:posOffset>1449238</wp:posOffset>
            </wp:positionV>
            <wp:extent cx="3148641" cy="6914663"/>
            <wp:effectExtent l="0" t="0" r="0" b="635"/>
            <wp:wrapTight wrapText="bothSides">
              <wp:wrapPolygon edited="0">
                <wp:start x="0" y="0"/>
                <wp:lineTo x="0" y="21542"/>
                <wp:lineTo x="21434" y="21542"/>
                <wp:lineTo x="21434"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6084" cy="6931008"/>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lang w:val="nl-NL" w:eastAsia="nl-NL"/>
        </w:rPr>
        <w:drawing>
          <wp:anchor distT="0" distB="0" distL="114300" distR="114300" simplePos="0" relativeHeight="251692032" behindDoc="0" locked="0" layoutInCell="1" allowOverlap="1" wp14:anchorId="2D0A39D7" wp14:editId="7C59B901">
            <wp:simplePos x="0" y="0"/>
            <wp:positionH relativeFrom="page">
              <wp:posOffset>448574</wp:posOffset>
            </wp:positionH>
            <wp:positionV relativeFrom="page">
              <wp:posOffset>5348376</wp:posOffset>
            </wp:positionV>
            <wp:extent cx="2820837" cy="5158825"/>
            <wp:effectExtent l="0" t="0" r="0" b="3810"/>
            <wp:wrapTight wrapText="bothSides">
              <wp:wrapPolygon edited="0">
                <wp:start x="0" y="0"/>
                <wp:lineTo x="0" y="21536"/>
                <wp:lineTo x="21444" y="21536"/>
                <wp:lineTo x="21444"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5133" cy="5166682"/>
                    </a:xfrm>
                    <a:prstGeom prst="rect">
                      <a:avLst/>
                    </a:prstGeom>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89984" behindDoc="1" locked="0" layoutInCell="1" allowOverlap="1" wp14:anchorId="5DA72C5D" wp14:editId="715DE47E">
            <wp:simplePos x="0" y="0"/>
            <wp:positionH relativeFrom="page">
              <wp:posOffset>448310</wp:posOffset>
            </wp:positionH>
            <wp:positionV relativeFrom="page">
              <wp:posOffset>1449166</wp:posOffset>
            </wp:positionV>
            <wp:extent cx="2878855" cy="3830129"/>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8855" cy="3830129"/>
                    </a:xfrm>
                    <a:prstGeom prst="rect">
                      <a:avLst/>
                    </a:prstGeom>
                  </pic:spPr>
                </pic:pic>
              </a:graphicData>
            </a:graphic>
            <wp14:sizeRelH relativeFrom="margin">
              <wp14:pctWidth>0</wp14:pctWidth>
            </wp14:sizeRelH>
            <wp14:sizeRelV relativeFrom="margin">
              <wp14:pctHeight>0</wp14:pctHeight>
            </wp14:sizeRelV>
          </wp:anchor>
        </w:drawing>
      </w:r>
      <w:r w:rsidR="00BA6B4A" w:rsidRPr="00BA6B4A">
        <w:rPr>
          <w:rFonts w:asciiTheme="majorHAnsi" w:hAnsiTheme="majorHAnsi" w:cs="Vrinda"/>
          <w:b/>
          <w:sz w:val="24"/>
          <w:szCs w:val="24"/>
          <w:lang w:val="nl-NL"/>
        </w:rPr>
        <w:t>Rekenen met molariteit</w:t>
      </w:r>
      <w:r>
        <w:rPr>
          <w:rFonts w:asciiTheme="majorHAnsi" w:hAnsiTheme="majorHAnsi" w:cs="Vrinda"/>
          <w:b/>
          <w:sz w:val="24"/>
          <w:szCs w:val="24"/>
          <w:lang w:val="nl-NL"/>
        </w:rPr>
        <w:br/>
      </w:r>
      <w:r w:rsidRPr="002A1093">
        <w:rPr>
          <w:rFonts w:asciiTheme="majorHAnsi" w:hAnsiTheme="majorHAnsi" w:cs="Vrinda"/>
          <w:sz w:val="24"/>
          <w:szCs w:val="24"/>
          <w:lang w:val="nl-NL"/>
        </w:rPr>
        <w:t xml:space="preserve">De coëfficiënten in een oplosvergelijking geven de verhouding aan waarin het zout verdwijnt en de ionen ontstaan. Coëfficiëntenverhouding = </w:t>
      </w:r>
      <w:proofErr w:type="spellStart"/>
      <w:r w:rsidRPr="002A1093">
        <w:rPr>
          <w:rFonts w:asciiTheme="majorHAnsi" w:hAnsiTheme="majorHAnsi" w:cs="Vrinda"/>
          <w:sz w:val="24"/>
          <w:szCs w:val="24"/>
          <w:lang w:val="nl-NL"/>
        </w:rPr>
        <w:t>molverhouding</w:t>
      </w:r>
      <w:proofErr w:type="spellEnd"/>
      <w:r w:rsidRPr="002A1093">
        <w:rPr>
          <w:rFonts w:asciiTheme="majorHAnsi" w:hAnsiTheme="majorHAnsi" w:cs="Vrinda"/>
          <w:sz w:val="24"/>
          <w:szCs w:val="24"/>
          <w:lang w:val="nl-NL"/>
        </w:rPr>
        <w:t xml:space="preserve">. Bij zoutoplossingen heb je te maken met de molariteit van het zout en de concentraties van de molariteit van het zout en de concentraties van de </w:t>
      </w:r>
      <w:proofErr w:type="spellStart"/>
      <w:r w:rsidRPr="002A1093">
        <w:rPr>
          <w:rFonts w:asciiTheme="majorHAnsi" w:hAnsiTheme="majorHAnsi" w:cs="Vrinda"/>
          <w:sz w:val="24"/>
          <w:szCs w:val="24"/>
          <w:lang w:val="nl-NL"/>
        </w:rPr>
        <w:t>afzondelijke</w:t>
      </w:r>
      <w:proofErr w:type="spellEnd"/>
      <w:r w:rsidRPr="002A1093">
        <w:rPr>
          <w:rFonts w:asciiTheme="majorHAnsi" w:hAnsiTheme="majorHAnsi" w:cs="Vrinda"/>
          <w:sz w:val="24"/>
          <w:szCs w:val="24"/>
          <w:lang w:val="nl-NL"/>
        </w:rPr>
        <w:t xml:space="preserve"> ionen. Alleen voor de ionen kan de notatie met vierkante haken worden gebruikt.</w:t>
      </w:r>
      <w:r w:rsidR="00BA6B4A" w:rsidRPr="00BA6B4A">
        <w:rPr>
          <w:rFonts w:asciiTheme="majorHAnsi" w:hAnsiTheme="majorHAnsi" w:cs="Vrinda"/>
          <w:b/>
          <w:sz w:val="24"/>
          <w:szCs w:val="24"/>
          <w:lang w:val="nl-NL"/>
        </w:rPr>
        <w:br/>
      </w:r>
    </w:p>
    <w:sectPr w:rsidR="00BA6B4A" w:rsidRPr="00BA6B4A" w:rsidSect="00AD2011">
      <w:pgSz w:w="11906" w:h="16838"/>
      <w:pgMar w:top="709"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rinda">
    <w:panose1 w:val="020B0502040204020203"/>
    <w:charset w:val="00"/>
    <w:family w:val="swiss"/>
    <w:pitch w:val="variable"/>
    <w:sig w:usb0="0001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jSxNLI0tzAwMDMyNjRX0lEKTi0uzszPAykwrAUAuCjlYywAAAA="/>
  </w:docVars>
  <w:rsids>
    <w:rsidRoot w:val="00AD2011"/>
    <w:rsid w:val="00125E18"/>
    <w:rsid w:val="002A1093"/>
    <w:rsid w:val="00340571"/>
    <w:rsid w:val="00354A23"/>
    <w:rsid w:val="0040266D"/>
    <w:rsid w:val="004D4B09"/>
    <w:rsid w:val="00564814"/>
    <w:rsid w:val="00630456"/>
    <w:rsid w:val="006716F6"/>
    <w:rsid w:val="0076554B"/>
    <w:rsid w:val="008D286A"/>
    <w:rsid w:val="009954BE"/>
    <w:rsid w:val="00A7456A"/>
    <w:rsid w:val="00AB51EE"/>
    <w:rsid w:val="00AD2011"/>
    <w:rsid w:val="00BA6B4A"/>
    <w:rsid w:val="00D10BCF"/>
    <w:rsid w:val="00DA5126"/>
    <w:rsid w:val="00F77A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52877F-D4C9-4B73-8013-AC2EEFC61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s-E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microsoft.com/office/2007/relationships/hdphoto" Target="media/hdphoto1.wdp"/><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4</Pages>
  <Words>594</Words>
  <Characters>3273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IS Group</Company>
  <LinksUpToDate>false</LinksUpToDate>
  <CharactersWithSpaces>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van Diemen</dc:creator>
  <cp:keywords/>
  <dc:description/>
  <cp:lastModifiedBy>Sanne van Diemen</cp:lastModifiedBy>
  <cp:revision>1</cp:revision>
  <dcterms:created xsi:type="dcterms:W3CDTF">2017-01-21T17:22:00Z</dcterms:created>
  <dcterms:modified xsi:type="dcterms:W3CDTF">2017-01-21T21:29:00Z</dcterms:modified>
</cp:coreProperties>
</file>