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112E" w:rsidRDefault="00D376C8">
      <w:pPr>
        <w:rPr>
          <w:b/>
          <w:sz w:val="28"/>
        </w:rPr>
      </w:pPr>
      <w:r>
        <w:rPr>
          <w:b/>
          <w:sz w:val="28"/>
        </w:rPr>
        <w:t>Experiment 8.3 – Hoe verlopen redoxreacties.</w:t>
      </w:r>
    </w:p>
    <w:p w:rsidR="00D376C8" w:rsidRDefault="00D376C8">
      <w:pPr>
        <w:rPr>
          <w:b/>
          <w:sz w:val="24"/>
        </w:rPr>
      </w:pPr>
    </w:p>
    <w:p w:rsidR="00D376C8" w:rsidRDefault="00D376C8">
      <w:pPr>
        <w:rPr>
          <w:sz w:val="24"/>
        </w:rPr>
      </w:pPr>
      <w:r>
        <w:rPr>
          <w:b/>
          <w:sz w:val="24"/>
        </w:rPr>
        <w:t>Inleiding</w:t>
      </w:r>
      <w:r>
        <w:rPr>
          <w:b/>
          <w:sz w:val="24"/>
        </w:rPr>
        <w:br/>
      </w:r>
      <w:r>
        <w:rPr>
          <w:sz w:val="24"/>
        </w:rPr>
        <w:t xml:space="preserve">Bij dit </w:t>
      </w:r>
      <w:r w:rsidR="002A68DF">
        <w:rPr>
          <w:sz w:val="24"/>
        </w:rPr>
        <w:t>experiment</w:t>
      </w:r>
      <w:r>
        <w:rPr>
          <w:sz w:val="24"/>
        </w:rPr>
        <w:t xml:space="preserve"> wordt onderzocht </w:t>
      </w:r>
      <w:r w:rsidR="002A68DF">
        <w:rPr>
          <w:sz w:val="24"/>
        </w:rPr>
        <w:t xml:space="preserve">met verschillende proeven hoe </w:t>
      </w:r>
      <w:r>
        <w:rPr>
          <w:sz w:val="24"/>
        </w:rPr>
        <w:t>redoxreacties plaatsvinden</w:t>
      </w:r>
      <w:r w:rsidR="002A68DF">
        <w:rPr>
          <w:sz w:val="24"/>
        </w:rPr>
        <w:t>. Een redoxreactie is een reactie tussen atomen, moleculen en/of ionen waarbij elektronen worden uitgewisseld. Redox is een samenstelling van de woorden ‘reductie’ en ‘oxidatie’. Deze reacties zijn vaak terug te zien bij batterijen en accu’s.</w:t>
      </w:r>
      <w:r w:rsidR="002A68DF">
        <w:rPr>
          <w:sz w:val="24"/>
        </w:rPr>
        <w:br/>
      </w:r>
      <w:r w:rsidR="002A68DF">
        <w:rPr>
          <w:sz w:val="24"/>
        </w:rPr>
        <w:br/>
        <w:t xml:space="preserve">Bij een redoxreactie is een reductor (elektrondonor) en een oxidator (elektronacceptor) nodig. Hier kunnen twee </w:t>
      </w:r>
      <w:proofErr w:type="spellStart"/>
      <w:r w:rsidR="002A68DF">
        <w:rPr>
          <w:sz w:val="24"/>
        </w:rPr>
        <w:t>halfreacties</w:t>
      </w:r>
      <w:proofErr w:type="spellEnd"/>
      <w:r w:rsidR="002A68DF">
        <w:rPr>
          <w:sz w:val="24"/>
        </w:rPr>
        <w:t xml:space="preserve"> plaatsvinden, namelijk de reductor die elektronen afstaat aan de oxidator</w:t>
      </w:r>
      <w:r w:rsidR="00ED522D">
        <w:rPr>
          <w:sz w:val="24"/>
        </w:rPr>
        <w:t xml:space="preserve"> (Oxidatiereactie), hierbij neemt de oxidator de elektronen op (reductiereactie).</w:t>
      </w:r>
      <w:r w:rsidR="002A68DF">
        <w:rPr>
          <w:sz w:val="24"/>
        </w:rPr>
        <w:t xml:space="preserve"> </w:t>
      </w:r>
    </w:p>
    <w:p w:rsidR="00ED522D" w:rsidRDefault="00ED522D">
      <w:pPr>
        <w:rPr>
          <w:sz w:val="24"/>
        </w:rPr>
      </w:pPr>
      <w:r>
        <w:rPr>
          <w:sz w:val="24"/>
        </w:rPr>
        <w:t>In het onderstaande wordt het weergegeven.</w:t>
      </w:r>
    </w:p>
    <w:p w:rsidR="00ED522D" w:rsidRPr="00ED522D" w:rsidRDefault="00ED522D" w:rsidP="00ED522D">
      <w:pPr>
        <w:rPr>
          <w:i/>
          <w:sz w:val="24"/>
        </w:rPr>
      </w:pPr>
      <w:r w:rsidRPr="00ED522D">
        <w:rPr>
          <w:i/>
          <w:sz w:val="24"/>
        </w:rPr>
        <w:t>Reductor → reactieproduct + e</w:t>
      </w:r>
      <w:r w:rsidRPr="00ED522D">
        <w:rPr>
          <w:i/>
          <w:sz w:val="24"/>
          <w:vertAlign w:val="superscript"/>
        </w:rPr>
        <w:t>-</w:t>
      </w:r>
      <w:r w:rsidRPr="00ED522D">
        <w:rPr>
          <w:i/>
          <w:sz w:val="24"/>
        </w:rPr>
        <w:t>(oxidatie)</w:t>
      </w:r>
    </w:p>
    <w:p w:rsidR="00ED522D" w:rsidRPr="00ED522D" w:rsidRDefault="00ED522D" w:rsidP="00ED522D">
      <w:pPr>
        <w:rPr>
          <w:i/>
          <w:sz w:val="24"/>
        </w:rPr>
      </w:pPr>
      <w:r w:rsidRPr="00ED522D">
        <w:rPr>
          <w:i/>
          <w:sz w:val="24"/>
        </w:rPr>
        <w:t>Oxidator + e</w:t>
      </w:r>
      <w:r w:rsidRPr="00ED522D">
        <w:rPr>
          <w:i/>
          <w:sz w:val="24"/>
          <w:vertAlign w:val="superscript"/>
        </w:rPr>
        <w:t>-</w:t>
      </w:r>
      <w:r w:rsidRPr="00ED522D">
        <w:rPr>
          <w:i/>
          <w:sz w:val="24"/>
        </w:rPr>
        <w:t xml:space="preserve"> → reactieproduct (reductie)</w:t>
      </w:r>
    </w:p>
    <w:p w:rsidR="005128AA" w:rsidRDefault="005128AA">
      <w:pPr>
        <w:rPr>
          <w:b/>
          <w:sz w:val="24"/>
        </w:rPr>
      </w:pPr>
    </w:p>
    <w:p w:rsidR="00D376C8" w:rsidRDefault="005128AA">
      <w:pPr>
        <w:rPr>
          <w:sz w:val="24"/>
        </w:rPr>
      </w:pPr>
      <w:r>
        <w:rPr>
          <w:b/>
          <w:sz w:val="24"/>
        </w:rPr>
        <w:t>Onderzoeksvraag</w:t>
      </w:r>
      <w:r>
        <w:rPr>
          <w:b/>
          <w:sz w:val="24"/>
        </w:rPr>
        <w:br/>
      </w:r>
      <w:r w:rsidR="00A059FF">
        <w:rPr>
          <w:sz w:val="24"/>
        </w:rPr>
        <w:t>Hoe verlopen redoxreacties?</w:t>
      </w:r>
    </w:p>
    <w:p w:rsidR="00A059FF" w:rsidRDefault="00A059FF">
      <w:pPr>
        <w:rPr>
          <w:sz w:val="24"/>
        </w:rPr>
      </w:pPr>
    </w:p>
    <w:p w:rsidR="00A059FF" w:rsidRDefault="00A059FF">
      <w:pPr>
        <w:rPr>
          <w:sz w:val="24"/>
        </w:rPr>
      </w:pPr>
      <w:r>
        <w:rPr>
          <w:b/>
          <w:sz w:val="24"/>
        </w:rPr>
        <w:t>Hypothese</w:t>
      </w:r>
      <w:r>
        <w:rPr>
          <w:b/>
          <w:sz w:val="24"/>
        </w:rPr>
        <w:br/>
      </w:r>
      <w:r>
        <w:rPr>
          <w:sz w:val="24"/>
        </w:rPr>
        <w:t>Een reductor kan elektronen afstaan, hierbij kan de oxidator deze elektronen opnemen.</w:t>
      </w:r>
      <w:r>
        <w:rPr>
          <w:sz w:val="24"/>
        </w:rPr>
        <w:br/>
        <w:t xml:space="preserve">Deze reductor en oxidator zijn nodig bij een redoxreactie. </w:t>
      </w:r>
    </w:p>
    <w:p w:rsidR="007A345A" w:rsidRDefault="007A345A">
      <w:pPr>
        <w:rPr>
          <w:sz w:val="24"/>
        </w:rPr>
      </w:pPr>
    </w:p>
    <w:p w:rsidR="007A345A" w:rsidRDefault="007A345A">
      <w:pPr>
        <w:rPr>
          <w:sz w:val="24"/>
        </w:rPr>
      </w:pPr>
      <w:r>
        <w:rPr>
          <w:b/>
          <w:sz w:val="24"/>
        </w:rPr>
        <w:t>Benodigdheden</w:t>
      </w:r>
    </w:p>
    <w:p w:rsidR="007A345A" w:rsidRDefault="007A345A" w:rsidP="007A345A">
      <w:pPr>
        <w:pStyle w:val="Lijstalinea"/>
        <w:numPr>
          <w:ilvl w:val="0"/>
          <w:numId w:val="2"/>
        </w:numPr>
        <w:rPr>
          <w:sz w:val="24"/>
        </w:rPr>
      </w:pPr>
      <w:r>
        <w:rPr>
          <w:sz w:val="24"/>
        </w:rPr>
        <w:t>Reageerbuizen</w:t>
      </w:r>
    </w:p>
    <w:p w:rsidR="00DD7D17" w:rsidRDefault="00DD7D17" w:rsidP="007A345A">
      <w:pPr>
        <w:pStyle w:val="Lijstalinea"/>
        <w:numPr>
          <w:ilvl w:val="0"/>
          <w:numId w:val="2"/>
        </w:numPr>
        <w:rPr>
          <w:sz w:val="24"/>
        </w:rPr>
      </w:pPr>
      <w:r>
        <w:rPr>
          <w:sz w:val="24"/>
        </w:rPr>
        <w:t>Gasbrander</w:t>
      </w:r>
    </w:p>
    <w:p w:rsidR="007A345A" w:rsidRDefault="007A345A" w:rsidP="007A345A">
      <w:pPr>
        <w:pStyle w:val="Lijstalinea"/>
        <w:numPr>
          <w:ilvl w:val="0"/>
          <w:numId w:val="2"/>
        </w:numPr>
        <w:rPr>
          <w:sz w:val="24"/>
        </w:rPr>
      </w:pPr>
      <w:r>
        <w:rPr>
          <w:sz w:val="24"/>
        </w:rPr>
        <w:t>Zoutzuur (1M)</w:t>
      </w:r>
    </w:p>
    <w:p w:rsidR="007A345A" w:rsidRDefault="007A345A" w:rsidP="007A345A">
      <w:pPr>
        <w:pStyle w:val="Lijstalinea"/>
        <w:numPr>
          <w:ilvl w:val="0"/>
          <w:numId w:val="2"/>
        </w:numPr>
        <w:rPr>
          <w:sz w:val="24"/>
        </w:rPr>
      </w:pPr>
      <w:r>
        <w:rPr>
          <w:sz w:val="24"/>
        </w:rPr>
        <w:t>Magnesiumlint</w:t>
      </w:r>
    </w:p>
    <w:p w:rsidR="007A345A" w:rsidRDefault="007A345A" w:rsidP="007A345A">
      <w:pPr>
        <w:pStyle w:val="Lijstalinea"/>
        <w:numPr>
          <w:ilvl w:val="0"/>
          <w:numId w:val="2"/>
        </w:numPr>
        <w:rPr>
          <w:sz w:val="24"/>
        </w:rPr>
      </w:pPr>
      <w:r>
        <w:rPr>
          <w:sz w:val="24"/>
        </w:rPr>
        <w:t>Koperpoeder (Cu)</w:t>
      </w:r>
    </w:p>
    <w:p w:rsidR="007A345A" w:rsidRDefault="007A345A" w:rsidP="007A345A">
      <w:pPr>
        <w:pStyle w:val="Lijstalinea"/>
        <w:numPr>
          <w:ilvl w:val="0"/>
          <w:numId w:val="2"/>
        </w:numPr>
        <w:rPr>
          <w:sz w:val="24"/>
        </w:rPr>
      </w:pPr>
      <w:r>
        <w:rPr>
          <w:sz w:val="24"/>
        </w:rPr>
        <w:t>I</w:t>
      </w:r>
      <w:r>
        <w:rPr>
          <w:sz w:val="24"/>
          <w:vertAlign w:val="subscript"/>
        </w:rPr>
        <w:t xml:space="preserve">2- </w:t>
      </w:r>
      <w:r>
        <w:rPr>
          <w:sz w:val="24"/>
        </w:rPr>
        <w:t>zetmeeloplossing</w:t>
      </w:r>
    </w:p>
    <w:p w:rsidR="007A345A" w:rsidRDefault="007A345A" w:rsidP="007A345A">
      <w:pPr>
        <w:pStyle w:val="Lijstalinea"/>
        <w:numPr>
          <w:ilvl w:val="0"/>
          <w:numId w:val="2"/>
        </w:numPr>
        <w:rPr>
          <w:sz w:val="24"/>
        </w:rPr>
      </w:pPr>
      <w:r>
        <w:rPr>
          <w:sz w:val="24"/>
        </w:rPr>
        <w:t>Natriumthiosulfaatoplossing (Na</w:t>
      </w:r>
      <w:r>
        <w:rPr>
          <w:sz w:val="24"/>
          <w:vertAlign w:val="subscript"/>
        </w:rPr>
        <w:t>2</w:t>
      </w:r>
      <w:r>
        <w:rPr>
          <w:sz w:val="24"/>
        </w:rPr>
        <w:t>S</w:t>
      </w:r>
      <w:r>
        <w:rPr>
          <w:sz w:val="24"/>
          <w:vertAlign w:val="subscript"/>
        </w:rPr>
        <w:t>2</w:t>
      </w:r>
      <w:r>
        <w:rPr>
          <w:sz w:val="24"/>
        </w:rPr>
        <w:t>O</w:t>
      </w:r>
      <w:r>
        <w:rPr>
          <w:sz w:val="24"/>
          <w:vertAlign w:val="subscript"/>
        </w:rPr>
        <w:t>3</w:t>
      </w:r>
      <w:r>
        <w:rPr>
          <w:sz w:val="24"/>
        </w:rPr>
        <w:t>)</w:t>
      </w:r>
    </w:p>
    <w:p w:rsidR="007A345A" w:rsidRDefault="007A345A" w:rsidP="007A345A">
      <w:pPr>
        <w:pStyle w:val="Lijstalinea"/>
        <w:numPr>
          <w:ilvl w:val="0"/>
          <w:numId w:val="2"/>
        </w:numPr>
        <w:rPr>
          <w:sz w:val="24"/>
        </w:rPr>
      </w:pPr>
      <w:proofErr w:type="spellStart"/>
      <w:r>
        <w:rPr>
          <w:sz w:val="24"/>
        </w:rPr>
        <w:t>Kaliumdichromaatoplossing</w:t>
      </w:r>
      <w:proofErr w:type="spellEnd"/>
      <w:r>
        <w:rPr>
          <w:sz w:val="24"/>
        </w:rPr>
        <w:t xml:space="preserve"> </w:t>
      </w:r>
      <w:r w:rsidRPr="007A345A">
        <w:rPr>
          <w:sz w:val="24"/>
        </w:rPr>
        <w:t xml:space="preserve"> (K2Cr2O7)</w:t>
      </w:r>
    </w:p>
    <w:p w:rsidR="007A345A" w:rsidRDefault="007A345A" w:rsidP="007A345A">
      <w:pPr>
        <w:pStyle w:val="Lijstalinea"/>
        <w:numPr>
          <w:ilvl w:val="0"/>
          <w:numId w:val="2"/>
        </w:numPr>
        <w:rPr>
          <w:sz w:val="24"/>
        </w:rPr>
      </w:pPr>
      <w:r>
        <w:rPr>
          <w:sz w:val="24"/>
        </w:rPr>
        <w:t>Zwavelzuur (1M)</w:t>
      </w:r>
    </w:p>
    <w:p w:rsidR="007A345A" w:rsidRDefault="007A345A" w:rsidP="007A345A">
      <w:pPr>
        <w:pStyle w:val="Lijstalinea"/>
        <w:numPr>
          <w:ilvl w:val="0"/>
          <w:numId w:val="2"/>
        </w:numPr>
        <w:rPr>
          <w:sz w:val="24"/>
        </w:rPr>
      </w:pPr>
      <w:r>
        <w:rPr>
          <w:sz w:val="24"/>
        </w:rPr>
        <w:t xml:space="preserve">Natriumsulfiet </w:t>
      </w:r>
      <w:r w:rsidRPr="007A345A">
        <w:rPr>
          <w:sz w:val="24"/>
        </w:rPr>
        <w:t xml:space="preserve"> (Na2SO3)</w:t>
      </w:r>
    </w:p>
    <w:p w:rsidR="00DD7D17" w:rsidRDefault="00DD7D17" w:rsidP="00DD7D17">
      <w:pPr>
        <w:pStyle w:val="Lijstalinea"/>
        <w:numPr>
          <w:ilvl w:val="0"/>
          <w:numId w:val="2"/>
        </w:numPr>
        <w:rPr>
          <w:sz w:val="24"/>
        </w:rPr>
      </w:pPr>
      <w:r>
        <w:rPr>
          <w:sz w:val="24"/>
        </w:rPr>
        <w:t>Oxaalzuur (</w:t>
      </w:r>
      <w:r w:rsidRPr="00DD7D17">
        <w:rPr>
          <w:sz w:val="24"/>
        </w:rPr>
        <w:t>H2C2O2</w:t>
      </w:r>
      <w:r>
        <w:rPr>
          <w:sz w:val="24"/>
        </w:rPr>
        <w:t>)</w:t>
      </w:r>
    </w:p>
    <w:p w:rsidR="00215AFB" w:rsidRDefault="00215AFB" w:rsidP="00DD7D17">
      <w:pPr>
        <w:rPr>
          <w:b/>
          <w:sz w:val="24"/>
        </w:rPr>
      </w:pPr>
    </w:p>
    <w:p w:rsidR="00AE4337" w:rsidRDefault="00DD7D17" w:rsidP="00DD7D17">
      <w:pPr>
        <w:rPr>
          <w:b/>
          <w:sz w:val="24"/>
        </w:rPr>
      </w:pPr>
      <w:r>
        <w:rPr>
          <w:b/>
          <w:sz w:val="24"/>
        </w:rPr>
        <w:lastRenderedPageBreak/>
        <w:t>Methode</w:t>
      </w:r>
      <w:r>
        <w:rPr>
          <w:b/>
          <w:sz w:val="24"/>
        </w:rPr>
        <w:br/>
      </w:r>
      <w:r w:rsidRPr="00DD7D17">
        <w:rPr>
          <w:b/>
          <w:sz w:val="24"/>
        </w:rPr>
        <w:t>1.</w:t>
      </w:r>
      <w:r w:rsidRPr="00DD7D17">
        <w:rPr>
          <w:sz w:val="24"/>
        </w:rPr>
        <w:t xml:space="preserve"> Voeg enkele milliliters zoutzuur (1M) toe aan een stukje magnesiumlint. </w:t>
      </w:r>
      <w:r>
        <w:rPr>
          <w:sz w:val="24"/>
        </w:rPr>
        <w:br/>
      </w:r>
      <w:r w:rsidRPr="00DD7D17">
        <w:rPr>
          <w:b/>
          <w:sz w:val="24"/>
        </w:rPr>
        <w:t>2.</w:t>
      </w:r>
      <w:r w:rsidRPr="00DD7D17">
        <w:rPr>
          <w:sz w:val="24"/>
        </w:rPr>
        <w:t xml:space="preserve"> Herhaal proef 1, nu met een spatelpuntje koperpoeder (Cu); verwarm dit mengsel even. Schud de inhoud van de reageerbuis tijdens het verwarmen voortdurend, om kookvertraging te voorkomen. </w:t>
      </w:r>
      <w:r>
        <w:rPr>
          <w:sz w:val="24"/>
        </w:rPr>
        <w:br/>
      </w:r>
      <w:r>
        <w:rPr>
          <w:b/>
          <w:sz w:val="24"/>
        </w:rPr>
        <w:t>3.</w:t>
      </w:r>
      <w:r w:rsidRPr="00DD7D17">
        <w:rPr>
          <w:sz w:val="24"/>
        </w:rPr>
        <w:t xml:space="preserve"> Neem een klein beetje van een I2-zetmeeloplossing en voeg daar een overmaat natriumthiosulfaatoplossing (Na2S2O3) aan toe. Let op de kleurverandering.</w:t>
      </w:r>
      <w:r>
        <w:rPr>
          <w:sz w:val="24"/>
        </w:rPr>
        <w:br/>
      </w:r>
      <w:r>
        <w:rPr>
          <w:b/>
          <w:sz w:val="24"/>
        </w:rPr>
        <w:t>4.</w:t>
      </w:r>
      <w:r w:rsidRPr="00DD7D17">
        <w:rPr>
          <w:sz w:val="24"/>
        </w:rPr>
        <w:t xml:space="preserve"> Doe ongeveer 3 ml </w:t>
      </w:r>
      <w:proofErr w:type="spellStart"/>
      <w:r w:rsidRPr="00DD7D17">
        <w:rPr>
          <w:sz w:val="24"/>
        </w:rPr>
        <w:t>kaliumdichromaatoplossing</w:t>
      </w:r>
      <w:proofErr w:type="spellEnd"/>
      <w:r w:rsidRPr="00DD7D17">
        <w:rPr>
          <w:sz w:val="24"/>
        </w:rPr>
        <w:t xml:space="preserve"> (K2Cr2O7) in een reageerbuis en voeg er een klein beetje zwavelzuur (1M) aan toe. Breng vervolgens een spatelpunt vast natriumsulfiet (Na2SO3) in het ontstane mengsel. Let op de kleurverandering. </w:t>
      </w:r>
      <w:r>
        <w:rPr>
          <w:sz w:val="24"/>
        </w:rPr>
        <w:br/>
      </w:r>
      <w:r>
        <w:rPr>
          <w:b/>
          <w:sz w:val="24"/>
        </w:rPr>
        <w:t>5.</w:t>
      </w:r>
      <w:r>
        <w:rPr>
          <w:sz w:val="24"/>
        </w:rPr>
        <w:t xml:space="preserve"> Herhaal proef 4</w:t>
      </w:r>
      <w:r w:rsidRPr="00DD7D17">
        <w:rPr>
          <w:sz w:val="24"/>
        </w:rPr>
        <w:t>, maar nu met een spatelpunt vast o</w:t>
      </w:r>
      <w:r w:rsidR="00215AFB">
        <w:rPr>
          <w:sz w:val="24"/>
        </w:rPr>
        <w:t xml:space="preserve">xaalzuur (= </w:t>
      </w:r>
      <w:proofErr w:type="spellStart"/>
      <w:r w:rsidR="00215AFB">
        <w:rPr>
          <w:sz w:val="24"/>
        </w:rPr>
        <w:t>ethaandizuur</w:t>
      </w:r>
      <w:proofErr w:type="spellEnd"/>
      <w:r w:rsidR="00215AFB">
        <w:rPr>
          <w:sz w:val="24"/>
        </w:rPr>
        <w:t>, H2C2O4</w:t>
      </w:r>
      <w:r w:rsidRPr="00DD7D17">
        <w:rPr>
          <w:sz w:val="24"/>
        </w:rPr>
        <w:t xml:space="preserve">) in plaats van natriumsulfiet. </w:t>
      </w:r>
      <w:r w:rsidR="00215AFB">
        <w:rPr>
          <w:sz w:val="24"/>
        </w:rPr>
        <w:br/>
      </w:r>
      <w:r w:rsidR="00215AFB">
        <w:rPr>
          <w:sz w:val="24"/>
        </w:rPr>
        <w:br/>
      </w:r>
      <w:r w:rsidR="00AE4337">
        <w:rPr>
          <w:b/>
          <w:sz w:val="24"/>
        </w:rPr>
        <w:t>Resultaten</w:t>
      </w:r>
    </w:p>
    <w:p w:rsidR="00215AFB" w:rsidRPr="00215AFB" w:rsidRDefault="00215AFB" w:rsidP="00215AFB">
      <w:pPr>
        <w:pStyle w:val="Lijstalinea"/>
        <w:numPr>
          <w:ilvl w:val="0"/>
          <w:numId w:val="4"/>
        </w:numPr>
        <w:rPr>
          <w:b/>
          <w:sz w:val="24"/>
        </w:rPr>
      </w:pPr>
      <w:r w:rsidRPr="00215AFB">
        <w:rPr>
          <w:sz w:val="24"/>
        </w:rPr>
        <w:t>Het begint te borrelen, ook lost het magnesiumlint op. Ver</w:t>
      </w:r>
      <w:r>
        <w:rPr>
          <w:sz w:val="24"/>
        </w:rPr>
        <w:t>der blijft het kleurloos.</w:t>
      </w:r>
    </w:p>
    <w:p w:rsidR="00215AFB" w:rsidRPr="00215AFB" w:rsidRDefault="003935CD" w:rsidP="00215AFB">
      <w:pPr>
        <w:pStyle w:val="Lijstalinea"/>
        <w:ind w:left="1080"/>
        <w:rPr>
          <w:b/>
          <w:sz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74.4pt;margin-top:1.15pt;width:246.2pt;height:108.5pt;z-index:-251657216;mso-position-horizontal-relative:text;mso-position-vertical-relative:text;mso-width-relative:page;mso-height-relative:page">
            <v:imagedata r:id="rId7" o:title="IMG_3052" croptop="20858f" cropbottom="6180f"/>
          </v:shape>
        </w:pict>
      </w:r>
      <w:r w:rsidR="00215AFB">
        <w:rPr>
          <w:b/>
          <w:sz w:val="24"/>
        </w:rPr>
        <w:t>Mg + 2H</w:t>
      </w:r>
      <w:r w:rsidR="00215AFB">
        <w:rPr>
          <w:b/>
          <w:sz w:val="24"/>
          <w:vertAlign w:val="superscript"/>
        </w:rPr>
        <w:t>+</w:t>
      </w:r>
      <w:r w:rsidR="00215AFB">
        <w:rPr>
          <w:b/>
          <w:sz w:val="24"/>
        </w:rPr>
        <w:t xml:space="preserve"> </w:t>
      </w:r>
      <w:r w:rsidR="00215AFB" w:rsidRPr="00215AFB">
        <w:rPr>
          <w:b/>
          <w:sz w:val="24"/>
        </w:rPr>
        <w:sym w:font="Wingdings" w:char="F0E0"/>
      </w:r>
      <w:r w:rsidR="00215AFB">
        <w:rPr>
          <w:b/>
          <w:sz w:val="24"/>
        </w:rPr>
        <w:t xml:space="preserve"> Mg</w:t>
      </w:r>
      <w:r w:rsidR="00215AFB">
        <w:rPr>
          <w:b/>
          <w:sz w:val="24"/>
          <w:vertAlign w:val="superscript"/>
        </w:rPr>
        <w:t>2+</w:t>
      </w:r>
      <w:r w:rsidR="00215AFB">
        <w:rPr>
          <w:b/>
          <w:sz w:val="24"/>
        </w:rPr>
        <w:t xml:space="preserve"> + H2</w:t>
      </w:r>
    </w:p>
    <w:p w:rsidR="00215AFB" w:rsidRPr="00215AFB" w:rsidRDefault="00215AFB" w:rsidP="00215AFB">
      <w:pPr>
        <w:pStyle w:val="Lijstalinea"/>
        <w:ind w:left="1080"/>
        <w:rPr>
          <w:b/>
          <w:sz w:val="24"/>
        </w:rPr>
      </w:pPr>
    </w:p>
    <w:p w:rsidR="003935CD" w:rsidRPr="003935CD" w:rsidRDefault="003935CD" w:rsidP="003935CD">
      <w:pPr>
        <w:pStyle w:val="Lijstalinea"/>
        <w:ind w:left="1080"/>
        <w:rPr>
          <w:b/>
          <w:sz w:val="24"/>
        </w:rPr>
      </w:pPr>
    </w:p>
    <w:p w:rsidR="003935CD" w:rsidRPr="003935CD" w:rsidRDefault="003935CD" w:rsidP="003935CD">
      <w:pPr>
        <w:ind w:left="720"/>
        <w:rPr>
          <w:b/>
          <w:sz w:val="24"/>
        </w:rPr>
      </w:pPr>
    </w:p>
    <w:p w:rsidR="003935CD" w:rsidRDefault="003935CD" w:rsidP="003935CD">
      <w:pPr>
        <w:pStyle w:val="Lijstalinea"/>
        <w:ind w:left="1080"/>
        <w:rPr>
          <w:b/>
          <w:sz w:val="24"/>
        </w:rPr>
      </w:pPr>
    </w:p>
    <w:p w:rsidR="003935CD" w:rsidRDefault="003935CD" w:rsidP="003935CD">
      <w:pPr>
        <w:pStyle w:val="Lijstalinea"/>
        <w:ind w:left="1080"/>
        <w:rPr>
          <w:b/>
          <w:sz w:val="24"/>
        </w:rPr>
      </w:pPr>
    </w:p>
    <w:p w:rsidR="003935CD" w:rsidRPr="003935CD" w:rsidRDefault="003935CD" w:rsidP="003935CD">
      <w:pPr>
        <w:pStyle w:val="Lijstalinea"/>
        <w:ind w:left="1080"/>
        <w:rPr>
          <w:b/>
          <w:sz w:val="24"/>
        </w:rPr>
      </w:pPr>
    </w:p>
    <w:p w:rsidR="00215AFB" w:rsidRPr="00215AFB" w:rsidRDefault="00215AFB" w:rsidP="00215AFB">
      <w:pPr>
        <w:pStyle w:val="Lijstalinea"/>
        <w:numPr>
          <w:ilvl w:val="0"/>
          <w:numId w:val="4"/>
        </w:numPr>
        <w:rPr>
          <w:b/>
          <w:sz w:val="24"/>
        </w:rPr>
      </w:pPr>
      <w:r>
        <w:rPr>
          <w:sz w:val="24"/>
        </w:rPr>
        <w:t>Er komt een gas vrij, ook kleurt het geel</w:t>
      </w:r>
    </w:p>
    <w:p w:rsidR="00215AFB" w:rsidRDefault="003935CD" w:rsidP="00215AFB">
      <w:pPr>
        <w:pStyle w:val="Lijstalinea"/>
        <w:ind w:left="1080"/>
        <w:rPr>
          <w:b/>
          <w:sz w:val="24"/>
        </w:rPr>
      </w:pPr>
      <w:r>
        <w:rPr>
          <w:noProof/>
        </w:rPr>
        <w:pict>
          <v:shape id="_x0000_s1027" type="#_x0000_t75" style="position:absolute;left:0;text-align:left;margin-left:179.35pt;margin-top:3.7pt;width:243.8pt;height:109.55pt;z-index:-251655168;mso-position-horizontal-relative:text;mso-position-vertical-relative:text;mso-width-relative:page;mso-height-relative:page">
            <v:imagedata r:id="rId8" o:title="IMG_3053" croptop="14260f" cropbottom="12032f"/>
          </v:shape>
        </w:pict>
      </w:r>
      <w:r w:rsidR="00215AFB">
        <w:rPr>
          <w:b/>
          <w:sz w:val="24"/>
        </w:rPr>
        <w:t>Mg + 2Cu</w:t>
      </w:r>
      <w:r w:rsidR="00215AFB">
        <w:rPr>
          <w:b/>
          <w:sz w:val="24"/>
          <w:vertAlign w:val="superscript"/>
        </w:rPr>
        <w:t>+</w:t>
      </w:r>
      <w:r w:rsidR="00215AFB">
        <w:rPr>
          <w:b/>
          <w:sz w:val="24"/>
        </w:rPr>
        <w:t xml:space="preserve"> </w:t>
      </w:r>
      <w:r w:rsidR="00215AFB" w:rsidRPr="00215AFB">
        <w:rPr>
          <w:b/>
          <w:sz w:val="24"/>
        </w:rPr>
        <w:sym w:font="Wingdings" w:char="F0E0"/>
      </w:r>
      <w:r w:rsidR="00215AFB">
        <w:rPr>
          <w:b/>
          <w:sz w:val="24"/>
        </w:rPr>
        <w:t xml:space="preserve"> Mg</w:t>
      </w:r>
      <w:r w:rsidR="00215AFB">
        <w:rPr>
          <w:b/>
          <w:sz w:val="24"/>
          <w:vertAlign w:val="superscript"/>
        </w:rPr>
        <w:t>2+</w:t>
      </w:r>
      <w:r w:rsidR="00215AFB">
        <w:rPr>
          <w:b/>
          <w:sz w:val="24"/>
        </w:rPr>
        <w:t xml:space="preserve"> + 2Cu</w:t>
      </w:r>
    </w:p>
    <w:p w:rsidR="00215AFB" w:rsidRPr="00215AFB" w:rsidRDefault="00215AFB" w:rsidP="00215AFB">
      <w:pPr>
        <w:pStyle w:val="Lijstalinea"/>
        <w:ind w:left="1080"/>
        <w:rPr>
          <w:b/>
          <w:sz w:val="24"/>
        </w:rPr>
      </w:pPr>
    </w:p>
    <w:p w:rsidR="003935CD" w:rsidRPr="003935CD" w:rsidRDefault="003935CD" w:rsidP="003935CD">
      <w:pPr>
        <w:pStyle w:val="Lijstalinea"/>
        <w:ind w:left="1080"/>
        <w:rPr>
          <w:b/>
          <w:sz w:val="24"/>
        </w:rPr>
      </w:pPr>
    </w:p>
    <w:p w:rsidR="003935CD" w:rsidRPr="003935CD" w:rsidRDefault="003935CD" w:rsidP="003935CD">
      <w:pPr>
        <w:pStyle w:val="Lijstalinea"/>
        <w:ind w:left="1080"/>
        <w:rPr>
          <w:b/>
          <w:sz w:val="24"/>
        </w:rPr>
      </w:pPr>
    </w:p>
    <w:p w:rsidR="003935CD" w:rsidRPr="003935CD" w:rsidRDefault="003935CD" w:rsidP="003935CD">
      <w:pPr>
        <w:pStyle w:val="Lijstalinea"/>
        <w:ind w:left="1080"/>
        <w:rPr>
          <w:b/>
          <w:sz w:val="24"/>
        </w:rPr>
      </w:pPr>
    </w:p>
    <w:p w:rsidR="003935CD" w:rsidRPr="003935CD" w:rsidRDefault="003935CD" w:rsidP="003935CD">
      <w:pPr>
        <w:pStyle w:val="Lijstalinea"/>
        <w:ind w:left="1080"/>
        <w:rPr>
          <w:b/>
          <w:sz w:val="24"/>
        </w:rPr>
      </w:pPr>
    </w:p>
    <w:p w:rsidR="003935CD" w:rsidRPr="003935CD" w:rsidRDefault="003935CD" w:rsidP="003935CD">
      <w:pPr>
        <w:pStyle w:val="Lijstalinea"/>
        <w:ind w:left="1080"/>
        <w:rPr>
          <w:b/>
          <w:sz w:val="24"/>
        </w:rPr>
      </w:pPr>
    </w:p>
    <w:p w:rsidR="003935CD" w:rsidRPr="003935CD" w:rsidRDefault="003935CD" w:rsidP="003935CD">
      <w:pPr>
        <w:pStyle w:val="Lijstalinea"/>
        <w:ind w:left="1080"/>
        <w:rPr>
          <w:b/>
          <w:sz w:val="24"/>
        </w:rPr>
      </w:pPr>
    </w:p>
    <w:p w:rsidR="00215AFB" w:rsidRPr="00215AFB" w:rsidRDefault="00215AFB" w:rsidP="00215AFB">
      <w:pPr>
        <w:pStyle w:val="Lijstalinea"/>
        <w:numPr>
          <w:ilvl w:val="0"/>
          <w:numId w:val="4"/>
        </w:numPr>
        <w:rPr>
          <w:b/>
          <w:sz w:val="24"/>
        </w:rPr>
      </w:pPr>
      <w:r>
        <w:rPr>
          <w:sz w:val="24"/>
        </w:rPr>
        <w:t>Eerst wordt het doorzichtig, hierna wordt het zwartkleurig. Wanneer de natriumsulfiet word toegevoegd, verandert het zwartkleurige weer in doorzichtig.</w:t>
      </w:r>
    </w:p>
    <w:p w:rsidR="00215AFB" w:rsidRPr="00146403" w:rsidRDefault="003935CD" w:rsidP="00215AFB">
      <w:pPr>
        <w:pStyle w:val="Lijstalinea"/>
        <w:ind w:left="1080"/>
        <w:rPr>
          <w:b/>
          <w:sz w:val="24"/>
          <w:vertAlign w:val="superscript"/>
        </w:rPr>
      </w:pPr>
      <w:r>
        <w:rPr>
          <w:noProof/>
        </w:rPr>
        <w:pict>
          <v:shape id="_x0000_s1029" type="#_x0000_t75" style="position:absolute;left:0;text-align:left;margin-left:218.7pt;margin-top:2.25pt;width:204.45pt;height:132.3pt;z-index:-251651072;mso-position-horizontal-relative:text;mso-position-vertical-relative:text;mso-width-relative:page;mso-height-relative:page">
            <v:imagedata r:id="rId9" o:title="IMG_3058" croptop="17099f" cropbottom="19997f" cropleft="6953f"/>
          </v:shape>
        </w:pict>
      </w:r>
      <w:r w:rsidR="00215AFB">
        <w:rPr>
          <w:b/>
          <w:sz w:val="24"/>
        </w:rPr>
        <w:t>2S</w:t>
      </w:r>
      <w:r w:rsidR="00215AFB">
        <w:rPr>
          <w:b/>
          <w:sz w:val="24"/>
          <w:vertAlign w:val="subscript"/>
        </w:rPr>
        <w:t>2</w:t>
      </w:r>
      <w:r w:rsidR="00215AFB">
        <w:rPr>
          <w:b/>
          <w:sz w:val="24"/>
        </w:rPr>
        <w:t>O</w:t>
      </w:r>
      <w:r w:rsidR="00215AFB">
        <w:rPr>
          <w:b/>
          <w:sz w:val="24"/>
          <w:vertAlign w:val="subscript"/>
        </w:rPr>
        <w:t>3</w:t>
      </w:r>
      <w:r w:rsidR="00215AFB">
        <w:rPr>
          <w:b/>
          <w:sz w:val="24"/>
          <w:vertAlign w:val="superscript"/>
        </w:rPr>
        <w:t>2-</w:t>
      </w:r>
      <w:r w:rsidR="00146403">
        <w:rPr>
          <w:b/>
          <w:sz w:val="24"/>
        </w:rPr>
        <w:t xml:space="preserve"> + I</w:t>
      </w:r>
      <w:r w:rsidR="00146403">
        <w:rPr>
          <w:b/>
          <w:sz w:val="24"/>
          <w:vertAlign w:val="subscript"/>
        </w:rPr>
        <w:t>2</w:t>
      </w:r>
      <w:r w:rsidR="00215AFB">
        <w:rPr>
          <w:b/>
          <w:sz w:val="24"/>
          <w:vertAlign w:val="subscript"/>
        </w:rPr>
        <w:t xml:space="preserve"> </w:t>
      </w:r>
      <w:r w:rsidR="00215AFB">
        <w:rPr>
          <w:b/>
          <w:sz w:val="24"/>
        </w:rPr>
        <w:t>+ H</w:t>
      </w:r>
      <w:r w:rsidR="00215AFB">
        <w:rPr>
          <w:b/>
          <w:sz w:val="24"/>
          <w:vertAlign w:val="subscript"/>
        </w:rPr>
        <w:t>2</w:t>
      </w:r>
      <w:r w:rsidR="00215AFB">
        <w:rPr>
          <w:b/>
          <w:sz w:val="24"/>
        </w:rPr>
        <w:t xml:space="preserve">O </w:t>
      </w:r>
      <w:r w:rsidR="00215AFB" w:rsidRPr="00215AFB">
        <w:rPr>
          <w:b/>
          <w:sz w:val="24"/>
        </w:rPr>
        <w:sym w:font="Wingdings" w:char="F0E0"/>
      </w:r>
      <w:r w:rsidR="00215AFB">
        <w:rPr>
          <w:b/>
          <w:sz w:val="24"/>
        </w:rPr>
        <w:t xml:space="preserve"> S</w:t>
      </w:r>
      <w:r w:rsidR="00215AFB">
        <w:rPr>
          <w:b/>
          <w:sz w:val="24"/>
          <w:vertAlign w:val="subscript"/>
        </w:rPr>
        <w:t>4</w:t>
      </w:r>
      <w:r w:rsidR="00215AFB">
        <w:rPr>
          <w:b/>
          <w:sz w:val="24"/>
        </w:rPr>
        <w:t>O</w:t>
      </w:r>
      <w:r w:rsidR="00215AFB">
        <w:rPr>
          <w:b/>
          <w:sz w:val="24"/>
          <w:vertAlign w:val="subscript"/>
        </w:rPr>
        <w:t>6</w:t>
      </w:r>
      <w:r w:rsidR="00215AFB">
        <w:rPr>
          <w:b/>
          <w:sz w:val="24"/>
          <w:vertAlign w:val="superscript"/>
        </w:rPr>
        <w:t>2-</w:t>
      </w:r>
      <w:r w:rsidR="00146403">
        <w:rPr>
          <w:b/>
          <w:sz w:val="24"/>
        </w:rPr>
        <w:t xml:space="preserve"> + 2I</w:t>
      </w:r>
      <w:r w:rsidR="00146403">
        <w:rPr>
          <w:b/>
          <w:sz w:val="24"/>
          <w:vertAlign w:val="superscript"/>
        </w:rPr>
        <w:t>-</w:t>
      </w:r>
    </w:p>
    <w:p w:rsidR="00215AFB" w:rsidRDefault="00215AFB" w:rsidP="00215AFB">
      <w:pPr>
        <w:pStyle w:val="Lijstalinea"/>
        <w:ind w:left="1080"/>
        <w:rPr>
          <w:b/>
          <w:sz w:val="24"/>
          <w:vertAlign w:val="subscript"/>
        </w:rPr>
      </w:pPr>
    </w:p>
    <w:p w:rsidR="003935CD" w:rsidRDefault="003935CD" w:rsidP="003935CD">
      <w:pPr>
        <w:pStyle w:val="Lijstalinea"/>
        <w:ind w:left="1080"/>
        <w:rPr>
          <w:b/>
          <w:sz w:val="24"/>
        </w:rPr>
      </w:pPr>
    </w:p>
    <w:p w:rsidR="003935CD" w:rsidRDefault="003935CD" w:rsidP="003935CD">
      <w:pPr>
        <w:pStyle w:val="Lijstalinea"/>
        <w:ind w:left="1080"/>
        <w:rPr>
          <w:b/>
          <w:sz w:val="24"/>
        </w:rPr>
      </w:pPr>
    </w:p>
    <w:p w:rsidR="003935CD" w:rsidRDefault="003935CD" w:rsidP="003935CD">
      <w:pPr>
        <w:pStyle w:val="Lijstalinea"/>
        <w:ind w:left="1080"/>
        <w:rPr>
          <w:b/>
          <w:sz w:val="24"/>
        </w:rPr>
      </w:pPr>
    </w:p>
    <w:p w:rsidR="003935CD" w:rsidRDefault="003935CD" w:rsidP="003935CD">
      <w:pPr>
        <w:pStyle w:val="Lijstalinea"/>
        <w:ind w:left="1080"/>
        <w:rPr>
          <w:b/>
          <w:sz w:val="24"/>
        </w:rPr>
      </w:pPr>
    </w:p>
    <w:p w:rsidR="003935CD" w:rsidRPr="003935CD" w:rsidRDefault="003935CD" w:rsidP="003935CD">
      <w:pPr>
        <w:pStyle w:val="Lijstalinea"/>
        <w:ind w:left="1080"/>
        <w:rPr>
          <w:b/>
          <w:sz w:val="24"/>
        </w:rPr>
      </w:pPr>
    </w:p>
    <w:p w:rsidR="003935CD" w:rsidRPr="003935CD" w:rsidRDefault="003935CD" w:rsidP="003935CD">
      <w:pPr>
        <w:pStyle w:val="Lijstalinea"/>
        <w:numPr>
          <w:ilvl w:val="0"/>
          <w:numId w:val="4"/>
        </w:numPr>
        <w:rPr>
          <w:b/>
          <w:sz w:val="24"/>
        </w:rPr>
      </w:pPr>
      <w:r>
        <w:rPr>
          <w:noProof/>
        </w:rPr>
        <w:lastRenderedPageBreak/>
        <w:pict>
          <v:shape id="_x0000_s1028" type="#_x0000_t75" style="position:absolute;left:0;text-align:left;margin-left:280.45pt;margin-top:36.7pt;width:205.2pt;height:107.5pt;z-index:-251653120;mso-position-horizontal-relative:text;mso-position-vertical-relative:text;mso-width-relative:page;mso-height-relative:page">
            <v:imagedata r:id="rId10" o:title="IMG_3055" croptop="13100f" cropbottom="9598f" cropright="4170f"/>
          </v:shape>
        </w:pict>
      </w:r>
      <w:r w:rsidR="00215AFB">
        <w:rPr>
          <w:sz w:val="24"/>
        </w:rPr>
        <w:t>Op het begin was de kleur oranje, wanneer de laatste stof erbij werd gedaan kleurde hij groen/bruin.</w:t>
      </w:r>
      <w:r>
        <w:rPr>
          <w:sz w:val="24"/>
        </w:rPr>
        <w:br/>
      </w:r>
      <w:r w:rsidR="00215AFB" w:rsidRPr="003935CD">
        <w:rPr>
          <w:b/>
          <w:sz w:val="24"/>
        </w:rPr>
        <w:t>3SO</w:t>
      </w:r>
      <w:r w:rsidR="00215AFB" w:rsidRPr="003935CD">
        <w:rPr>
          <w:b/>
          <w:sz w:val="24"/>
          <w:vertAlign w:val="subscript"/>
        </w:rPr>
        <w:t>2</w:t>
      </w:r>
      <w:r w:rsidR="00215AFB" w:rsidRPr="003935CD">
        <w:rPr>
          <w:b/>
          <w:sz w:val="24"/>
          <w:vertAlign w:val="superscript"/>
        </w:rPr>
        <w:t>2-</w:t>
      </w:r>
      <w:r w:rsidR="00215AFB" w:rsidRPr="003935CD">
        <w:rPr>
          <w:b/>
          <w:sz w:val="24"/>
        </w:rPr>
        <w:t xml:space="preserve"> + Cr</w:t>
      </w:r>
      <w:r w:rsidR="00215AFB" w:rsidRPr="003935CD">
        <w:rPr>
          <w:b/>
          <w:sz w:val="24"/>
          <w:vertAlign w:val="subscript"/>
        </w:rPr>
        <w:t>2</w:t>
      </w:r>
      <w:r w:rsidR="00215AFB" w:rsidRPr="003935CD">
        <w:rPr>
          <w:b/>
          <w:sz w:val="24"/>
        </w:rPr>
        <w:t>O</w:t>
      </w:r>
      <w:r w:rsidR="00215AFB" w:rsidRPr="003935CD">
        <w:rPr>
          <w:b/>
          <w:sz w:val="24"/>
          <w:vertAlign w:val="subscript"/>
        </w:rPr>
        <w:t>7</w:t>
      </w:r>
      <w:r w:rsidR="00215AFB" w:rsidRPr="003935CD">
        <w:rPr>
          <w:b/>
          <w:sz w:val="24"/>
          <w:vertAlign w:val="superscript"/>
        </w:rPr>
        <w:t>2-</w:t>
      </w:r>
      <w:r w:rsidR="00215AFB" w:rsidRPr="003935CD">
        <w:rPr>
          <w:b/>
          <w:sz w:val="24"/>
        </w:rPr>
        <w:t xml:space="preserve"> + 8H</w:t>
      </w:r>
      <w:r w:rsidR="00215AFB" w:rsidRPr="003935CD">
        <w:rPr>
          <w:b/>
          <w:sz w:val="24"/>
          <w:vertAlign w:val="superscript"/>
        </w:rPr>
        <w:t xml:space="preserve">+ </w:t>
      </w:r>
      <w:r w:rsidR="00215AFB" w:rsidRPr="00215AFB">
        <w:sym w:font="Wingdings" w:char="F0E0"/>
      </w:r>
      <w:r w:rsidR="00215AFB" w:rsidRPr="003935CD">
        <w:rPr>
          <w:b/>
          <w:sz w:val="24"/>
        </w:rPr>
        <w:t xml:space="preserve"> 3SO</w:t>
      </w:r>
      <w:r w:rsidR="00215AFB" w:rsidRPr="003935CD">
        <w:rPr>
          <w:b/>
          <w:sz w:val="24"/>
          <w:vertAlign w:val="subscript"/>
        </w:rPr>
        <w:t>4</w:t>
      </w:r>
      <w:r w:rsidR="00215AFB" w:rsidRPr="003935CD">
        <w:rPr>
          <w:b/>
          <w:sz w:val="24"/>
          <w:vertAlign w:val="superscript"/>
        </w:rPr>
        <w:t>2-</w:t>
      </w:r>
      <w:r w:rsidR="00215AFB" w:rsidRPr="003935CD">
        <w:rPr>
          <w:b/>
          <w:sz w:val="24"/>
        </w:rPr>
        <w:t xml:space="preserve"> + 2Cr</w:t>
      </w:r>
      <w:r w:rsidR="00215AFB" w:rsidRPr="003935CD">
        <w:rPr>
          <w:b/>
          <w:sz w:val="24"/>
          <w:vertAlign w:val="superscript"/>
        </w:rPr>
        <w:t>3+</w:t>
      </w:r>
      <w:r w:rsidR="00215AFB" w:rsidRPr="003935CD">
        <w:rPr>
          <w:b/>
          <w:sz w:val="24"/>
        </w:rPr>
        <w:t xml:space="preserve"> + 4H</w:t>
      </w:r>
      <w:r w:rsidR="00215AFB" w:rsidRPr="003935CD">
        <w:rPr>
          <w:b/>
          <w:sz w:val="24"/>
          <w:vertAlign w:val="subscript"/>
        </w:rPr>
        <w:t>2</w:t>
      </w:r>
      <w:r w:rsidR="00215AFB" w:rsidRPr="003935CD">
        <w:rPr>
          <w:b/>
          <w:sz w:val="24"/>
        </w:rPr>
        <w:t>O</w:t>
      </w:r>
    </w:p>
    <w:p w:rsidR="003935CD" w:rsidRPr="003935CD" w:rsidRDefault="003935CD" w:rsidP="003935CD">
      <w:pPr>
        <w:pStyle w:val="Lijstalinea"/>
        <w:ind w:left="1080"/>
        <w:rPr>
          <w:b/>
          <w:sz w:val="24"/>
        </w:rPr>
      </w:pPr>
    </w:p>
    <w:p w:rsidR="003935CD" w:rsidRPr="003935CD" w:rsidRDefault="003935CD" w:rsidP="003935CD">
      <w:pPr>
        <w:pStyle w:val="Lijstalinea"/>
        <w:ind w:left="1080"/>
        <w:rPr>
          <w:b/>
          <w:sz w:val="24"/>
        </w:rPr>
      </w:pPr>
    </w:p>
    <w:p w:rsidR="003935CD" w:rsidRPr="003935CD" w:rsidRDefault="003935CD" w:rsidP="003935CD">
      <w:pPr>
        <w:pStyle w:val="Lijstalinea"/>
        <w:ind w:left="1080"/>
        <w:rPr>
          <w:b/>
          <w:sz w:val="24"/>
        </w:rPr>
      </w:pPr>
    </w:p>
    <w:p w:rsidR="003935CD" w:rsidRPr="003935CD" w:rsidRDefault="003935CD" w:rsidP="003935CD">
      <w:pPr>
        <w:pStyle w:val="Lijstalinea"/>
        <w:ind w:left="1080"/>
        <w:rPr>
          <w:b/>
          <w:sz w:val="24"/>
        </w:rPr>
      </w:pPr>
    </w:p>
    <w:p w:rsidR="003935CD" w:rsidRPr="003935CD" w:rsidRDefault="003935CD" w:rsidP="003935CD">
      <w:pPr>
        <w:pStyle w:val="Lijstalinea"/>
        <w:ind w:left="1080"/>
        <w:rPr>
          <w:b/>
          <w:sz w:val="24"/>
        </w:rPr>
      </w:pPr>
    </w:p>
    <w:p w:rsidR="003935CD" w:rsidRPr="003935CD" w:rsidRDefault="003935CD" w:rsidP="003935CD">
      <w:pPr>
        <w:pStyle w:val="Lijstalinea"/>
        <w:ind w:left="1080"/>
        <w:rPr>
          <w:b/>
          <w:sz w:val="24"/>
        </w:rPr>
      </w:pPr>
    </w:p>
    <w:p w:rsidR="00215AFB" w:rsidRDefault="00215AFB" w:rsidP="00215AFB">
      <w:pPr>
        <w:pStyle w:val="Lijstalinea"/>
        <w:numPr>
          <w:ilvl w:val="0"/>
          <w:numId w:val="4"/>
        </w:numPr>
        <w:rPr>
          <w:b/>
          <w:sz w:val="24"/>
        </w:rPr>
      </w:pPr>
      <w:r>
        <w:rPr>
          <w:sz w:val="24"/>
        </w:rPr>
        <w:t>Bij deze reactie ontstaat een oranje kleur.</w:t>
      </w:r>
    </w:p>
    <w:p w:rsidR="00215AFB" w:rsidRPr="00215AFB" w:rsidRDefault="00215AFB" w:rsidP="00215AFB">
      <w:pPr>
        <w:pStyle w:val="Lijstalinea"/>
        <w:ind w:left="1080"/>
        <w:rPr>
          <w:b/>
          <w:sz w:val="24"/>
        </w:rPr>
      </w:pPr>
      <w:r>
        <w:rPr>
          <w:b/>
          <w:sz w:val="24"/>
        </w:rPr>
        <w:t>3H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>C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>O</w:t>
      </w:r>
      <w:r>
        <w:rPr>
          <w:b/>
          <w:sz w:val="24"/>
          <w:vertAlign w:val="subscript"/>
        </w:rPr>
        <w:t>4</w:t>
      </w:r>
      <w:r>
        <w:rPr>
          <w:b/>
          <w:sz w:val="24"/>
        </w:rPr>
        <w:t xml:space="preserve"> + Cr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>O</w:t>
      </w:r>
      <w:r>
        <w:rPr>
          <w:b/>
          <w:sz w:val="24"/>
          <w:vertAlign w:val="subscript"/>
        </w:rPr>
        <w:t>7</w:t>
      </w:r>
      <w:r>
        <w:rPr>
          <w:b/>
          <w:sz w:val="24"/>
          <w:vertAlign w:val="superscript"/>
        </w:rPr>
        <w:t>2-</w:t>
      </w:r>
      <w:r>
        <w:rPr>
          <w:b/>
          <w:sz w:val="24"/>
        </w:rPr>
        <w:t xml:space="preserve"> + 8H</w:t>
      </w:r>
      <w:r>
        <w:rPr>
          <w:b/>
          <w:sz w:val="24"/>
          <w:vertAlign w:val="superscript"/>
        </w:rPr>
        <w:t xml:space="preserve">+ </w:t>
      </w:r>
      <w:r w:rsidRPr="00215AFB">
        <w:rPr>
          <w:b/>
          <w:sz w:val="24"/>
        </w:rPr>
        <w:sym w:font="Wingdings" w:char="F0E0"/>
      </w:r>
      <w:r>
        <w:rPr>
          <w:b/>
          <w:sz w:val="24"/>
        </w:rPr>
        <w:t xml:space="preserve"> 6CO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 xml:space="preserve"> + 2Cr</w:t>
      </w:r>
      <w:r>
        <w:rPr>
          <w:b/>
          <w:sz w:val="24"/>
          <w:vertAlign w:val="superscript"/>
        </w:rPr>
        <w:t>3+</w:t>
      </w:r>
      <w:r>
        <w:rPr>
          <w:b/>
          <w:sz w:val="24"/>
        </w:rPr>
        <w:t xml:space="preserve"> 7H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>O</w:t>
      </w:r>
    </w:p>
    <w:p w:rsidR="00215AFB" w:rsidRDefault="006C7B80" w:rsidP="00215AFB">
      <w:pPr>
        <w:pStyle w:val="Lijstalinea"/>
        <w:ind w:left="1080"/>
        <w:rPr>
          <w:sz w:val="24"/>
        </w:rPr>
      </w:pPr>
      <w:r>
        <w:rPr>
          <w:noProof/>
        </w:rPr>
        <w:pict>
          <v:shape id="_x0000_s1030" type="#_x0000_t75" style="position:absolute;left:0;text-align:left;margin-left:175.15pt;margin-top:7.75pt;width:270.5pt;height:109.75pt;z-index:-251649024;mso-position-horizontal-relative:text;mso-position-vertical-relative:text;mso-width-relative:page;mso-height-relative:page">
            <v:imagedata r:id="rId11" o:title="IMG_3056" croptop="23599f" cropbottom="6510f"/>
          </v:shape>
        </w:pict>
      </w:r>
    </w:p>
    <w:p w:rsidR="00215AFB" w:rsidRDefault="00215AFB" w:rsidP="00215AFB">
      <w:pPr>
        <w:rPr>
          <w:b/>
          <w:sz w:val="24"/>
        </w:rPr>
      </w:pPr>
    </w:p>
    <w:p w:rsidR="003935CD" w:rsidRDefault="003935CD" w:rsidP="00215AFB">
      <w:pPr>
        <w:rPr>
          <w:b/>
          <w:sz w:val="24"/>
        </w:rPr>
      </w:pPr>
    </w:p>
    <w:p w:rsidR="003935CD" w:rsidRDefault="003935CD" w:rsidP="00215AFB">
      <w:pPr>
        <w:rPr>
          <w:b/>
          <w:sz w:val="24"/>
        </w:rPr>
      </w:pPr>
    </w:p>
    <w:p w:rsidR="003935CD" w:rsidRDefault="003935CD" w:rsidP="00215AFB">
      <w:pPr>
        <w:rPr>
          <w:b/>
          <w:sz w:val="24"/>
        </w:rPr>
      </w:pPr>
    </w:p>
    <w:p w:rsidR="00215AFB" w:rsidRDefault="00215AFB" w:rsidP="00215AFB">
      <w:pPr>
        <w:rPr>
          <w:b/>
          <w:sz w:val="24"/>
        </w:rPr>
      </w:pPr>
      <w:r>
        <w:rPr>
          <w:b/>
          <w:sz w:val="24"/>
        </w:rPr>
        <w:t>Conclusie</w:t>
      </w:r>
    </w:p>
    <w:p w:rsidR="00215AFB" w:rsidRPr="00215AFB" w:rsidRDefault="00215AFB" w:rsidP="00215AFB">
      <w:pPr>
        <w:rPr>
          <w:sz w:val="24"/>
        </w:rPr>
      </w:pPr>
      <w:r>
        <w:rPr>
          <w:sz w:val="24"/>
        </w:rPr>
        <w:t>Zoals voorspeld ontstaan de reacties wanneer de reductor met de oxidator reageert.</w:t>
      </w:r>
      <w:r>
        <w:rPr>
          <w:sz w:val="24"/>
        </w:rPr>
        <w:br/>
        <w:t>Hierbij staat de reductor elektronen af en neemt de oxidator de elektronen op.</w:t>
      </w:r>
      <w:bookmarkStart w:id="0" w:name="_GoBack"/>
      <w:bookmarkEnd w:id="0"/>
    </w:p>
    <w:p w:rsidR="00215AFB" w:rsidRDefault="00215AFB" w:rsidP="00215AFB">
      <w:pPr>
        <w:rPr>
          <w:b/>
          <w:sz w:val="24"/>
        </w:rPr>
      </w:pPr>
    </w:p>
    <w:p w:rsidR="00215AFB" w:rsidRDefault="00215AFB" w:rsidP="00215AFB">
      <w:pPr>
        <w:rPr>
          <w:b/>
          <w:sz w:val="24"/>
        </w:rPr>
      </w:pPr>
      <w:r>
        <w:rPr>
          <w:b/>
          <w:sz w:val="24"/>
        </w:rPr>
        <w:t>Discussie</w:t>
      </w:r>
    </w:p>
    <w:p w:rsidR="00215AFB" w:rsidRDefault="00215AFB" w:rsidP="00215AFB">
      <w:pPr>
        <w:rPr>
          <w:sz w:val="24"/>
        </w:rPr>
      </w:pPr>
      <w:r>
        <w:rPr>
          <w:sz w:val="24"/>
        </w:rPr>
        <w:t>Er is niets fout gegaan, het liep volgens plan.</w:t>
      </w:r>
    </w:p>
    <w:p w:rsidR="00215AFB" w:rsidRDefault="00215AFB" w:rsidP="00215AFB">
      <w:pPr>
        <w:rPr>
          <w:sz w:val="24"/>
        </w:rPr>
      </w:pPr>
    </w:p>
    <w:p w:rsidR="00215AFB" w:rsidRDefault="00215AFB" w:rsidP="00215AFB">
      <w:pPr>
        <w:rPr>
          <w:b/>
          <w:sz w:val="24"/>
        </w:rPr>
      </w:pPr>
      <w:r>
        <w:rPr>
          <w:b/>
          <w:sz w:val="24"/>
        </w:rPr>
        <w:t>Veiligheid</w:t>
      </w:r>
    </w:p>
    <w:p w:rsidR="00215AFB" w:rsidRPr="00215AFB" w:rsidRDefault="00215AFB" w:rsidP="00215AFB">
      <w:pPr>
        <w:rPr>
          <w:i/>
          <w:sz w:val="24"/>
        </w:rPr>
      </w:pPr>
      <w:r w:rsidRPr="00215AFB">
        <w:rPr>
          <w:b/>
          <w:i/>
          <w:sz w:val="24"/>
        </w:rPr>
        <w:t>Zoutzuur:</w:t>
      </w:r>
      <w:r>
        <w:rPr>
          <w:i/>
          <w:sz w:val="24"/>
        </w:rPr>
        <w:t xml:space="preserve"> Corrosief op de huid, reageert ook met water</w:t>
      </w:r>
      <w:r>
        <w:rPr>
          <w:i/>
          <w:sz w:val="24"/>
        </w:rPr>
        <w:br/>
      </w:r>
      <w:r w:rsidRPr="00215AFB">
        <w:rPr>
          <w:b/>
          <w:i/>
          <w:sz w:val="24"/>
        </w:rPr>
        <w:t>Natriumthiosulfaat:</w:t>
      </w:r>
      <w:r>
        <w:rPr>
          <w:i/>
          <w:sz w:val="24"/>
        </w:rPr>
        <w:t xml:space="preserve"> oplosbaar in water</w:t>
      </w:r>
      <w:r>
        <w:rPr>
          <w:i/>
          <w:sz w:val="24"/>
        </w:rPr>
        <w:br/>
      </w:r>
      <w:proofErr w:type="spellStart"/>
      <w:r w:rsidRPr="00215AFB">
        <w:rPr>
          <w:b/>
          <w:i/>
          <w:sz w:val="24"/>
        </w:rPr>
        <w:t>Kaliumdichromaat</w:t>
      </w:r>
      <w:proofErr w:type="spellEnd"/>
      <w:r w:rsidRPr="00215AFB">
        <w:rPr>
          <w:b/>
          <w:i/>
          <w:sz w:val="24"/>
        </w:rPr>
        <w:t>:</w:t>
      </w:r>
      <w:r>
        <w:rPr>
          <w:i/>
          <w:sz w:val="24"/>
        </w:rPr>
        <w:t xml:space="preserve"> kan explosief reageren met </w:t>
      </w:r>
      <w:proofErr w:type="spellStart"/>
      <w:r>
        <w:rPr>
          <w:i/>
          <w:sz w:val="24"/>
        </w:rPr>
        <w:t>reductoren</w:t>
      </w:r>
      <w:proofErr w:type="spellEnd"/>
      <w:r>
        <w:rPr>
          <w:i/>
          <w:sz w:val="24"/>
        </w:rPr>
        <w:t>, erg giftige stof.</w:t>
      </w:r>
      <w:r>
        <w:rPr>
          <w:i/>
          <w:sz w:val="24"/>
        </w:rPr>
        <w:br/>
      </w:r>
      <w:r w:rsidRPr="00215AFB">
        <w:rPr>
          <w:b/>
          <w:i/>
          <w:sz w:val="24"/>
        </w:rPr>
        <w:t>Zwavelzuur:</w:t>
      </w:r>
      <w:r>
        <w:rPr>
          <w:i/>
          <w:sz w:val="24"/>
        </w:rPr>
        <w:t xml:space="preserve"> Corrosief op de huid</w:t>
      </w:r>
      <w:r>
        <w:rPr>
          <w:i/>
          <w:sz w:val="24"/>
        </w:rPr>
        <w:br/>
      </w:r>
      <w:r w:rsidRPr="00215AFB">
        <w:rPr>
          <w:b/>
          <w:i/>
          <w:sz w:val="24"/>
        </w:rPr>
        <w:t>Natriumsulfiet:</w:t>
      </w:r>
      <w:r>
        <w:rPr>
          <w:i/>
          <w:sz w:val="24"/>
        </w:rPr>
        <w:t xml:space="preserve"> oplosbaar in water</w:t>
      </w:r>
      <w:r>
        <w:rPr>
          <w:i/>
          <w:sz w:val="24"/>
        </w:rPr>
        <w:br/>
      </w:r>
      <w:r w:rsidRPr="00215AFB">
        <w:rPr>
          <w:b/>
          <w:i/>
          <w:sz w:val="24"/>
        </w:rPr>
        <w:t>Oxaalzuur:</w:t>
      </w:r>
      <w:r>
        <w:rPr>
          <w:i/>
          <w:sz w:val="24"/>
        </w:rPr>
        <w:t xml:space="preserve"> reactie met de huid en/of luchtwegen, niet goed oplosbaar in water.</w:t>
      </w:r>
    </w:p>
    <w:p w:rsidR="00215AFB" w:rsidRPr="00215AFB" w:rsidRDefault="00215AFB" w:rsidP="00215AFB">
      <w:pPr>
        <w:rPr>
          <w:b/>
          <w:sz w:val="24"/>
        </w:rPr>
      </w:pPr>
      <w:r w:rsidRPr="00215AFB">
        <w:rPr>
          <w:b/>
          <w:sz w:val="24"/>
        </w:rPr>
        <w:br/>
      </w:r>
    </w:p>
    <w:sectPr w:rsidR="00215AFB" w:rsidRPr="00215AFB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2411" w:rsidRDefault="002B2411" w:rsidP="00215AFB">
      <w:pPr>
        <w:spacing w:after="0" w:line="240" w:lineRule="auto"/>
      </w:pPr>
      <w:r>
        <w:separator/>
      </w:r>
    </w:p>
  </w:endnote>
  <w:endnote w:type="continuationSeparator" w:id="0">
    <w:p w:rsidR="002B2411" w:rsidRDefault="002B2411" w:rsidP="00215A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2411" w:rsidRDefault="002B2411" w:rsidP="00215AFB">
      <w:pPr>
        <w:spacing w:after="0" w:line="240" w:lineRule="auto"/>
      </w:pPr>
      <w:r>
        <w:separator/>
      </w:r>
    </w:p>
  </w:footnote>
  <w:footnote w:type="continuationSeparator" w:id="0">
    <w:p w:rsidR="002B2411" w:rsidRDefault="002B2411" w:rsidP="00215A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5AFB" w:rsidRDefault="00215AFB">
    <w:pPr>
      <w:pStyle w:val="Koptekst"/>
    </w:pPr>
    <w:r>
      <w:t xml:space="preserve">Erwin Centen &amp; Sjuul van Katwijk </w:t>
    </w:r>
    <w:r>
      <w:tab/>
    </w:r>
    <w:r>
      <w:tab/>
      <w:t>Havo5a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0602C5"/>
    <w:multiLevelType w:val="hybridMultilevel"/>
    <w:tmpl w:val="8CEE0DB0"/>
    <w:lvl w:ilvl="0" w:tplc="2A92AF88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F727329"/>
    <w:multiLevelType w:val="hybridMultilevel"/>
    <w:tmpl w:val="7C3444E0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6E261FA"/>
    <w:multiLevelType w:val="hybridMultilevel"/>
    <w:tmpl w:val="0A5EF49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D229BA"/>
    <w:multiLevelType w:val="hybridMultilevel"/>
    <w:tmpl w:val="113A2CD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6C8"/>
    <w:rsid w:val="00146403"/>
    <w:rsid w:val="00215AFB"/>
    <w:rsid w:val="002A68DF"/>
    <w:rsid w:val="002B2411"/>
    <w:rsid w:val="003935CD"/>
    <w:rsid w:val="005128AA"/>
    <w:rsid w:val="0058112E"/>
    <w:rsid w:val="005E6B9F"/>
    <w:rsid w:val="006C7B80"/>
    <w:rsid w:val="006F714E"/>
    <w:rsid w:val="007A345A"/>
    <w:rsid w:val="00A059FF"/>
    <w:rsid w:val="00AE4337"/>
    <w:rsid w:val="00BE30A8"/>
    <w:rsid w:val="00D376C8"/>
    <w:rsid w:val="00D80076"/>
    <w:rsid w:val="00DD7D17"/>
    <w:rsid w:val="00E00AA2"/>
    <w:rsid w:val="00ED5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chartTrackingRefBased/>
  <w15:docId w15:val="{E86E6EE1-A9C1-4B43-BBA1-1FC65A777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7A345A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215A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15AFB"/>
  </w:style>
  <w:style w:type="paragraph" w:styleId="Voettekst">
    <w:name w:val="footer"/>
    <w:basedOn w:val="Standaard"/>
    <w:link w:val="VoettekstChar"/>
    <w:uiPriority w:val="99"/>
    <w:unhideWhenUsed/>
    <w:rsid w:val="00215A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15A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89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497</Words>
  <Characters>2737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 van Katwijk</dc:creator>
  <cp:keywords/>
  <dc:description/>
  <cp:lastModifiedBy>fam van Katwijk</cp:lastModifiedBy>
  <cp:revision>2</cp:revision>
  <dcterms:created xsi:type="dcterms:W3CDTF">2017-01-27T16:43:00Z</dcterms:created>
  <dcterms:modified xsi:type="dcterms:W3CDTF">2017-01-27T16:43:00Z</dcterms:modified>
</cp:coreProperties>
</file>