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A6AC1" w14:textId="77777777" w:rsidR="004A389C" w:rsidRDefault="004A389C">
      <w:pPr>
        <w:rPr>
          <w:sz w:val="28"/>
        </w:rPr>
      </w:pPr>
    </w:p>
    <w:tbl>
      <w:tblPr>
        <w:tblStyle w:val="Tabelraster"/>
        <w:tblW w:w="0" w:type="auto"/>
        <w:tblLook w:val="04A0" w:firstRow="1" w:lastRow="0" w:firstColumn="1" w:lastColumn="0" w:noHBand="0" w:noVBand="1"/>
      </w:tblPr>
      <w:tblGrid>
        <w:gridCol w:w="2301"/>
        <w:gridCol w:w="2301"/>
        <w:gridCol w:w="2302"/>
        <w:gridCol w:w="2302"/>
      </w:tblGrid>
      <w:tr w:rsidR="004A389C" w14:paraId="1327C21D" w14:textId="77777777" w:rsidTr="004A389C">
        <w:tc>
          <w:tcPr>
            <w:tcW w:w="2301" w:type="dxa"/>
          </w:tcPr>
          <w:p w14:paraId="54CE5EA8" w14:textId="77777777" w:rsidR="004A389C" w:rsidRDefault="004A389C">
            <w:pPr>
              <w:rPr>
                <w:sz w:val="28"/>
              </w:rPr>
            </w:pPr>
            <w:r>
              <w:rPr>
                <w:sz w:val="28"/>
              </w:rPr>
              <w:t>1</w:t>
            </w:r>
          </w:p>
        </w:tc>
        <w:tc>
          <w:tcPr>
            <w:tcW w:w="2301" w:type="dxa"/>
          </w:tcPr>
          <w:p w14:paraId="0C122648" w14:textId="77777777" w:rsidR="004A389C" w:rsidRDefault="004A389C">
            <w:pPr>
              <w:rPr>
                <w:sz w:val="28"/>
              </w:rPr>
            </w:pPr>
            <w:r>
              <w:rPr>
                <w:sz w:val="28"/>
              </w:rPr>
              <w:t>2</w:t>
            </w:r>
          </w:p>
        </w:tc>
        <w:tc>
          <w:tcPr>
            <w:tcW w:w="2302" w:type="dxa"/>
          </w:tcPr>
          <w:p w14:paraId="2F534411" w14:textId="77777777" w:rsidR="004A389C" w:rsidRDefault="004A389C">
            <w:pPr>
              <w:rPr>
                <w:sz w:val="28"/>
              </w:rPr>
            </w:pPr>
            <w:r>
              <w:rPr>
                <w:sz w:val="28"/>
              </w:rPr>
              <w:t>3</w:t>
            </w:r>
          </w:p>
        </w:tc>
        <w:tc>
          <w:tcPr>
            <w:tcW w:w="2302" w:type="dxa"/>
          </w:tcPr>
          <w:p w14:paraId="28670496" w14:textId="77777777" w:rsidR="004A389C" w:rsidRDefault="004A389C">
            <w:pPr>
              <w:rPr>
                <w:sz w:val="28"/>
              </w:rPr>
            </w:pPr>
            <w:r>
              <w:rPr>
                <w:sz w:val="28"/>
              </w:rPr>
              <w:t>4</w:t>
            </w:r>
          </w:p>
        </w:tc>
      </w:tr>
      <w:tr w:rsidR="004A389C" w14:paraId="7279FA3D" w14:textId="77777777" w:rsidTr="004A389C">
        <w:tc>
          <w:tcPr>
            <w:tcW w:w="2301" w:type="dxa"/>
          </w:tcPr>
          <w:p w14:paraId="774EA148" w14:textId="77777777" w:rsidR="004A389C" w:rsidRDefault="004A389C">
            <w:pPr>
              <w:rPr>
                <w:sz w:val="28"/>
              </w:rPr>
            </w:pPr>
            <w:r>
              <w:rPr>
                <w:sz w:val="28"/>
              </w:rPr>
              <w:t>Tekstdeel</w:t>
            </w:r>
          </w:p>
        </w:tc>
        <w:tc>
          <w:tcPr>
            <w:tcW w:w="2301" w:type="dxa"/>
          </w:tcPr>
          <w:p w14:paraId="1E8E43B0" w14:textId="77777777" w:rsidR="004A389C" w:rsidRDefault="004A389C">
            <w:pPr>
              <w:rPr>
                <w:sz w:val="28"/>
              </w:rPr>
            </w:pPr>
            <w:r>
              <w:rPr>
                <w:sz w:val="28"/>
              </w:rPr>
              <w:t>al.nr.</w:t>
            </w:r>
          </w:p>
        </w:tc>
        <w:tc>
          <w:tcPr>
            <w:tcW w:w="2302" w:type="dxa"/>
          </w:tcPr>
          <w:p w14:paraId="52C78C94" w14:textId="77777777" w:rsidR="004A389C" w:rsidRDefault="004A389C">
            <w:pPr>
              <w:rPr>
                <w:sz w:val="28"/>
              </w:rPr>
            </w:pPr>
            <w:r>
              <w:rPr>
                <w:sz w:val="28"/>
              </w:rPr>
              <w:t>(deel) onderwerp</w:t>
            </w:r>
          </w:p>
        </w:tc>
        <w:tc>
          <w:tcPr>
            <w:tcW w:w="2302" w:type="dxa"/>
          </w:tcPr>
          <w:p w14:paraId="4C68FB35" w14:textId="77777777" w:rsidR="004A389C" w:rsidRDefault="004A389C">
            <w:pPr>
              <w:rPr>
                <w:sz w:val="28"/>
              </w:rPr>
            </w:pPr>
            <w:r>
              <w:rPr>
                <w:sz w:val="28"/>
              </w:rPr>
              <w:t>Uitwerking in steekwoorden</w:t>
            </w:r>
          </w:p>
        </w:tc>
      </w:tr>
      <w:tr w:rsidR="004A389C" w14:paraId="110EA30A" w14:textId="77777777" w:rsidTr="004A389C">
        <w:tc>
          <w:tcPr>
            <w:tcW w:w="2301" w:type="dxa"/>
          </w:tcPr>
          <w:p w14:paraId="4C81FC22" w14:textId="77777777" w:rsidR="004A389C" w:rsidRDefault="004A389C">
            <w:pPr>
              <w:rPr>
                <w:sz w:val="28"/>
              </w:rPr>
            </w:pPr>
            <w:r>
              <w:rPr>
                <w:sz w:val="28"/>
              </w:rPr>
              <w:t>Inleiding</w:t>
            </w:r>
          </w:p>
        </w:tc>
        <w:tc>
          <w:tcPr>
            <w:tcW w:w="2301" w:type="dxa"/>
          </w:tcPr>
          <w:p w14:paraId="31B27580" w14:textId="77777777" w:rsidR="004A389C" w:rsidRDefault="006018BF">
            <w:pPr>
              <w:rPr>
                <w:sz w:val="28"/>
              </w:rPr>
            </w:pPr>
            <w:r>
              <w:rPr>
                <w:sz w:val="28"/>
              </w:rPr>
              <w:t>1</w:t>
            </w:r>
          </w:p>
        </w:tc>
        <w:tc>
          <w:tcPr>
            <w:tcW w:w="2302" w:type="dxa"/>
          </w:tcPr>
          <w:p w14:paraId="26527E7A" w14:textId="77777777" w:rsidR="004A389C" w:rsidRDefault="00E2631E">
            <w:pPr>
              <w:rPr>
                <w:sz w:val="28"/>
              </w:rPr>
            </w:pPr>
            <w:r>
              <w:rPr>
                <w:sz w:val="28"/>
              </w:rPr>
              <w:t>Voordelen Engelstalig onderwijs</w:t>
            </w:r>
          </w:p>
        </w:tc>
        <w:tc>
          <w:tcPr>
            <w:tcW w:w="2302" w:type="dxa"/>
          </w:tcPr>
          <w:p w14:paraId="45CAD308" w14:textId="77777777" w:rsidR="004A389C" w:rsidRDefault="006018BF" w:rsidP="00E2631E">
            <w:pPr>
              <w:rPr>
                <w:sz w:val="28"/>
              </w:rPr>
            </w:pPr>
            <w:r>
              <w:rPr>
                <w:sz w:val="28"/>
              </w:rPr>
              <w:t>Engels</w:t>
            </w:r>
            <w:r w:rsidR="00E2631E">
              <w:rPr>
                <w:sz w:val="28"/>
              </w:rPr>
              <w:t xml:space="preserve">, </w:t>
            </w:r>
            <w:r>
              <w:rPr>
                <w:sz w:val="28"/>
              </w:rPr>
              <w:t>dagelijks</w:t>
            </w:r>
            <w:r w:rsidR="00E2631E">
              <w:rPr>
                <w:sz w:val="28"/>
              </w:rPr>
              <w:t xml:space="preserve"> </w:t>
            </w:r>
            <w:r>
              <w:rPr>
                <w:sz w:val="28"/>
              </w:rPr>
              <w:t>leven</w:t>
            </w:r>
            <w:r w:rsidR="00E2631E">
              <w:rPr>
                <w:sz w:val="28"/>
              </w:rPr>
              <w:t>, scholing</w:t>
            </w:r>
          </w:p>
        </w:tc>
      </w:tr>
      <w:tr w:rsidR="004A389C" w14:paraId="2E0E03F0" w14:textId="77777777" w:rsidTr="004A389C">
        <w:tc>
          <w:tcPr>
            <w:tcW w:w="2301" w:type="dxa"/>
          </w:tcPr>
          <w:p w14:paraId="799174E5" w14:textId="77777777" w:rsidR="004A389C" w:rsidRDefault="004A389C">
            <w:pPr>
              <w:rPr>
                <w:sz w:val="28"/>
              </w:rPr>
            </w:pPr>
            <w:r>
              <w:rPr>
                <w:sz w:val="28"/>
              </w:rPr>
              <w:t>Middenstuk</w:t>
            </w:r>
          </w:p>
        </w:tc>
        <w:tc>
          <w:tcPr>
            <w:tcW w:w="2301" w:type="dxa"/>
          </w:tcPr>
          <w:p w14:paraId="5C3E7338" w14:textId="77777777" w:rsidR="004A389C" w:rsidRDefault="006018BF">
            <w:pPr>
              <w:rPr>
                <w:sz w:val="28"/>
              </w:rPr>
            </w:pPr>
            <w:r>
              <w:rPr>
                <w:sz w:val="28"/>
              </w:rPr>
              <w:t>2</w:t>
            </w:r>
          </w:p>
          <w:p w14:paraId="62D71943" w14:textId="77777777" w:rsidR="006018BF" w:rsidRDefault="006018BF">
            <w:pPr>
              <w:rPr>
                <w:sz w:val="28"/>
              </w:rPr>
            </w:pPr>
          </w:p>
        </w:tc>
        <w:tc>
          <w:tcPr>
            <w:tcW w:w="2302" w:type="dxa"/>
          </w:tcPr>
          <w:p w14:paraId="70F10B16" w14:textId="77777777" w:rsidR="004A389C" w:rsidRDefault="00E2631E">
            <w:pPr>
              <w:rPr>
                <w:sz w:val="28"/>
              </w:rPr>
            </w:pPr>
            <w:r>
              <w:rPr>
                <w:sz w:val="28"/>
              </w:rPr>
              <w:t>Verbetering van de Engelse taal.</w:t>
            </w:r>
          </w:p>
        </w:tc>
        <w:tc>
          <w:tcPr>
            <w:tcW w:w="2302" w:type="dxa"/>
          </w:tcPr>
          <w:p w14:paraId="6A432C79" w14:textId="77777777" w:rsidR="004A389C" w:rsidRDefault="00E2631E">
            <w:pPr>
              <w:rPr>
                <w:sz w:val="28"/>
              </w:rPr>
            </w:pPr>
            <w:r>
              <w:rPr>
                <w:sz w:val="28"/>
              </w:rPr>
              <w:t>Niveau stijgt</w:t>
            </w:r>
          </w:p>
        </w:tc>
      </w:tr>
      <w:tr w:rsidR="004A389C" w14:paraId="4BA84373" w14:textId="77777777" w:rsidTr="004A389C">
        <w:tc>
          <w:tcPr>
            <w:tcW w:w="2301" w:type="dxa"/>
          </w:tcPr>
          <w:p w14:paraId="6AB9C9D4" w14:textId="77777777" w:rsidR="004A389C" w:rsidRDefault="004A389C">
            <w:pPr>
              <w:rPr>
                <w:sz w:val="28"/>
              </w:rPr>
            </w:pPr>
          </w:p>
        </w:tc>
        <w:tc>
          <w:tcPr>
            <w:tcW w:w="2301" w:type="dxa"/>
          </w:tcPr>
          <w:p w14:paraId="7480BA55" w14:textId="77777777" w:rsidR="004A389C" w:rsidRDefault="006018BF">
            <w:pPr>
              <w:rPr>
                <w:sz w:val="28"/>
              </w:rPr>
            </w:pPr>
            <w:r>
              <w:rPr>
                <w:sz w:val="28"/>
              </w:rPr>
              <w:t>3</w:t>
            </w:r>
          </w:p>
        </w:tc>
        <w:tc>
          <w:tcPr>
            <w:tcW w:w="2302" w:type="dxa"/>
          </w:tcPr>
          <w:p w14:paraId="09793370" w14:textId="77777777" w:rsidR="004A389C" w:rsidRDefault="00E2631E">
            <w:pPr>
              <w:rPr>
                <w:sz w:val="28"/>
              </w:rPr>
            </w:pPr>
            <w:r>
              <w:rPr>
                <w:sz w:val="28"/>
              </w:rPr>
              <w:t>Meer mogelijkheden op de internationale arbeidsmarkt</w:t>
            </w:r>
          </w:p>
        </w:tc>
        <w:tc>
          <w:tcPr>
            <w:tcW w:w="2302" w:type="dxa"/>
          </w:tcPr>
          <w:p w14:paraId="09B6FA2D" w14:textId="77777777" w:rsidR="004A389C" w:rsidRDefault="00E2631E">
            <w:pPr>
              <w:rPr>
                <w:sz w:val="28"/>
              </w:rPr>
            </w:pPr>
            <w:r>
              <w:rPr>
                <w:sz w:val="28"/>
              </w:rPr>
              <w:t xml:space="preserve">mogelijkheden arbeidsmarkt internationaal </w:t>
            </w:r>
          </w:p>
        </w:tc>
      </w:tr>
      <w:tr w:rsidR="004A389C" w14:paraId="3C5C64F6" w14:textId="77777777" w:rsidTr="004A389C">
        <w:tc>
          <w:tcPr>
            <w:tcW w:w="2301" w:type="dxa"/>
          </w:tcPr>
          <w:p w14:paraId="113067F9" w14:textId="77777777" w:rsidR="004A389C" w:rsidRDefault="004A389C">
            <w:pPr>
              <w:rPr>
                <w:sz w:val="28"/>
              </w:rPr>
            </w:pPr>
          </w:p>
        </w:tc>
        <w:tc>
          <w:tcPr>
            <w:tcW w:w="2301" w:type="dxa"/>
          </w:tcPr>
          <w:p w14:paraId="09118318" w14:textId="77777777" w:rsidR="004A389C" w:rsidRDefault="006018BF">
            <w:pPr>
              <w:rPr>
                <w:sz w:val="28"/>
              </w:rPr>
            </w:pPr>
            <w:r>
              <w:rPr>
                <w:sz w:val="28"/>
              </w:rPr>
              <w:t>4</w:t>
            </w:r>
          </w:p>
        </w:tc>
        <w:tc>
          <w:tcPr>
            <w:tcW w:w="2302" w:type="dxa"/>
          </w:tcPr>
          <w:p w14:paraId="7FDED5B4" w14:textId="77777777" w:rsidR="004A389C" w:rsidRDefault="00E2631E">
            <w:pPr>
              <w:rPr>
                <w:sz w:val="28"/>
              </w:rPr>
            </w:pPr>
            <w:r>
              <w:rPr>
                <w:sz w:val="28"/>
              </w:rPr>
              <w:t>Kritiek op het gebrekkige Engels van de docenten.</w:t>
            </w:r>
          </w:p>
        </w:tc>
        <w:tc>
          <w:tcPr>
            <w:tcW w:w="2302" w:type="dxa"/>
          </w:tcPr>
          <w:p w14:paraId="22B95E1E" w14:textId="77777777" w:rsidR="004A389C" w:rsidRDefault="00E2631E">
            <w:pPr>
              <w:rPr>
                <w:sz w:val="28"/>
              </w:rPr>
            </w:pPr>
            <w:r>
              <w:rPr>
                <w:sz w:val="28"/>
              </w:rPr>
              <w:t>kritiek, steenkolenengels oplossing</w:t>
            </w:r>
          </w:p>
        </w:tc>
      </w:tr>
      <w:tr w:rsidR="004A389C" w14:paraId="041C2E2A" w14:textId="77777777" w:rsidTr="004A389C">
        <w:tc>
          <w:tcPr>
            <w:tcW w:w="2301" w:type="dxa"/>
          </w:tcPr>
          <w:p w14:paraId="3F9A16D2" w14:textId="77777777" w:rsidR="004A389C" w:rsidRDefault="006018BF">
            <w:pPr>
              <w:rPr>
                <w:sz w:val="28"/>
              </w:rPr>
            </w:pPr>
            <w:r>
              <w:rPr>
                <w:sz w:val="28"/>
              </w:rPr>
              <w:t xml:space="preserve">Slot </w:t>
            </w:r>
          </w:p>
        </w:tc>
        <w:tc>
          <w:tcPr>
            <w:tcW w:w="2301" w:type="dxa"/>
          </w:tcPr>
          <w:p w14:paraId="156A4DE2" w14:textId="77777777" w:rsidR="004A389C" w:rsidRDefault="006018BF">
            <w:pPr>
              <w:rPr>
                <w:sz w:val="28"/>
              </w:rPr>
            </w:pPr>
            <w:r>
              <w:rPr>
                <w:sz w:val="28"/>
              </w:rPr>
              <w:t>5</w:t>
            </w:r>
          </w:p>
        </w:tc>
        <w:tc>
          <w:tcPr>
            <w:tcW w:w="2302" w:type="dxa"/>
          </w:tcPr>
          <w:p w14:paraId="2A3A978B" w14:textId="77777777" w:rsidR="004A389C" w:rsidRDefault="00E2631E">
            <w:pPr>
              <w:rPr>
                <w:sz w:val="28"/>
              </w:rPr>
            </w:pPr>
            <w:r>
              <w:rPr>
                <w:sz w:val="28"/>
              </w:rPr>
              <w:t xml:space="preserve">Conclusie </w:t>
            </w:r>
          </w:p>
        </w:tc>
        <w:tc>
          <w:tcPr>
            <w:tcW w:w="2302" w:type="dxa"/>
          </w:tcPr>
          <w:p w14:paraId="24D46B11" w14:textId="77777777" w:rsidR="004A389C" w:rsidRDefault="00E2631E">
            <w:pPr>
              <w:rPr>
                <w:sz w:val="28"/>
              </w:rPr>
            </w:pPr>
            <w:r>
              <w:rPr>
                <w:sz w:val="28"/>
              </w:rPr>
              <w:t>Voertaal onderwijs</w:t>
            </w:r>
          </w:p>
        </w:tc>
      </w:tr>
    </w:tbl>
    <w:p w14:paraId="1F12885D" w14:textId="77777777" w:rsidR="004A389C" w:rsidRDefault="004A389C">
      <w:pPr>
        <w:rPr>
          <w:sz w:val="28"/>
        </w:rPr>
      </w:pPr>
    </w:p>
    <w:p w14:paraId="250626D6" w14:textId="0A8CA3FF" w:rsidR="004A389C" w:rsidRDefault="004A389C">
      <w:pPr>
        <w:rPr>
          <w:sz w:val="32"/>
        </w:rPr>
      </w:pPr>
      <w:r w:rsidRPr="008E4540">
        <w:rPr>
          <w:sz w:val="32"/>
        </w:rPr>
        <w:tab/>
      </w:r>
      <w:r w:rsidRPr="008E4540">
        <w:rPr>
          <w:sz w:val="32"/>
        </w:rPr>
        <w:tab/>
      </w:r>
      <w:r w:rsidR="00E2631E">
        <w:rPr>
          <w:sz w:val="32"/>
        </w:rPr>
        <w:t xml:space="preserve">Positieve gevolgen Engelstalig onderwijs </w:t>
      </w:r>
    </w:p>
    <w:p w14:paraId="780CAB6B" w14:textId="77777777" w:rsidR="00E2631E" w:rsidRDefault="00E2631E">
      <w:pPr>
        <w:rPr>
          <w:sz w:val="28"/>
        </w:rPr>
      </w:pPr>
    </w:p>
    <w:p w14:paraId="1919133F" w14:textId="77777777" w:rsidR="008E4540" w:rsidRPr="008E4540" w:rsidRDefault="00DC5CAA" w:rsidP="004A389C">
      <w:pPr>
        <w:rPr>
          <w:rFonts w:ascii="Helvetica Neue Light" w:eastAsia="Times New Roman" w:hAnsi="Helvetica Neue Light" w:cs="Times New Roman"/>
          <w:color w:val="0E0D01"/>
          <w:sz w:val="32"/>
          <w:szCs w:val="32"/>
          <w:shd w:val="clear" w:color="auto" w:fill="FFFFFF"/>
        </w:rPr>
      </w:pPr>
      <w:r w:rsidRPr="008E4540">
        <w:rPr>
          <w:rFonts w:ascii="Helvetica Neue Light" w:eastAsia="Times New Roman" w:hAnsi="Helvetica Neue Light" w:cs="Times New Roman"/>
          <w:color w:val="0E0D01"/>
          <w:sz w:val="32"/>
          <w:shd w:val="clear" w:color="auto" w:fill="FFFFFF"/>
        </w:rPr>
        <w:t>Tegenwoordig zie je steeds meer scholen in het hoger onderwijs die een Engelstalige studie aanbieden. Denk hier bij aan HBO scholen of universiteiten. Ik vind het goed dat de scholen zich aanpassen en zich zelf breder en opener maken door Engelse studies aan te bieden. Wat voor de student positieve gevolgen heeft.</w:t>
      </w:r>
      <w:r w:rsidR="008E4540" w:rsidRPr="008E4540">
        <w:rPr>
          <w:rFonts w:ascii="Helvetica Neue Light" w:eastAsia="Times New Roman" w:hAnsi="Helvetica Neue Light" w:cs="Times New Roman"/>
          <w:color w:val="0E0D01"/>
          <w:sz w:val="32"/>
          <w:shd w:val="clear" w:color="auto" w:fill="FFFFFF"/>
        </w:rPr>
        <w:t xml:space="preserve"> Tegenwoordig wordt zoveel al in het Engels aangeboden. Mensen luisteren naar Engelse muziek en kijken Engelse programma’s. Door een studie in het Engels te doen maakt het voor de studenten alleen maar voordeliger in de toekomst. Engels is de voertaal door de wereld. Het brengt voordelen voor de student met zich mee voor in de toekomst. Denk daarbij eraan dat de student zijn Engels zo goed ontwikkelt heeft dat die een </w:t>
      </w:r>
      <w:r w:rsidR="008E4540" w:rsidRPr="008E4540">
        <w:rPr>
          <w:rFonts w:ascii="Helvetica Neue Light" w:eastAsia="Times New Roman" w:hAnsi="Helvetica Neue Light" w:cs="Times New Roman"/>
          <w:color w:val="0E0D01"/>
          <w:sz w:val="32"/>
          <w:szCs w:val="32"/>
          <w:shd w:val="clear" w:color="auto" w:fill="FFFFFF"/>
        </w:rPr>
        <w:t xml:space="preserve">betere baan op Internationale markt kan krijgen. </w:t>
      </w:r>
    </w:p>
    <w:p w14:paraId="72041699" w14:textId="77777777" w:rsidR="00DC5CAA" w:rsidRPr="008E4540" w:rsidRDefault="00DC5CAA" w:rsidP="004A389C">
      <w:pPr>
        <w:rPr>
          <w:rFonts w:ascii="Helvetica Neue Light" w:eastAsia="Times New Roman" w:hAnsi="Helvetica Neue Light" w:cs="Times New Roman"/>
          <w:color w:val="0E0D01"/>
          <w:sz w:val="32"/>
          <w:szCs w:val="32"/>
          <w:shd w:val="clear" w:color="auto" w:fill="FFFFFF"/>
        </w:rPr>
      </w:pPr>
    </w:p>
    <w:p w14:paraId="21E3ED0F" w14:textId="77777777" w:rsidR="00DC5CAA" w:rsidRPr="008E4540" w:rsidRDefault="00DC5CAA" w:rsidP="004A389C">
      <w:pPr>
        <w:rPr>
          <w:rFonts w:ascii="Helvetica Neue Light" w:eastAsia="Times New Roman" w:hAnsi="Helvetica Neue Light" w:cs="Times New Roman"/>
          <w:color w:val="0E0D01"/>
          <w:sz w:val="32"/>
          <w:szCs w:val="32"/>
          <w:shd w:val="clear" w:color="auto" w:fill="FFFFFF"/>
        </w:rPr>
      </w:pPr>
      <w:r w:rsidRPr="008E4540">
        <w:rPr>
          <w:rFonts w:ascii="Helvetica Neue Light" w:eastAsia="Times New Roman" w:hAnsi="Helvetica Neue Light" w:cs="Times New Roman"/>
          <w:color w:val="0E0D01"/>
          <w:sz w:val="32"/>
          <w:szCs w:val="32"/>
          <w:shd w:val="clear" w:color="auto" w:fill="FFFFFF"/>
        </w:rPr>
        <w:t>Ten eerste</w:t>
      </w:r>
      <w:r w:rsidR="008E4540">
        <w:rPr>
          <w:rFonts w:ascii="Helvetica Neue Light" w:eastAsia="Times New Roman" w:hAnsi="Helvetica Neue Light" w:cs="Times New Roman"/>
          <w:color w:val="0E0D01"/>
          <w:sz w:val="32"/>
          <w:szCs w:val="32"/>
          <w:shd w:val="clear" w:color="auto" w:fill="FFFFFF"/>
        </w:rPr>
        <w:t xml:space="preserve"> blijk</w:t>
      </w:r>
      <w:r w:rsidR="000C34EE">
        <w:rPr>
          <w:rFonts w:ascii="Helvetica Neue Light" w:eastAsia="Times New Roman" w:hAnsi="Helvetica Neue Light" w:cs="Times New Roman"/>
          <w:color w:val="0E0D01"/>
          <w:sz w:val="32"/>
          <w:szCs w:val="32"/>
          <w:shd w:val="clear" w:color="auto" w:fill="FFFFFF"/>
        </w:rPr>
        <w:t xml:space="preserve"> uit het artikel van VOX web </w:t>
      </w:r>
      <w:r w:rsidR="008E4540">
        <w:rPr>
          <w:rFonts w:ascii="Helvetica Neue Light" w:eastAsia="Times New Roman" w:hAnsi="Helvetica Neue Light" w:cs="Times New Roman"/>
          <w:color w:val="0E0D01"/>
          <w:sz w:val="32"/>
          <w:szCs w:val="32"/>
          <w:shd w:val="clear" w:color="auto" w:fill="FFFFFF"/>
        </w:rPr>
        <w:t xml:space="preserve">dat de leerlingen Engels niet alleen goed leren spreken en schrijven maar de </w:t>
      </w:r>
      <w:r w:rsidR="008E4540">
        <w:rPr>
          <w:rFonts w:ascii="Helvetica Neue Light" w:eastAsia="Times New Roman" w:hAnsi="Helvetica Neue Light" w:cs="Times New Roman"/>
          <w:color w:val="0E0D01"/>
          <w:sz w:val="32"/>
          <w:szCs w:val="32"/>
          <w:shd w:val="clear" w:color="auto" w:fill="FFFFFF"/>
        </w:rPr>
        <w:lastRenderedPageBreak/>
        <w:t>resultaten ook omhoog gaan. Ze krijgen het zelfde niveau als andere leerlingen.</w:t>
      </w:r>
      <w:r w:rsidR="000C34EE">
        <w:rPr>
          <w:rFonts w:ascii="Helvetica Neue Light" w:eastAsia="Times New Roman" w:hAnsi="Helvetica Neue Light" w:cs="Times New Roman"/>
          <w:color w:val="0E0D01"/>
          <w:sz w:val="32"/>
          <w:szCs w:val="32"/>
          <w:shd w:val="clear" w:color="auto" w:fill="FFFFFF"/>
        </w:rPr>
        <w:t xml:space="preserve"> De laatste tien jaar hebben we gezien dat Engels bij nieuwe Nederlandse en internationale leerlingen stijgen.</w:t>
      </w:r>
    </w:p>
    <w:p w14:paraId="400A2D7E" w14:textId="77777777" w:rsidR="00DC5CAA" w:rsidRPr="008E4540" w:rsidRDefault="00DC5CAA" w:rsidP="004A389C">
      <w:pPr>
        <w:rPr>
          <w:rFonts w:ascii="Helvetica Neue Light" w:eastAsia="Times New Roman" w:hAnsi="Helvetica Neue Light" w:cs="Times New Roman"/>
          <w:color w:val="0E0D01"/>
          <w:sz w:val="32"/>
          <w:szCs w:val="32"/>
          <w:shd w:val="clear" w:color="auto" w:fill="FFFFFF"/>
        </w:rPr>
      </w:pPr>
    </w:p>
    <w:p w14:paraId="61801AD4" w14:textId="77777777" w:rsidR="00730696" w:rsidRDefault="00DC5CAA" w:rsidP="004A389C">
      <w:pPr>
        <w:rPr>
          <w:rFonts w:ascii="Helvetica Neue Light" w:eastAsia="Times New Roman" w:hAnsi="Helvetica Neue Light" w:cs="Times New Roman"/>
          <w:color w:val="000000"/>
          <w:sz w:val="32"/>
          <w:shd w:val="clear" w:color="auto" w:fill="FFFFFF"/>
        </w:rPr>
      </w:pPr>
      <w:r w:rsidRPr="008E4540">
        <w:rPr>
          <w:rFonts w:ascii="Helvetica Neue Light" w:eastAsia="Times New Roman" w:hAnsi="Helvetica Neue Light" w:cs="Times New Roman"/>
          <w:color w:val="0E0D01"/>
          <w:sz w:val="32"/>
          <w:szCs w:val="32"/>
          <w:shd w:val="clear" w:color="auto" w:fill="FFFFFF"/>
        </w:rPr>
        <w:t>Bovendien</w:t>
      </w:r>
      <w:r w:rsidR="000C34EE">
        <w:rPr>
          <w:rFonts w:ascii="Helvetica Neue Light" w:eastAsia="Times New Roman" w:hAnsi="Helvetica Neue Light" w:cs="Times New Roman"/>
          <w:color w:val="0E0D01"/>
          <w:sz w:val="32"/>
          <w:szCs w:val="32"/>
          <w:shd w:val="clear" w:color="auto" w:fill="FFFFFF"/>
        </w:rPr>
        <w:t xml:space="preserve"> zegt </w:t>
      </w:r>
      <w:r w:rsidR="000C34EE" w:rsidRPr="000C34EE">
        <w:rPr>
          <w:rFonts w:ascii="Helvetica Neue Light" w:eastAsia="Times New Roman" w:hAnsi="Helvetica Neue Light" w:cs="Times New Roman"/>
          <w:color w:val="0E0D01"/>
          <w:sz w:val="32"/>
          <w:szCs w:val="32"/>
          <w:shd w:val="clear" w:color="auto" w:fill="FFFFFF"/>
        </w:rPr>
        <w:t xml:space="preserve">Bastiaan </w:t>
      </w:r>
      <w:proofErr w:type="spellStart"/>
      <w:r w:rsidR="000C34EE" w:rsidRPr="000C34EE">
        <w:rPr>
          <w:rFonts w:ascii="Helvetica Neue Light" w:eastAsia="Times New Roman" w:hAnsi="Helvetica Neue Light" w:cs="Times New Roman"/>
          <w:color w:val="0E0D01"/>
          <w:sz w:val="32"/>
          <w:szCs w:val="32"/>
          <w:shd w:val="clear" w:color="auto" w:fill="FFFFFF"/>
        </w:rPr>
        <w:t>Verweij</w:t>
      </w:r>
      <w:proofErr w:type="spellEnd"/>
      <w:r w:rsidR="000C34EE" w:rsidRPr="000C34EE">
        <w:rPr>
          <w:rFonts w:ascii="Helvetica Neue Light" w:eastAsia="Times New Roman" w:hAnsi="Helvetica Neue Light" w:cs="Times New Roman"/>
          <w:color w:val="0E0D01"/>
          <w:sz w:val="32"/>
          <w:szCs w:val="32"/>
          <w:shd w:val="clear" w:color="auto" w:fill="FFFFFF"/>
        </w:rPr>
        <w:t xml:space="preserve"> van de VSNU </w:t>
      </w:r>
      <w:r w:rsidR="000C34EE" w:rsidRPr="000C34EE">
        <w:rPr>
          <w:rFonts w:ascii="Helvetica Neue Light" w:eastAsia="Times New Roman" w:hAnsi="Helvetica Neue Light" w:cs="Times New Roman"/>
          <w:color w:val="000000"/>
          <w:sz w:val="32"/>
          <w:shd w:val="clear" w:color="auto" w:fill="FFFFFF"/>
        </w:rPr>
        <w:t>'Wij zijn ervan overtuigd dat dit leidt tot beter onderwijs en meer mogelijkheden voor studenten om zich te begeven op de internationale arbeidsmarkt</w:t>
      </w:r>
      <w:r w:rsidR="00730696">
        <w:rPr>
          <w:rFonts w:ascii="Helvetica Neue Light" w:eastAsia="Times New Roman" w:hAnsi="Helvetica Neue Light" w:cs="Times New Roman"/>
          <w:color w:val="000000"/>
          <w:sz w:val="32"/>
          <w:shd w:val="clear" w:color="auto" w:fill="FFFFFF"/>
        </w:rPr>
        <w:t>.</w:t>
      </w:r>
      <w:r w:rsidR="000C34EE" w:rsidRPr="000C34EE">
        <w:rPr>
          <w:rFonts w:ascii="Helvetica Neue Light" w:eastAsia="Times New Roman" w:hAnsi="Helvetica Neue Light" w:cs="Times New Roman"/>
          <w:color w:val="000000"/>
          <w:sz w:val="32"/>
          <w:shd w:val="clear" w:color="auto" w:fill="FFFFFF"/>
        </w:rPr>
        <w:t>'</w:t>
      </w:r>
      <w:r w:rsidR="00730696">
        <w:rPr>
          <w:rFonts w:ascii="Helvetica Neue Light" w:eastAsia="Times New Roman" w:hAnsi="Helvetica Neue Light" w:cs="Times New Roman"/>
          <w:color w:val="000000"/>
          <w:sz w:val="32"/>
          <w:shd w:val="clear" w:color="auto" w:fill="FFFFFF"/>
        </w:rPr>
        <w:t xml:space="preserve"> Internationale leerlingen en docenten is een verbeterpunt voor het onderwijs. </w:t>
      </w:r>
      <w:r w:rsidR="00B25CA7">
        <w:rPr>
          <w:rFonts w:ascii="Helvetica Neue Light" w:eastAsia="Times New Roman" w:hAnsi="Helvetica Neue Light" w:cs="Times New Roman"/>
          <w:color w:val="000000"/>
          <w:sz w:val="32"/>
          <w:shd w:val="clear" w:color="auto" w:fill="FFFFFF"/>
        </w:rPr>
        <w:t>Een bijdrage aan d</w:t>
      </w:r>
      <w:r w:rsidR="00730696">
        <w:rPr>
          <w:rFonts w:ascii="Helvetica Neue Light" w:eastAsia="Times New Roman" w:hAnsi="Helvetica Neue Light" w:cs="Times New Roman"/>
          <w:color w:val="000000"/>
          <w:sz w:val="32"/>
          <w:shd w:val="clear" w:color="auto" w:fill="FFFFFF"/>
        </w:rPr>
        <w:t xml:space="preserve">e versterking </w:t>
      </w:r>
      <w:r w:rsidR="00730696" w:rsidRPr="00B25CA7">
        <w:rPr>
          <w:rFonts w:ascii="Helvetica Neue Light" w:eastAsia="Times New Roman" w:hAnsi="Helvetica Neue Light" w:cs="Times New Roman"/>
          <w:color w:val="000000"/>
          <w:sz w:val="32"/>
          <w:shd w:val="clear" w:color="auto" w:fill="FFFFFF"/>
        </w:rPr>
        <w:t>van de Nederlandse kennis</w:t>
      </w:r>
      <w:r w:rsidR="00B25CA7" w:rsidRPr="00B25CA7">
        <w:rPr>
          <w:rFonts w:ascii="Helvetica Neue Light" w:eastAsia="Times New Roman" w:hAnsi="Helvetica Neue Light" w:cs="Times New Roman"/>
          <w:color w:val="000000"/>
          <w:sz w:val="32"/>
          <w:shd w:val="clear" w:color="auto" w:fill="FFFFFF"/>
        </w:rPr>
        <w:t xml:space="preserve">economie komt door </w:t>
      </w:r>
      <w:proofErr w:type="spellStart"/>
      <w:r w:rsidR="00B25CA7" w:rsidRPr="00B25CA7">
        <w:rPr>
          <w:rFonts w:ascii="Helvetica Neue Light" w:hAnsi="Helvetica Neue Light" w:cs="NotoSans"/>
          <w:sz w:val="32"/>
          <w:szCs w:val="32"/>
          <w:lang w:val="en-US"/>
        </w:rPr>
        <w:t>internationale</w:t>
      </w:r>
      <w:proofErr w:type="spellEnd"/>
      <w:r w:rsidR="00B25CA7" w:rsidRPr="00B25CA7">
        <w:rPr>
          <w:rFonts w:ascii="Helvetica Neue Light" w:hAnsi="Helvetica Neue Light" w:cs="NotoSans"/>
          <w:sz w:val="32"/>
          <w:szCs w:val="32"/>
          <w:lang w:val="en-US"/>
        </w:rPr>
        <w:t xml:space="preserve"> </w:t>
      </w:r>
      <w:proofErr w:type="spellStart"/>
      <w:r w:rsidR="00B25CA7" w:rsidRPr="00B25CA7">
        <w:rPr>
          <w:rFonts w:ascii="Helvetica Neue Light" w:hAnsi="Helvetica Neue Light" w:cs="NotoSans"/>
          <w:sz w:val="32"/>
          <w:szCs w:val="32"/>
          <w:lang w:val="en-US"/>
        </w:rPr>
        <w:t>studenten</w:t>
      </w:r>
      <w:proofErr w:type="spellEnd"/>
      <w:r w:rsidR="00B25CA7" w:rsidRPr="00B25CA7">
        <w:rPr>
          <w:rFonts w:ascii="Helvetica Neue Light" w:hAnsi="Helvetica Neue Light" w:cs="NotoSans"/>
          <w:sz w:val="32"/>
          <w:szCs w:val="32"/>
          <w:lang w:val="en-US"/>
        </w:rPr>
        <w:t xml:space="preserve"> en </w:t>
      </w:r>
      <w:proofErr w:type="spellStart"/>
      <w:r w:rsidR="00B25CA7" w:rsidRPr="00B25CA7">
        <w:rPr>
          <w:rFonts w:ascii="Helvetica Neue Light" w:hAnsi="Helvetica Neue Light" w:cs="NotoSans"/>
          <w:sz w:val="32"/>
          <w:szCs w:val="32"/>
          <w:lang w:val="en-US"/>
        </w:rPr>
        <w:t>docenten</w:t>
      </w:r>
      <w:proofErr w:type="spellEnd"/>
      <w:r w:rsidR="00B25CA7" w:rsidRPr="00B25CA7">
        <w:rPr>
          <w:rFonts w:ascii="Helvetica Neue Light" w:hAnsi="Helvetica Neue Light" w:cs="NotoSans"/>
          <w:sz w:val="32"/>
          <w:szCs w:val="32"/>
          <w:lang w:val="en-US"/>
        </w:rPr>
        <w:t>.</w:t>
      </w:r>
    </w:p>
    <w:p w14:paraId="0A9231FA" w14:textId="77777777" w:rsidR="00730696" w:rsidRDefault="00730696" w:rsidP="004A389C">
      <w:pPr>
        <w:rPr>
          <w:rFonts w:ascii="Helvetica Neue Light" w:eastAsia="Times New Roman" w:hAnsi="Helvetica Neue Light" w:cs="Times New Roman"/>
          <w:color w:val="000000"/>
          <w:sz w:val="32"/>
          <w:shd w:val="clear" w:color="auto" w:fill="FFFFFF"/>
        </w:rPr>
      </w:pPr>
    </w:p>
    <w:p w14:paraId="2593FA12" w14:textId="7D781186" w:rsidR="00DC5CAA" w:rsidRPr="008E4540" w:rsidRDefault="00DC5CAA" w:rsidP="004A389C">
      <w:pPr>
        <w:rPr>
          <w:rFonts w:ascii="Helvetica Neue Light" w:eastAsia="Times New Roman" w:hAnsi="Helvetica Neue Light" w:cs="Times New Roman"/>
          <w:color w:val="0E0D01"/>
          <w:sz w:val="32"/>
          <w:szCs w:val="32"/>
          <w:shd w:val="clear" w:color="auto" w:fill="FFFFFF"/>
        </w:rPr>
      </w:pPr>
      <w:r w:rsidRPr="008E4540">
        <w:rPr>
          <w:rFonts w:ascii="Helvetica Neue Light" w:eastAsia="Times New Roman" w:hAnsi="Helvetica Neue Light" w:cs="Times New Roman"/>
          <w:color w:val="0E0D01"/>
          <w:sz w:val="32"/>
          <w:szCs w:val="32"/>
          <w:shd w:val="clear" w:color="auto" w:fill="FFFFFF"/>
        </w:rPr>
        <w:t>Ten derde</w:t>
      </w:r>
      <w:r w:rsidR="00B25CA7">
        <w:rPr>
          <w:rFonts w:ascii="Helvetica Neue Light" w:eastAsia="Times New Roman" w:hAnsi="Helvetica Neue Light" w:cs="Times New Roman"/>
          <w:color w:val="0E0D01"/>
          <w:sz w:val="32"/>
          <w:szCs w:val="32"/>
          <w:shd w:val="clear" w:color="auto" w:fill="FFFFFF"/>
        </w:rPr>
        <w:t xml:space="preserve"> er is nog steeds kritiek op het steenkolenengels van de docenten. Veel leerlingen storen zich aan de Engelse vaardigheden blijkt uit de enquête van de Volkskrant. Door de instroom van de jongere docenten verbetert dit steenkolenengels. De nieuwe docenten zijn meer met het Engels opgegroeid waardoor het niveau weer stijgt. Dit zegt Vereniging Hogescholen. De verwachting is dat dit over twintig jaar is opgelost. Docenten</w:t>
      </w:r>
      <w:r w:rsidR="00B16D54">
        <w:rPr>
          <w:rFonts w:ascii="Helvetica Neue Light" w:eastAsia="Times New Roman" w:hAnsi="Helvetica Neue Light" w:cs="Times New Roman"/>
          <w:color w:val="0E0D01"/>
          <w:sz w:val="32"/>
          <w:szCs w:val="32"/>
          <w:shd w:val="clear" w:color="auto" w:fill="FFFFFF"/>
        </w:rPr>
        <w:t xml:space="preserve"> zullen een taaltoets krijgen om</w:t>
      </w:r>
      <w:r w:rsidR="00B25CA7">
        <w:rPr>
          <w:rFonts w:ascii="Helvetica Neue Light" w:eastAsia="Times New Roman" w:hAnsi="Helvetica Neue Light" w:cs="Times New Roman"/>
          <w:color w:val="0E0D01"/>
          <w:sz w:val="32"/>
          <w:szCs w:val="32"/>
          <w:shd w:val="clear" w:color="auto" w:fill="FFFFFF"/>
        </w:rPr>
        <w:t xml:space="preserve"> te</w:t>
      </w:r>
      <w:r w:rsidR="00B16D54">
        <w:rPr>
          <w:rFonts w:ascii="Helvetica Neue Light" w:eastAsia="Times New Roman" w:hAnsi="Helvetica Neue Light" w:cs="Times New Roman"/>
          <w:color w:val="0E0D01"/>
          <w:sz w:val="32"/>
          <w:szCs w:val="32"/>
          <w:shd w:val="clear" w:color="auto" w:fill="FFFFFF"/>
        </w:rPr>
        <w:t xml:space="preserve"> </w:t>
      </w:r>
      <w:r w:rsidR="00B25CA7">
        <w:rPr>
          <w:rFonts w:ascii="Helvetica Neue Light" w:eastAsia="Times New Roman" w:hAnsi="Helvetica Neue Light" w:cs="Times New Roman"/>
          <w:color w:val="0E0D01"/>
          <w:sz w:val="32"/>
          <w:szCs w:val="32"/>
          <w:shd w:val="clear" w:color="auto" w:fill="FFFFFF"/>
        </w:rPr>
        <w:t xml:space="preserve">kijken naar hun niveau van Engels. Docenten die het niveau niet goed op peil hebben krijgen een cursus. </w:t>
      </w:r>
    </w:p>
    <w:p w14:paraId="38ED4B7F" w14:textId="77777777" w:rsidR="00DC5CAA" w:rsidRPr="008E4540" w:rsidRDefault="00DC5CAA" w:rsidP="004A389C">
      <w:pPr>
        <w:rPr>
          <w:rFonts w:ascii="Helvetica Neue Light" w:eastAsia="Times New Roman" w:hAnsi="Helvetica Neue Light" w:cs="Times New Roman"/>
          <w:color w:val="0E0D01"/>
          <w:sz w:val="32"/>
          <w:szCs w:val="32"/>
          <w:shd w:val="clear" w:color="auto" w:fill="FFFFFF"/>
        </w:rPr>
      </w:pPr>
    </w:p>
    <w:p w14:paraId="02762181" w14:textId="02454E53" w:rsidR="00DC5CAA" w:rsidRDefault="00DC5CAA" w:rsidP="004A389C">
      <w:pPr>
        <w:rPr>
          <w:rFonts w:ascii="Helvetica Neue Light" w:eastAsia="Times New Roman" w:hAnsi="Helvetica Neue Light" w:cs="Times New Roman"/>
          <w:color w:val="0E0D01"/>
          <w:shd w:val="clear" w:color="auto" w:fill="FFFFFF"/>
        </w:rPr>
      </w:pPr>
      <w:r w:rsidRPr="008E4540">
        <w:rPr>
          <w:rFonts w:ascii="Helvetica Neue Light" w:eastAsia="Times New Roman" w:hAnsi="Helvetica Neue Light" w:cs="Times New Roman"/>
          <w:color w:val="0E0D01"/>
          <w:sz w:val="32"/>
          <w:szCs w:val="32"/>
          <w:shd w:val="clear" w:color="auto" w:fill="FFFFFF"/>
        </w:rPr>
        <w:t>Kortom</w:t>
      </w:r>
      <w:r w:rsidR="00B25CA7">
        <w:rPr>
          <w:rFonts w:ascii="Helvetica Neue Light" w:eastAsia="Times New Roman" w:hAnsi="Helvetica Neue Light" w:cs="Times New Roman"/>
          <w:color w:val="0E0D01"/>
          <w:sz w:val="32"/>
          <w:szCs w:val="32"/>
          <w:shd w:val="clear" w:color="auto" w:fill="FFFFFF"/>
        </w:rPr>
        <w:t xml:space="preserve"> vind ik dat de </w:t>
      </w:r>
      <w:r w:rsidR="006018BF">
        <w:rPr>
          <w:rFonts w:ascii="Helvetica Neue Light" w:eastAsia="Times New Roman" w:hAnsi="Helvetica Neue Light" w:cs="Times New Roman"/>
          <w:color w:val="0E0D01"/>
          <w:sz w:val="32"/>
          <w:szCs w:val="32"/>
          <w:shd w:val="clear" w:color="auto" w:fill="FFFFFF"/>
        </w:rPr>
        <w:t xml:space="preserve">het goed </w:t>
      </w:r>
      <w:r w:rsidR="00B16D54">
        <w:rPr>
          <w:rFonts w:ascii="Helvetica Neue Light" w:eastAsia="Times New Roman" w:hAnsi="Helvetica Neue Light" w:cs="Times New Roman"/>
          <w:color w:val="0E0D01"/>
          <w:sz w:val="32"/>
          <w:szCs w:val="32"/>
          <w:shd w:val="clear" w:color="auto" w:fill="FFFFFF"/>
        </w:rPr>
        <w:t xml:space="preserve">is </w:t>
      </w:r>
      <w:r w:rsidR="006018BF">
        <w:rPr>
          <w:rFonts w:ascii="Helvetica Neue Light" w:eastAsia="Times New Roman" w:hAnsi="Helvetica Neue Light" w:cs="Times New Roman"/>
          <w:color w:val="0E0D01"/>
          <w:sz w:val="32"/>
          <w:szCs w:val="32"/>
          <w:shd w:val="clear" w:color="auto" w:fill="FFFFFF"/>
        </w:rPr>
        <w:t xml:space="preserve">om leerlingen de keuze te geven de studie in het Engels te volgen. Uit het artikel van VOX blijkt dat het Engels bij de studenten steeds meer stijgt. Daarnaast zou het voor leerlingen veel positieve gevolgen kunnen hebben op de arbeidsmarkt. Leerlingen zijn afgeleid door het gebrekkige Engels van de docenten. De oplossing is dat dit op peil wordt gebracht door middel van toetsen en cursussen. </w:t>
      </w:r>
    </w:p>
    <w:p w14:paraId="08F00797" w14:textId="77777777" w:rsidR="00DC5CAA" w:rsidRDefault="00DC5CAA" w:rsidP="004A389C">
      <w:pPr>
        <w:rPr>
          <w:rFonts w:ascii="Helvetica Neue Light" w:eastAsia="Times New Roman" w:hAnsi="Helvetica Neue Light" w:cs="Times New Roman"/>
          <w:color w:val="0E0D01"/>
          <w:shd w:val="clear" w:color="auto" w:fill="FFFFFF"/>
        </w:rPr>
      </w:pPr>
    </w:p>
    <w:p w14:paraId="3DA5F024" w14:textId="77777777" w:rsidR="00E34129" w:rsidRPr="008E4540" w:rsidRDefault="00E34129">
      <w:pPr>
        <w:rPr>
          <w:rFonts w:ascii="Times" w:eastAsia="Times New Roman" w:hAnsi="Times" w:cs="Times New Roman"/>
          <w:sz w:val="20"/>
          <w:szCs w:val="20"/>
        </w:rPr>
      </w:pPr>
      <w:bookmarkStart w:id="0" w:name="_GoBack"/>
      <w:bookmarkEnd w:id="0"/>
    </w:p>
    <w:sectPr w:rsidR="00E34129" w:rsidRPr="008E4540" w:rsidSect="005D01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Noto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70"/>
    <w:rsid w:val="00096BF9"/>
    <w:rsid w:val="000C34EE"/>
    <w:rsid w:val="004A389C"/>
    <w:rsid w:val="00542268"/>
    <w:rsid w:val="005D01CF"/>
    <w:rsid w:val="005E7A74"/>
    <w:rsid w:val="005F541D"/>
    <w:rsid w:val="006018BF"/>
    <w:rsid w:val="00680B35"/>
    <w:rsid w:val="006D0470"/>
    <w:rsid w:val="00730696"/>
    <w:rsid w:val="008E4540"/>
    <w:rsid w:val="00A639EF"/>
    <w:rsid w:val="00B16D54"/>
    <w:rsid w:val="00B25CA7"/>
    <w:rsid w:val="00B64FBA"/>
    <w:rsid w:val="00DC5CAA"/>
    <w:rsid w:val="00E2631E"/>
    <w:rsid w:val="00E341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10C3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3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4A389C"/>
  </w:style>
  <w:style w:type="character" w:styleId="Nadruk">
    <w:name w:val="Emphasis"/>
    <w:basedOn w:val="Standaardalinea-lettertype"/>
    <w:uiPriority w:val="20"/>
    <w:qFormat/>
    <w:rsid w:val="005E7A74"/>
    <w:rPr>
      <w:i/>
      <w:iCs/>
    </w:rPr>
  </w:style>
  <w:style w:type="paragraph" w:styleId="Normaalweb">
    <w:name w:val="Normal (Web)"/>
    <w:basedOn w:val="Normaal"/>
    <w:uiPriority w:val="99"/>
    <w:semiHidden/>
    <w:unhideWhenUsed/>
    <w:rsid w:val="00542268"/>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E34129"/>
    <w:rPr>
      <w:color w:val="0000FF" w:themeColor="hyperlink"/>
      <w:u w:val="single"/>
    </w:rPr>
  </w:style>
  <w:style w:type="character" w:styleId="GevolgdeHyperlink">
    <w:name w:val="FollowedHyperlink"/>
    <w:basedOn w:val="Standaardalinea-lettertype"/>
    <w:uiPriority w:val="99"/>
    <w:semiHidden/>
    <w:unhideWhenUsed/>
    <w:rsid w:val="00B16D5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3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4A389C"/>
  </w:style>
  <w:style w:type="character" w:styleId="Nadruk">
    <w:name w:val="Emphasis"/>
    <w:basedOn w:val="Standaardalinea-lettertype"/>
    <w:uiPriority w:val="20"/>
    <w:qFormat/>
    <w:rsid w:val="005E7A74"/>
    <w:rPr>
      <w:i/>
      <w:iCs/>
    </w:rPr>
  </w:style>
  <w:style w:type="paragraph" w:styleId="Normaalweb">
    <w:name w:val="Normal (Web)"/>
    <w:basedOn w:val="Normaal"/>
    <w:uiPriority w:val="99"/>
    <w:semiHidden/>
    <w:unhideWhenUsed/>
    <w:rsid w:val="00542268"/>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E34129"/>
    <w:rPr>
      <w:color w:val="0000FF" w:themeColor="hyperlink"/>
      <w:u w:val="single"/>
    </w:rPr>
  </w:style>
  <w:style w:type="character" w:styleId="GevolgdeHyperlink">
    <w:name w:val="FollowedHyperlink"/>
    <w:basedOn w:val="Standaardalinea-lettertype"/>
    <w:uiPriority w:val="99"/>
    <w:semiHidden/>
    <w:unhideWhenUsed/>
    <w:rsid w:val="00B16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6967">
      <w:bodyDiv w:val="1"/>
      <w:marLeft w:val="0"/>
      <w:marRight w:val="0"/>
      <w:marTop w:val="0"/>
      <w:marBottom w:val="0"/>
      <w:divBdr>
        <w:top w:val="none" w:sz="0" w:space="0" w:color="auto"/>
        <w:left w:val="none" w:sz="0" w:space="0" w:color="auto"/>
        <w:bottom w:val="none" w:sz="0" w:space="0" w:color="auto"/>
        <w:right w:val="none" w:sz="0" w:space="0" w:color="auto"/>
      </w:divBdr>
    </w:div>
    <w:div w:id="590621663">
      <w:bodyDiv w:val="1"/>
      <w:marLeft w:val="0"/>
      <w:marRight w:val="0"/>
      <w:marTop w:val="0"/>
      <w:marBottom w:val="0"/>
      <w:divBdr>
        <w:top w:val="none" w:sz="0" w:space="0" w:color="auto"/>
        <w:left w:val="none" w:sz="0" w:space="0" w:color="auto"/>
        <w:bottom w:val="none" w:sz="0" w:space="0" w:color="auto"/>
        <w:right w:val="none" w:sz="0" w:space="0" w:color="auto"/>
      </w:divBdr>
    </w:div>
    <w:div w:id="1127702328">
      <w:bodyDiv w:val="1"/>
      <w:marLeft w:val="0"/>
      <w:marRight w:val="0"/>
      <w:marTop w:val="0"/>
      <w:marBottom w:val="0"/>
      <w:divBdr>
        <w:top w:val="none" w:sz="0" w:space="0" w:color="auto"/>
        <w:left w:val="none" w:sz="0" w:space="0" w:color="auto"/>
        <w:bottom w:val="none" w:sz="0" w:space="0" w:color="auto"/>
        <w:right w:val="none" w:sz="0" w:space="0" w:color="auto"/>
      </w:divBdr>
    </w:div>
    <w:div w:id="1281688316">
      <w:bodyDiv w:val="1"/>
      <w:marLeft w:val="0"/>
      <w:marRight w:val="0"/>
      <w:marTop w:val="0"/>
      <w:marBottom w:val="0"/>
      <w:divBdr>
        <w:top w:val="none" w:sz="0" w:space="0" w:color="auto"/>
        <w:left w:val="none" w:sz="0" w:space="0" w:color="auto"/>
        <w:bottom w:val="none" w:sz="0" w:space="0" w:color="auto"/>
        <w:right w:val="none" w:sz="0" w:space="0" w:color="auto"/>
      </w:divBdr>
    </w:div>
    <w:div w:id="1431854338">
      <w:bodyDiv w:val="1"/>
      <w:marLeft w:val="0"/>
      <w:marRight w:val="0"/>
      <w:marTop w:val="0"/>
      <w:marBottom w:val="0"/>
      <w:divBdr>
        <w:top w:val="none" w:sz="0" w:space="0" w:color="auto"/>
        <w:left w:val="none" w:sz="0" w:space="0" w:color="auto"/>
        <w:bottom w:val="none" w:sz="0" w:space="0" w:color="auto"/>
        <w:right w:val="none" w:sz="0" w:space="0" w:color="auto"/>
      </w:divBdr>
    </w:div>
    <w:div w:id="1475566542">
      <w:bodyDiv w:val="1"/>
      <w:marLeft w:val="0"/>
      <w:marRight w:val="0"/>
      <w:marTop w:val="0"/>
      <w:marBottom w:val="0"/>
      <w:divBdr>
        <w:top w:val="none" w:sz="0" w:space="0" w:color="auto"/>
        <w:left w:val="none" w:sz="0" w:space="0" w:color="auto"/>
        <w:bottom w:val="none" w:sz="0" w:space="0" w:color="auto"/>
        <w:right w:val="none" w:sz="0" w:space="0" w:color="auto"/>
      </w:divBdr>
    </w:div>
    <w:div w:id="1497576182">
      <w:bodyDiv w:val="1"/>
      <w:marLeft w:val="0"/>
      <w:marRight w:val="0"/>
      <w:marTop w:val="0"/>
      <w:marBottom w:val="0"/>
      <w:divBdr>
        <w:top w:val="none" w:sz="0" w:space="0" w:color="auto"/>
        <w:left w:val="none" w:sz="0" w:space="0" w:color="auto"/>
        <w:bottom w:val="none" w:sz="0" w:space="0" w:color="auto"/>
        <w:right w:val="none" w:sz="0" w:space="0" w:color="auto"/>
      </w:divBdr>
    </w:div>
    <w:div w:id="1830293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459</Words>
  <Characters>2526</Characters>
  <Application>Microsoft Macintosh Word</Application>
  <DocSecurity>0</DocSecurity>
  <Lines>21</Lines>
  <Paragraphs>5</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 Nordbeck</dc:creator>
  <cp:keywords/>
  <dc:description/>
  <cp:lastModifiedBy>Zoi Nordbeck</cp:lastModifiedBy>
  <cp:revision>6</cp:revision>
  <dcterms:created xsi:type="dcterms:W3CDTF">2017-01-15T10:13:00Z</dcterms:created>
  <dcterms:modified xsi:type="dcterms:W3CDTF">2017-01-16T17:09:00Z</dcterms:modified>
</cp:coreProperties>
</file>