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DF" w:rsidRPr="00E32FF6" w:rsidRDefault="007445DF" w:rsidP="007445DF">
      <w:pPr>
        <w:pStyle w:val="Koptekst"/>
        <w:jc w:val="center"/>
        <w:rPr>
          <w:rFonts w:ascii="Times New Roman" w:hAnsi="Times New Roman" w:cs="Times New Roman"/>
          <w:b/>
          <w:sz w:val="40"/>
        </w:rPr>
      </w:pPr>
      <w:r w:rsidRPr="00E32FF6">
        <w:rPr>
          <w:rFonts w:ascii="Times New Roman" w:hAnsi="Times New Roman" w:cs="Times New Roman"/>
          <w:b/>
          <w:sz w:val="40"/>
        </w:rPr>
        <w:t>Het wederzijds huwelijksbedrog</w:t>
      </w:r>
    </w:p>
    <w:p w:rsidR="007445DF" w:rsidRPr="007445DF" w:rsidRDefault="007445DF" w:rsidP="007445DF">
      <w:pPr>
        <w:pStyle w:val="Koptekst"/>
        <w:jc w:val="center"/>
        <w:rPr>
          <w:rFonts w:ascii="Times New Roman" w:hAnsi="Times New Roman" w:cs="Times New Roman"/>
          <w:sz w:val="40"/>
        </w:rPr>
      </w:pPr>
      <w:r>
        <w:rPr>
          <w:noProof/>
          <w:lang w:eastAsia="nl-NL"/>
        </w:rPr>
        <w:drawing>
          <wp:anchor distT="0" distB="0" distL="114300" distR="114300" simplePos="0" relativeHeight="251658240" behindDoc="0" locked="0" layoutInCell="1" allowOverlap="1" wp14:anchorId="759745EF" wp14:editId="4762CC86">
            <wp:simplePos x="0" y="0"/>
            <wp:positionH relativeFrom="page">
              <wp:posOffset>5751830</wp:posOffset>
            </wp:positionH>
            <wp:positionV relativeFrom="paragraph">
              <wp:posOffset>12700</wp:posOffset>
            </wp:positionV>
            <wp:extent cx="1456055" cy="1647825"/>
            <wp:effectExtent l="0" t="0" r="0" b="9525"/>
            <wp:wrapThrough wrapText="bothSides">
              <wp:wrapPolygon edited="0">
                <wp:start x="0" y="0"/>
                <wp:lineTo x="0" y="21475"/>
                <wp:lineTo x="21195" y="21475"/>
                <wp:lineTo x="21195" y="0"/>
                <wp:lineTo x="0" y="0"/>
              </wp:wrapPolygon>
            </wp:wrapThrough>
            <wp:docPr id="1" name="Afbeelding 1" descr="http://www.dbnl.org/auteurs/portret/lang020_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bnl.org/auteurs/portret/lang020_p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05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4D0" w:rsidRPr="00E32FF6" w:rsidRDefault="007445DF">
      <w:pPr>
        <w:rPr>
          <w:rFonts w:ascii="Times New Roman" w:hAnsi="Times New Roman" w:cs="Times New Roman"/>
          <w:b/>
          <w:sz w:val="24"/>
        </w:rPr>
      </w:pPr>
      <w:r w:rsidRPr="00E32FF6">
        <w:rPr>
          <w:rFonts w:ascii="Times New Roman" w:hAnsi="Times New Roman" w:cs="Times New Roman"/>
          <w:b/>
          <w:sz w:val="24"/>
        </w:rPr>
        <w:t>Schrijver:</w:t>
      </w:r>
    </w:p>
    <w:p w:rsidR="007445DF" w:rsidRDefault="007445DF">
      <w:pPr>
        <w:rPr>
          <w:rFonts w:ascii="Times New Roman" w:hAnsi="Times New Roman" w:cs="Times New Roman"/>
          <w:sz w:val="24"/>
          <w:szCs w:val="24"/>
          <w:shd w:val="clear" w:color="auto" w:fill="FFFFFF"/>
        </w:rPr>
      </w:pPr>
      <w:r>
        <w:rPr>
          <w:rFonts w:ascii="Times New Roman" w:hAnsi="Times New Roman" w:cs="Times New Roman"/>
          <w:sz w:val="24"/>
        </w:rPr>
        <w:t xml:space="preserve">Het wederzijds huwelijksbedrog is geschreven door Pieter </w:t>
      </w:r>
      <w:proofErr w:type="spellStart"/>
      <w:r>
        <w:rPr>
          <w:rFonts w:ascii="Times New Roman" w:hAnsi="Times New Roman" w:cs="Times New Roman"/>
          <w:sz w:val="24"/>
        </w:rPr>
        <w:t>Langendijk</w:t>
      </w:r>
      <w:proofErr w:type="spellEnd"/>
      <w:r>
        <w:rPr>
          <w:rFonts w:ascii="Times New Roman" w:hAnsi="Times New Roman" w:cs="Times New Roman"/>
          <w:sz w:val="24"/>
        </w:rPr>
        <w:t>.</w:t>
      </w:r>
      <w:r w:rsidRPr="007445DF">
        <w:rPr>
          <w:noProof/>
          <w:lang w:eastAsia="nl-NL"/>
        </w:rPr>
        <w:t xml:space="preserve"> </w:t>
      </w:r>
      <w:r w:rsidRPr="007445DF">
        <w:rPr>
          <w:rFonts w:ascii="Times New Roman" w:hAnsi="Times New Roman" w:cs="Times New Roman"/>
          <w:noProof/>
          <w:sz w:val="24"/>
          <w:lang w:eastAsia="nl-NL"/>
        </w:rPr>
        <w:t>Hij is ge</w:t>
      </w:r>
      <w:r>
        <w:rPr>
          <w:rFonts w:ascii="Times New Roman" w:hAnsi="Times New Roman" w:cs="Times New Roman"/>
          <w:noProof/>
          <w:sz w:val="24"/>
          <w:lang w:eastAsia="nl-NL"/>
        </w:rPr>
        <w:t xml:space="preserve">boren in Haarlem op 25 juli 1683. </w:t>
      </w:r>
      <w:r w:rsidRPr="007445DF">
        <w:rPr>
          <w:rFonts w:ascii="Times New Roman" w:hAnsi="Times New Roman" w:cs="Times New Roman"/>
          <w:sz w:val="24"/>
          <w:szCs w:val="24"/>
          <w:shd w:val="clear" w:color="auto" w:fill="FFFFFF"/>
        </w:rPr>
        <w:t>Op jonge leeftijd stierf zijn</w:t>
      </w:r>
      <w:r>
        <w:rPr>
          <w:rFonts w:ascii="Times New Roman" w:hAnsi="Times New Roman" w:cs="Times New Roman"/>
          <w:sz w:val="24"/>
          <w:szCs w:val="24"/>
          <w:shd w:val="clear" w:color="auto" w:fill="FFFFFF"/>
        </w:rPr>
        <w:t xml:space="preserve"> vader.</w:t>
      </w:r>
      <w:r w:rsidRPr="007445D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1695 verhuisden hij en zijn moeder</w:t>
      </w:r>
      <w:r w:rsidRPr="007445DF">
        <w:rPr>
          <w:rFonts w:ascii="Times New Roman" w:hAnsi="Times New Roman" w:cs="Times New Roman"/>
          <w:sz w:val="24"/>
          <w:szCs w:val="24"/>
          <w:shd w:val="clear" w:color="auto" w:fill="FFFFFF"/>
        </w:rPr>
        <w:t xml:space="preserve"> naar</w:t>
      </w:r>
      <w:r w:rsidRPr="007445DF">
        <w:rPr>
          <w:rStyle w:val="apple-converted-space"/>
          <w:rFonts w:ascii="Times New Roman" w:hAnsi="Times New Roman" w:cs="Times New Roman"/>
          <w:sz w:val="24"/>
          <w:szCs w:val="24"/>
          <w:shd w:val="clear" w:color="auto" w:fill="FFFFFF"/>
        </w:rPr>
        <w:t> </w:t>
      </w:r>
      <w:hyperlink r:id="rId7" w:tooltip="Den Haag" w:history="1">
        <w:r w:rsidRPr="007445DF">
          <w:rPr>
            <w:rStyle w:val="Hyperlink"/>
            <w:rFonts w:ascii="Times New Roman" w:hAnsi="Times New Roman" w:cs="Times New Roman"/>
            <w:color w:val="auto"/>
            <w:sz w:val="24"/>
            <w:szCs w:val="24"/>
            <w:u w:val="none"/>
            <w:shd w:val="clear" w:color="auto" w:fill="FFFFFF"/>
          </w:rPr>
          <w:t>Den Haag</w:t>
        </w:r>
      </w:hyperlink>
      <w:r w:rsidRPr="007445DF">
        <w:rPr>
          <w:rFonts w:ascii="Times New Roman" w:hAnsi="Times New Roman" w:cs="Times New Roman"/>
          <w:sz w:val="24"/>
          <w:szCs w:val="24"/>
          <w:shd w:val="clear" w:color="auto" w:fill="FFFFFF"/>
        </w:rPr>
        <w:t xml:space="preserve">. Vervolgens </w:t>
      </w:r>
      <w:r>
        <w:rPr>
          <w:rFonts w:ascii="Times New Roman" w:hAnsi="Times New Roman" w:cs="Times New Roman"/>
          <w:sz w:val="24"/>
          <w:szCs w:val="24"/>
          <w:shd w:val="clear" w:color="auto" w:fill="FFFFFF"/>
        </w:rPr>
        <w:t>ver</w:t>
      </w:r>
      <w:r w:rsidRPr="007445DF">
        <w:rPr>
          <w:rFonts w:ascii="Times New Roman" w:hAnsi="Times New Roman" w:cs="Times New Roman"/>
          <w:sz w:val="24"/>
          <w:szCs w:val="24"/>
          <w:shd w:val="clear" w:color="auto" w:fill="FFFFFF"/>
        </w:rPr>
        <w:t xml:space="preserve">trokken </w:t>
      </w:r>
      <w:r>
        <w:rPr>
          <w:rFonts w:ascii="Times New Roman" w:hAnsi="Times New Roman" w:cs="Times New Roman"/>
          <w:sz w:val="24"/>
          <w:szCs w:val="24"/>
          <w:shd w:val="clear" w:color="auto" w:fill="FFFFFF"/>
        </w:rPr>
        <w:t xml:space="preserve">ze </w:t>
      </w:r>
      <w:r w:rsidRPr="007445DF">
        <w:rPr>
          <w:rFonts w:ascii="Times New Roman" w:hAnsi="Times New Roman" w:cs="Times New Roman"/>
          <w:sz w:val="24"/>
          <w:szCs w:val="24"/>
          <w:shd w:val="clear" w:color="auto" w:fill="FFFFFF"/>
        </w:rPr>
        <w:t xml:space="preserve">naar Amsterdam. </w:t>
      </w:r>
    </w:p>
    <w:p w:rsidR="007445DF" w:rsidRDefault="007445DF">
      <w:pPr>
        <w:rPr>
          <w:rFonts w:ascii="Times New Roman" w:hAnsi="Times New Roman" w:cs="Times New Roman"/>
          <w:sz w:val="24"/>
          <w:szCs w:val="24"/>
          <w:shd w:val="clear" w:color="auto" w:fill="FFFFFF"/>
        </w:rPr>
      </w:pPr>
      <w:r w:rsidRPr="007445DF">
        <w:rPr>
          <w:rFonts w:ascii="Times New Roman" w:hAnsi="Times New Roman" w:cs="Times New Roman"/>
          <w:sz w:val="24"/>
          <w:szCs w:val="24"/>
          <w:shd w:val="clear" w:color="auto" w:fill="FFFFFF"/>
        </w:rPr>
        <w:t>Rond 1708 volgde Pieter een opleiding in tekenen en schilderen, samen met</w:t>
      </w:r>
      <w:r w:rsidRPr="007445DF">
        <w:rPr>
          <w:rStyle w:val="apple-converted-space"/>
          <w:rFonts w:ascii="Times New Roman" w:hAnsi="Times New Roman" w:cs="Times New Roman"/>
          <w:sz w:val="24"/>
          <w:szCs w:val="24"/>
          <w:shd w:val="clear" w:color="auto" w:fill="FFFFFF"/>
        </w:rPr>
        <w:t> </w:t>
      </w:r>
      <w:hyperlink r:id="rId8" w:tooltip="Frans van Steenwijk (de pagina bestaat niet)" w:history="1">
        <w:r w:rsidRPr="007445DF">
          <w:rPr>
            <w:rStyle w:val="Hyperlink"/>
            <w:rFonts w:ascii="Times New Roman" w:hAnsi="Times New Roman" w:cs="Times New Roman"/>
            <w:color w:val="auto"/>
            <w:sz w:val="24"/>
            <w:szCs w:val="24"/>
            <w:u w:val="none"/>
            <w:shd w:val="clear" w:color="auto" w:fill="FFFFFF"/>
          </w:rPr>
          <w:t>Frans van Steenwijk</w:t>
        </w:r>
      </w:hyperlink>
      <w:r w:rsidRPr="007445DF">
        <w:rPr>
          <w:rFonts w:ascii="Times New Roman" w:hAnsi="Times New Roman" w:cs="Times New Roman"/>
          <w:sz w:val="24"/>
          <w:szCs w:val="24"/>
          <w:shd w:val="clear" w:color="auto" w:fill="FFFFFF"/>
        </w:rPr>
        <w:t>. In 1711 verscheen zijn eerste toneelstuk,</w:t>
      </w:r>
      <w:r w:rsidRPr="007445DF">
        <w:rPr>
          <w:rStyle w:val="apple-converted-space"/>
          <w:rFonts w:ascii="Times New Roman" w:hAnsi="Times New Roman" w:cs="Times New Roman"/>
          <w:sz w:val="24"/>
          <w:szCs w:val="24"/>
          <w:shd w:val="clear" w:color="auto" w:fill="FFFFFF"/>
        </w:rPr>
        <w:t> </w:t>
      </w:r>
      <w:hyperlink r:id="rId9" w:tooltip="Don Quichot op de Bruiloft van Kamacho (de pagina bestaat niet)" w:history="1">
        <w:r w:rsidRPr="007445DF">
          <w:rPr>
            <w:rStyle w:val="Hyperlink"/>
            <w:rFonts w:ascii="Times New Roman" w:hAnsi="Times New Roman" w:cs="Times New Roman"/>
            <w:iCs/>
            <w:color w:val="auto"/>
            <w:sz w:val="24"/>
            <w:szCs w:val="24"/>
            <w:u w:val="none"/>
            <w:shd w:val="clear" w:color="auto" w:fill="FFFFFF"/>
          </w:rPr>
          <w:t xml:space="preserve">Don </w:t>
        </w:r>
        <w:proofErr w:type="spellStart"/>
        <w:r w:rsidRPr="007445DF">
          <w:rPr>
            <w:rStyle w:val="Hyperlink"/>
            <w:rFonts w:ascii="Times New Roman" w:hAnsi="Times New Roman" w:cs="Times New Roman"/>
            <w:iCs/>
            <w:color w:val="auto"/>
            <w:sz w:val="24"/>
            <w:szCs w:val="24"/>
            <w:u w:val="none"/>
            <w:shd w:val="clear" w:color="auto" w:fill="FFFFFF"/>
          </w:rPr>
          <w:t>Quichot</w:t>
        </w:r>
        <w:proofErr w:type="spellEnd"/>
        <w:r w:rsidRPr="007445DF">
          <w:rPr>
            <w:rStyle w:val="Hyperlink"/>
            <w:rFonts w:ascii="Times New Roman" w:hAnsi="Times New Roman" w:cs="Times New Roman"/>
            <w:iCs/>
            <w:color w:val="auto"/>
            <w:sz w:val="24"/>
            <w:szCs w:val="24"/>
            <w:u w:val="none"/>
            <w:shd w:val="clear" w:color="auto" w:fill="FFFFFF"/>
          </w:rPr>
          <w:t xml:space="preserve"> op de Bruiloft van </w:t>
        </w:r>
        <w:proofErr w:type="spellStart"/>
        <w:r w:rsidRPr="007445DF">
          <w:rPr>
            <w:rStyle w:val="Hyperlink"/>
            <w:rFonts w:ascii="Times New Roman" w:hAnsi="Times New Roman" w:cs="Times New Roman"/>
            <w:iCs/>
            <w:color w:val="auto"/>
            <w:sz w:val="24"/>
            <w:szCs w:val="24"/>
            <w:u w:val="none"/>
            <w:shd w:val="clear" w:color="auto" w:fill="FFFFFF"/>
          </w:rPr>
          <w:t>Kamacho</w:t>
        </w:r>
        <w:proofErr w:type="spellEnd"/>
      </w:hyperlink>
      <w:r w:rsidRPr="007445D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Dit toneelstuk was erg succesvol en werd een vast nummer </w:t>
      </w:r>
      <w:r w:rsidRPr="007445DF">
        <w:rPr>
          <w:rFonts w:ascii="Times New Roman" w:hAnsi="Times New Roman" w:cs="Times New Roman"/>
          <w:sz w:val="24"/>
          <w:szCs w:val="24"/>
          <w:shd w:val="clear" w:color="auto" w:fill="FFFFFF"/>
        </w:rPr>
        <w:t>in de</w:t>
      </w:r>
      <w:r w:rsidRPr="007445DF">
        <w:rPr>
          <w:rStyle w:val="apple-converted-space"/>
          <w:rFonts w:ascii="Times New Roman" w:hAnsi="Times New Roman" w:cs="Times New Roman"/>
          <w:sz w:val="24"/>
          <w:szCs w:val="24"/>
          <w:shd w:val="clear" w:color="auto" w:fill="FFFFFF"/>
        </w:rPr>
        <w:t> </w:t>
      </w:r>
      <w:hyperlink r:id="rId10" w:tooltip="Schouwburg van Van Campen" w:history="1">
        <w:r w:rsidRPr="007445DF">
          <w:rPr>
            <w:rStyle w:val="Hyperlink"/>
            <w:rFonts w:ascii="Times New Roman" w:hAnsi="Times New Roman" w:cs="Times New Roman"/>
            <w:color w:val="auto"/>
            <w:sz w:val="24"/>
            <w:szCs w:val="24"/>
            <w:u w:val="none"/>
            <w:shd w:val="clear" w:color="auto" w:fill="FFFFFF"/>
          </w:rPr>
          <w:t xml:space="preserve">Schouwburg van </w:t>
        </w:r>
        <w:proofErr w:type="spellStart"/>
        <w:r w:rsidRPr="007445DF">
          <w:rPr>
            <w:rStyle w:val="Hyperlink"/>
            <w:rFonts w:ascii="Times New Roman" w:hAnsi="Times New Roman" w:cs="Times New Roman"/>
            <w:color w:val="auto"/>
            <w:sz w:val="24"/>
            <w:szCs w:val="24"/>
            <w:u w:val="none"/>
            <w:shd w:val="clear" w:color="auto" w:fill="FFFFFF"/>
          </w:rPr>
          <w:t>Van</w:t>
        </w:r>
        <w:proofErr w:type="spellEnd"/>
        <w:r w:rsidRPr="007445DF">
          <w:rPr>
            <w:rStyle w:val="Hyperlink"/>
            <w:rFonts w:ascii="Times New Roman" w:hAnsi="Times New Roman" w:cs="Times New Roman"/>
            <w:color w:val="auto"/>
            <w:sz w:val="24"/>
            <w:szCs w:val="24"/>
            <w:u w:val="none"/>
            <w:shd w:val="clear" w:color="auto" w:fill="FFFFFF"/>
          </w:rPr>
          <w:t xml:space="preserve"> Campen</w:t>
        </w:r>
      </w:hyperlink>
      <w:r w:rsidR="0003244D">
        <w:rPr>
          <w:rFonts w:ascii="Times New Roman" w:hAnsi="Times New Roman" w:cs="Times New Roman"/>
          <w:sz w:val="24"/>
          <w:szCs w:val="24"/>
        </w:rPr>
        <w:t xml:space="preserve"> (in Amsterdam)</w:t>
      </w:r>
      <w:r w:rsidRPr="007445DF">
        <w:rPr>
          <w:rFonts w:ascii="Times New Roman" w:hAnsi="Times New Roman" w:cs="Times New Roman"/>
          <w:sz w:val="24"/>
          <w:szCs w:val="24"/>
          <w:shd w:val="clear" w:color="auto" w:fill="FFFFFF"/>
        </w:rPr>
        <w:t xml:space="preserve">. </w:t>
      </w:r>
      <w:r w:rsidR="0003244D">
        <w:rPr>
          <w:rFonts w:ascii="Times New Roman" w:hAnsi="Times New Roman" w:cs="Times New Roman"/>
          <w:sz w:val="24"/>
          <w:szCs w:val="24"/>
          <w:shd w:val="clear" w:color="auto" w:fill="FFFFFF"/>
        </w:rPr>
        <w:t xml:space="preserve">Hij schreef </w:t>
      </w:r>
      <w:hyperlink r:id="rId11" w:tooltip="Het wederzijds huwelijksbedrog (de pagina bestaat niet)" w:history="1">
        <w:r w:rsidR="0003244D">
          <w:rPr>
            <w:rStyle w:val="Hyperlink"/>
            <w:rFonts w:ascii="Times New Roman" w:hAnsi="Times New Roman" w:cs="Times New Roman"/>
            <w:iCs/>
            <w:color w:val="auto"/>
            <w:sz w:val="24"/>
            <w:szCs w:val="24"/>
            <w:u w:val="none"/>
            <w:shd w:val="clear" w:color="auto" w:fill="FFFFFF"/>
          </w:rPr>
          <w:t>h</w:t>
        </w:r>
        <w:r w:rsidRPr="007445DF">
          <w:rPr>
            <w:rStyle w:val="Hyperlink"/>
            <w:rFonts w:ascii="Times New Roman" w:hAnsi="Times New Roman" w:cs="Times New Roman"/>
            <w:iCs/>
            <w:color w:val="auto"/>
            <w:sz w:val="24"/>
            <w:szCs w:val="24"/>
            <w:u w:val="none"/>
            <w:shd w:val="clear" w:color="auto" w:fill="FFFFFF"/>
          </w:rPr>
          <w:t>et wederzijds huwelijksbedrog</w:t>
        </w:r>
      </w:hyperlink>
      <w:r w:rsidR="0003244D">
        <w:rPr>
          <w:rFonts w:ascii="Times New Roman" w:hAnsi="Times New Roman" w:cs="Times New Roman"/>
          <w:sz w:val="24"/>
          <w:szCs w:val="24"/>
          <w:shd w:val="clear" w:color="auto" w:fill="FFFFFF"/>
        </w:rPr>
        <w:t xml:space="preserve"> in 1717 dit werd wederom een groot succes.</w:t>
      </w:r>
    </w:p>
    <w:p w:rsidR="0003244D" w:rsidRDefault="0003244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het overleiden van zijn moeder is hij getrouwd. Zijn vrouw stierf elf jaar na de bruiloft.</w:t>
      </w:r>
    </w:p>
    <w:p w:rsidR="0003244D" w:rsidRDefault="0003244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Pieter</w:t>
      </w:r>
      <w:r w:rsidR="004643F7">
        <w:rPr>
          <w:rFonts w:ascii="Times New Roman" w:hAnsi="Times New Roman" w:cs="Times New Roman"/>
          <w:sz w:val="24"/>
          <w:szCs w:val="24"/>
          <w:shd w:val="clear" w:color="auto" w:fill="FFFFFF"/>
        </w:rPr>
        <w:t xml:space="preserve"> heeft nog meer toneelstukken</w:t>
      </w:r>
      <w:bookmarkStart w:id="0" w:name="_GoBack"/>
      <w:bookmarkEnd w:id="0"/>
      <w:r>
        <w:rPr>
          <w:rFonts w:ascii="Times New Roman" w:hAnsi="Times New Roman" w:cs="Times New Roman"/>
          <w:sz w:val="24"/>
          <w:szCs w:val="24"/>
          <w:shd w:val="clear" w:color="auto" w:fill="FFFFFF"/>
        </w:rPr>
        <w:t xml:space="preserve"> geschreven na het wederzijds huwelijksbedrog. Deze hadden weinig succes. In 1747 was hij uiteindelijk gedwongen een groot deel van zijn bezittingen te verkopen. In ruil voor het schrijven van de geschiedenis van Haarlem mocht hij </w:t>
      </w:r>
      <w:proofErr w:type="spellStart"/>
      <w:r>
        <w:rPr>
          <w:rFonts w:ascii="Times New Roman" w:hAnsi="Times New Roman" w:cs="Times New Roman"/>
          <w:sz w:val="24"/>
          <w:szCs w:val="24"/>
          <w:shd w:val="clear" w:color="auto" w:fill="FFFFFF"/>
        </w:rPr>
        <w:t>kostenloos</w:t>
      </w:r>
      <w:proofErr w:type="spellEnd"/>
      <w:r>
        <w:rPr>
          <w:rFonts w:ascii="Times New Roman" w:hAnsi="Times New Roman" w:cs="Times New Roman"/>
          <w:sz w:val="24"/>
          <w:szCs w:val="24"/>
          <w:shd w:val="clear" w:color="auto" w:fill="FFFFFF"/>
        </w:rPr>
        <w:t xml:space="preserve"> wonen in het Haarlemse proveniershuis. Hij overleed op 18 juli 1756.</w:t>
      </w:r>
    </w:p>
    <w:p w:rsidR="0003244D" w:rsidRPr="00E32FF6" w:rsidRDefault="0003244D">
      <w:pPr>
        <w:rPr>
          <w:rFonts w:ascii="Times New Roman" w:hAnsi="Times New Roman" w:cs="Times New Roman"/>
          <w:b/>
          <w:sz w:val="24"/>
          <w:szCs w:val="24"/>
          <w:shd w:val="clear" w:color="auto" w:fill="FFFFFF"/>
        </w:rPr>
      </w:pPr>
      <w:r w:rsidRPr="00E32FF6">
        <w:rPr>
          <w:rFonts w:ascii="Times New Roman" w:hAnsi="Times New Roman" w:cs="Times New Roman"/>
          <w:b/>
          <w:sz w:val="24"/>
          <w:szCs w:val="24"/>
          <w:shd w:val="clear" w:color="auto" w:fill="FFFFFF"/>
        </w:rPr>
        <w:t>Oeuvre:</w:t>
      </w:r>
    </w:p>
    <w:p w:rsidR="0003244D" w:rsidRDefault="0003244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Pieter </w:t>
      </w:r>
      <w:proofErr w:type="spellStart"/>
      <w:r>
        <w:rPr>
          <w:rFonts w:ascii="Times New Roman" w:hAnsi="Times New Roman" w:cs="Times New Roman"/>
          <w:sz w:val="24"/>
          <w:szCs w:val="24"/>
          <w:shd w:val="clear" w:color="auto" w:fill="FFFFFF"/>
        </w:rPr>
        <w:t>Langendijk</w:t>
      </w:r>
      <w:proofErr w:type="spellEnd"/>
      <w:r>
        <w:rPr>
          <w:rFonts w:ascii="Times New Roman" w:hAnsi="Times New Roman" w:cs="Times New Roman"/>
          <w:sz w:val="24"/>
          <w:szCs w:val="24"/>
          <w:shd w:val="clear" w:color="auto" w:fill="FFFFFF"/>
        </w:rPr>
        <w:t xml:space="preserve"> heeft </w:t>
      </w:r>
      <w:r w:rsidR="00E32FF6">
        <w:rPr>
          <w:rFonts w:ascii="Times New Roman" w:hAnsi="Times New Roman" w:cs="Times New Roman"/>
          <w:sz w:val="24"/>
          <w:szCs w:val="24"/>
          <w:shd w:val="clear" w:color="auto" w:fill="FFFFFF"/>
        </w:rPr>
        <w:t xml:space="preserve">blijspelen, treurspellen en gedichten geschreven. Het wederzijds huwelijksbedrog is een blijspel. De werken van Pieter van </w:t>
      </w:r>
      <w:proofErr w:type="spellStart"/>
      <w:r w:rsidR="00E32FF6">
        <w:rPr>
          <w:rFonts w:ascii="Times New Roman" w:hAnsi="Times New Roman" w:cs="Times New Roman"/>
          <w:sz w:val="24"/>
          <w:szCs w:val="24"/>
          <w:shd w:val="clear" w:color="auto" w:fill="FFFFFF"/>
        </w:rPr>
        <w:t>Langendijk</w:t>
      </w:r>
      <w:proofErr w:type="spellEnd"/>
      <w:r w:rsidR="00E32FF6">
        <w:rPr>
          <w:rFonts w:ascii="Times New Roman" w:hAnsi="Times New Roman" w:cs="Times New Roman"/>
          <w:sz w:val="24"/>
          <w:szCs w:val="24"/>
          <w:shd w:val="clear" w:color="auto" w:fill="FFFFFF"/>
        </w:rPr>
        <w:t xml:space="preserve"> bevatten allemaal satirische elementen. Hierin bespot hij de maatschappelijke standen, maar ook ander zaken. Bij het wederzijds huwelijksbedrog is dit weer zo, dit boek zit vol met satirische elementen. </w:t>
      </w:r>
    </w:p>
    <w:p w:rsidR="00E32FF6" w:rsidRDefault="00E32FF6">
      <w:pPr>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 xml:space="preserve">Het wederzijds huwelijksbedrog is geschreven door </w:t>
      </w:r>
      <w:proofErr w:type="spellStart"/>
      <w:r>
        <w:rPr>
          <w:rFonts w:ascii="Times New Roman" w:hAnsi="Times New Roman" w:cs="Times New Roman"/>
          <w:sz w:val="24"/>
          <w:szCs w:val="24"/>
          <w:shd w:val="clear" w:color="auto" w:fill="FFFFFF"/>
        </w:rPr>
        <w:t>Langendijk</w:t>
      </w:r>
      <w:proofErr w:type="spellEnd"/>
      <w:r>
        <w:rPr>
          <w:rFonts w:ascii="Times New Roman" w:hAnsi="Times New Roman" w:cs="Times New Roman"/>
          <w:sz w:val="24"/>
          <w:szCs w:val="24"/>
          <w:shd w:val="clear" w:color="auto" w:fill="FFFFFF"/>
        </w:rPr>
        <w:t xml:space="preserve"> voor zijn huwelijk en de dood van zijn moeder net als </w:t>
      </w:r>
      <w:hyperlink r:id="rId12" w:tooltip="Don Quichot op de Bruiloft van Kamacho (de pagina bestaat niet)" w:history="1">
        <w:r w:rsidRPr="007445DF">
          <w:rPr>
            <w:rStyle w:val="Hyperlink"/>
            <w:rFonts w:ascii="Times New Roman" w:hAnsi="Times New Roman" w:cs="Times New Roman"/>
            <w:iCs/>
            <w:color w:val="auto"/>
            <w:sz w:val="24"/>
            <w:szCs w:val="24"/>
            <w:u w:val="none"/>
            <w:shd w:val="clear" w:color="auto" w:fill="FFFFFF"/>
          </w:rPr>
          <w:t xml:space="preserve">Don </w:t>
        </w:r>
        <w:proofErr w:type="spellStart"/>
        <w:r w:rsidRPr="007445DF">
          <w:rPr>
            <w:rStyle w:val="Hyperlink"/>
            <w:rFonts w:ascii="Times New Roman" w:hAnsi="Times New Roman" w:cs="Times New Roman"/>
            <w:iCs/>
            <w:color w:val="auto"/>
            <w:sz w:val="24"/>
            <w:szCs w:val="24"/>
            <w:u w:val="none"/>
            <w:shd w:val="clear" w:color="auto" w:fill="FFFFFF"/>
          </w:rPr>
          <w:t>Quichot</w:t>
        </w:r>
        <w:proofErr w:type="spellEnd"/>
        <w:r w:rsidRPr="007445DF">
          <w:rPr>
            <w:rStyle w:val="Hyperlink"/>
            <w:rFonts w:ascii="Times New Roman" w:hAnsi="Times New Roman" w:cs="Times New Roman"/>
            <w:iCs/>
            <w:color w:val="auto"/>
            <w:sz w:val="24"/>
            <w:szCs w:val="24"/>
            <w:u w:val="none"/>
            <w:shd w:val="clear" w:color="auto" w:fill="FFFFFF"/>
          </w:rPr>
          <w:t xml:space="preserve"> op de Bruiloft van </w:t>
        </w:r>
        <w:proofErr w:type="spellStart"/>
        <w:r w:rsidRPr="007445DF">
          <w:rPr>
            <w:rStyle w:val="Hyperlink"/>
            <w:rFonts w:ascii="Times New Roman" w:hAnsi="Times New Roman" w:cs="Times New Roman"/>
            <w:iCs/>
            <w:color w:val="auto"/>
            <w:sz w:val="24"/>
            <w:szCs w:val="24"/>
            <w:u w:val="none"/>
            <w:shd w:val="clear" w:color="auto" w:fill="FFFFFF"/>
          </w:rPr>
          <w:t>Kamacho</w:t>
        </w:r>
        <w:proofErr w:type="spellEnd"/>
      </w:hyperlink>
      <w:r>
        <w:rPr>
          <w:rFonts w:ascii="Times New Roman" w:hAnsi="Times New Roman" w:cs="Times New Roman"/>
          <w:iCs/>
          <w:sz w:val="24"/>
          <w:szCs w:val="24"/>
          <w:shd w:val="clear" w:color="auto" w:fill="FFFFFF"/>
        </w:rPr>
        <w:t xml:space="preserve"> en enkele van zijn minder bekende werken.</w:t>
      </w:r>
    </w:p>
    <w:p w:rsidR="00E32FF6" w:rsidRDefault="00E32FF6">
      <w:pP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Het wederzijds huwelijksbedrog is een </w:t>
      </w:r>
      <w:r w:rsidR="004643F7">
        <w:rPr>
          <w:rFonts w:ascii="Times New Roman" w:hAnsi="Times New Roman" w:cs="Times New Roman"/>
          <w:iCs/>
          <w:sz w:val="24"/>
          <w:szCs w:val="24"/>
          <w:shd w:val="clear" w:color="auto" w:fill="FFFFFF"/>
        </w:rPr>
        <w:t>classicistisch</w:t>
      </w:r>
      <w:r>
        <w:rPr>
          <w:rFonts w:ascii="Times New Roman" w:hAnsi="Times New Roman" w:cs="Times New Roman"/>
          <w:iCs/>
          <w:sz w:val="24"/>
          <w:szCs w:val="24"/>
          <w:shd w:val="clear" w:color="auto" w:fill="FFFFFF"/>
        </w:rPr>
        <w:t xml:space="preserve"> stuk</w:t>
      </w:r>
      <w:r w:rsidR="004643F7">
        <w:rPr>
          <w:rFonts w:ascii="Times New Roman" w:hAnsi="Times New Roman" w:cs="Times New Roman"/>
          <w:iCs/>
          <w:sz w:val="24"/>
          <w:szCs w:val="24"/>
          <w:shd w:val="clear" w:color="auto" w:fill="FFFFFF"/>
        </w:rPr>
        <w:t>, net als veel van zijn andere werken. Dit betekend dat het stuk zich richt naar de normen en waarde van de klassieke oudheid en veel literaire werken van toen opnieuw bestudeert worden.</w:t>
      </w:r>
    </w:p>
    <w:p w:rsidR="004643F7" w:rsidRPr="007445DF" w:rsidRDefault="004643F7">
      <w:pPr>
        <w:rPr>
          <w:rFonts w:ascii="Times New Roman" w:hAnsi="Times New Roman" w:cs="Times New Roman"/>
          <w:sz w:val="28"/>
        </w:rPr>
      </w:pPr>
      <w:r>
        <w:rPr>
          <w:rFonts w:ascii="Times New Roman" w:hAnsi="Times New Roman" w:cs="Times New Roman"/>
          <w:iCs/>
          <w:sz w:val="24"/>
          <w:szCs w:val="24"/>
          <w:shd w:val="clear" w:color="auto" w:fill="FFFFFF"/>
        </w:rPr>
        <w:t xml:space="preserve">Het boek is gebaseerd op een schelmenroman uit 1698, Het werk is door </w:t>
      </w:r>
      <w:proofErr w:type="spellStart"/>
      <w:r>
        <w:rPr>
          <w:rFonts w:ascii="Times New Roman" w:hAnsi="Times New Roman" w:cs="Times New Roman"/>
          <w:iCs/>
          <w:sz w:val="24"/>
          <w:szCs w:val="24"/>
          <w:shd w:val="clear" w:color="auto" w:fill="FFFFFF"/>
        </w:rPr>
        <w:t>Langendijk</w:t>
      </w:r>
      <w:proofErr w:type="spellEnd"/>
      <w:r>
        <w:rPr>
          <w:rFonts w:ascii="Times New Roman" w:hAnsi="Times New Roman" w:cs="Times New Roman"/>
          <w:iCs/>
          <w:sz w:val="24"/>
          <w:szCs w:val="24"/>
          <w:shd w:val="clear" w:color="auto" w:fill="FFFFFF"/>
        </w:rPr>
        <w:t xml:space="preserve"> uitgebreid bewerkt. Toch zijn er nog duidelijk overkomsten tussen de twee werken.</w:t>
      </w:r>
    </w:p>
    <w:sectPr w:rsidR="004643F7" w:rsidRPr="007445D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A7" w:rsidRDefault="001401A7" w:rsidP="007445DF">
      <w:pPr>
        <w:spacing w:after="0" w:line="240" w:lineRule="auto"/>
      </w:pPr>
      <w:r>
        <w:separator/>
      </w:r>
    </w:p>
  </w:endnote>
  <w:endnote w:type="continuationSeparator" w:id="0">
    <w:p w:rsidR="001401A7" w:rsidRDefault="001401A7" w:rsidP="0074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A7" w:rsidRDefault="001401A7" w:rsidP="007445DF">
      <w:pPr>
        <w:spacing w:after="0" w:line="240" w:lineRule="auto"/>
      </w:pPr>
      <w:r>
        <w:separator/>
      </w:r>
    </w:p>
  </w:footnote>
  <w:footnote w:type="continuationSeparator" w:id="0">
    <w:p w:rsidR="001401A7" w:rsidRDefault="001401A7" w:rsidP="00744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DF" w:rsidRPr="007445DF" w:rsidRDefault="007445DF" w:rsidP="007445DF">
    <w:pPr>
      <w:jc w:val="right"/>
      <w:rPr>
        <w:rFonts w:ascii="Times New Roman" w:hAnsi="Times New Roman" w:cs="Times New Roman"/>
        <w:sz w:val="24"/>
      </w:rPr>
    </w:pPr>
    <w:r w:rsidRPr="007445DF">
      <w:rPr>
        <w:rFonts w:ascii="Times New Roman" w:hAnsi="Times New Roman" w:cs="Times New Roman"/>
        <w:sz w:val="24"/>
      </w:rPr>
      <w:t>Laura Bicknell V5c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DF"/>
    <w:rsid w:val="0003244D"/>
    <w:rsid w:val="000F2C99"/>
    <w:rsid w:val="001401A7"/>
    <w:rsid w:val="00224154"/>
    <w:rsid w:val="004643F7"/>
    <w:rsid w:val="007445DF"/>
    <w:rsid w:val="00AC4BB3"/>
    <w:rsid w:val="00E32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66480-E13C-48E2-A40A-3B619444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45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45DF"/>
  </w:style>
  <w:style w:type="paragraph" w:styleId="Voettekst">
    <w:name w:val="footer"/>
    <w:basedOn w:val="Standaard"/>
    <w:link w:val="VoettekstChar"/>
    <w:uiPriority w:val="99"/>
    <w:unhideWhenUsed/>
    <w:rsid w:val="007445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45DF"/>
  </w:style>
  <w:style w:type="character" w:customStyle="1" w:styleId="apple-converted-space">
    <w:name w:val="apple-converted-space"/>
    <w:basedOn w:val="Standaardalinea-lettertype"/>
    <w:rsid w:val="007445DF"/>
  </w:style>
  <w:style w:type="character" w:styleId="Hyperlink">
    <w:name w:val="Hyperlink"/>
    <w:basedOn w:val="Standaardalinea-lettertype"/>
    <w:uiPriority w:val="99"/>
    <w:semiHidden/>
    <w:unhideWhenUsed/>
    <w:rsid w:val="007445DF"/>
    <w:rPr>
      <w:color w:val="0000FF"/>
      <w:u w:val="single"/>
    </w:rPr>
  </w:style>
  <w:style w:type="paragraph" w:styleId="Ballontekst">
    <w:name w:val="Balloon Text"/>
    <w:basedOn w:val="Standaard"/>
    <w:link w:val="BallontekstChar"/>
    <w:uiPriority w:val="99"/>
    <w:semiHidden/>
    <w:unhideWhenUsed/>
    <w:rsid w:val="00AC4B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ndex.php?title=Frans_van_Steenwijk&amp;action=edit&amp;redlink=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l.wikipedia.org/wiki/Den_Haag" TargetMode="External"/><Relationship Id="rId12" Type="http://schemas.openxmlformats.org/officeDocument/2006/relationships/hyperlink" Target="https://nl.wikipedia.org/w/index.php?title=Don_Quichot_op_de_Bruiloft_van_Kamacho&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nl.wikipedia.org/w/index.php?title=Het_wederzijds_huwelijksbedrog&amp;action=edit&amp;redlink=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nl.wikipedia.org/wiki/Schouwburg_van_Van_Campen" TargetMode="External"/><Relationship Id="rId4" Type="http://schemas.openxmlformats.org/officeDocument/2006/relationships/footnotes" Target="footnotes.xml"/><Relationship Id="rId9" Type="http://schemas.openxmlformats.org/officeDocument/2006/relationships/hyperlink" Target="https://nl.wikipedia.org/w/index.php?title=Don_Quichot_op_de_Bruiloft_van_Kamacho&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Bicknell</dc:creator>
  <cp:keywords/>
  <dc:description/>
  <cp:lastModifiedBy>Laura Bicknell</cp:lastModifiedBy>
  <cp:revision>1</cp:revision>
  <cp:lastPrinted>2016-03-29T20:19:00Z</cp:lastPrinted>
  <dcterms:created xsi:type="dcterms:W3CDTF">2016-03-29T19:30:00Z</dcterms:created>
  <dcterms:modified xsi:type="dcterms:W3CDTF">2016-03-29T20:20:00Z</dcterms:modified>
</cp:coreProperties>
</file>