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94B" w:rsidRDefault="0060794B" w:rsidP="00CB54A0">
      <w:pPr>
        <w:pStyle w:val="Geenafstand"/>
        <w:jc w:val="center"/>
        <w:rPr>
          <w:rFonts w:ascii="Calibri" w:hAnsi="Calibri"/>
          <w:color w:val="000000"/>
          <w:sz w:val="21"/>
          <w:szCs w:val="21"/>
          <w:shd w:val="clear" w:color="auto" w:fill="FFFFFF"/>
        </w:rPr>
      </w:pPr>
      <w:r w:rsidRPr="0060794B">
        <w:rPr>
          <w:rStyle w:val="Zwaar"/>
          <w:rFonts w:ascii="Calibri" w:hAnsi="Calibri"/>
          <w:color w:val="000000"/>
          <w:sz w:val="36"/>
          <w:szCs w:val="21"/>
          <w:bdr w:val="none" w:sz="0" w:space="0" w:color="auto" w:frame="1"/>
          <w:shd w:val="clear" w:color="auto" w:fill="FFFFFF"/>
        </w:rPr>
        <w:t>§1 Pluriformiteit in Nederland</w:t>
      </w:r>
      <w:r w:rsidR="000E43A1">
        <w:rPr>
          <w:rFonts w:ascii="Calibri" w:hAnsi="Calibri"/>
          <w:color w:val="000000"/>
          <w:sz w:val="21"/>
          <w:szCs w:val="21"/>
        </w:rPr>
        <w:br/>
      </w:r>
    </w:p>
    <w:tbl>
      <w:tblPr>
        <w:tblStyle w:val="Tabelraster"/>
        <w:tblW w:w="0" w:type="auto"/>
        <w:tblLook w:val="04A0" w:firstRow="1" w:lastRow="0" w:firstColumn="1" w:lastColumn="0" w:noHBand="0" w:noVBand="1"/>
      </w:tblPr>
      <w:tblGrid>
        <w:gridCol w:w="4531"/>
        <w:gridCol w:w="4531"/>
      </w:tblGrid>
      <w:tr w:rsidR="0060794B" w:rsidRPr="00A31F76" w:rsidTr="0060794B">
        <w:tc>
          <w:tcPr>
            <w:tcW w:w="4531" w:type="dxa"/>
          </w:tcPr>
          <w:p w:rsidR="0060794B" w:rsidRPr="0060794B" w:rsidRDefault="0060794B" w:rsidP="0060794B">
            <w:pPr>
              <w:pStyle w:val="Geenafstand"/>
              <w:rPr>
                <w:b/>
                <w:sz w:val="24"/>
              </w:rPr>
            </w:pPr>
            <w:r>
              <w:rPr>
                <w:b/>
                <w:sz w:val="24"/>
              </w:rPr>
              <w:t>Cultuur</w:t>
            </w:r>
          </w:p>
        </w:tc>
        <w:tc>
          <w:tcPr>
            <w:tcW w:w="4531" w:type="dxa"/>
          </w:tcPr>
          <w:p w:rsidR="0060794B" w:rsidRDefault="00D2680F" w:rsidP="0060794B">
            <w:pPr>
              <w:pStyle w:val="Geenafstand"/>
              <w:rPr>
                <w:sz w:val="24"/>
              </w:rPr>
            </w:pPr>
            <w:r>
              <w:rPr>
                <w:sz w:val="24"/>
              </w:rPr>
              <w:t>Alle waarden, normen en andere aangeleerde kenmerken die de lede van een groep of samenleving met elkaar gemeen hebben en dus als vanzelfsprekend beschouwen</w:t>
            </w:r>
          </w:p>
        </w:tc>
      </w:tr>
      <w:tr w:rsidR="0060794B" w:rsidRPr="00A31F76" w:rsidTr="0060794B">
        <w:tc>
          <w:tcPr>
            <w:tcW w:w="4531" w:type="dxa"/>
          </w:tcPr>
          <w:p w:rsidR="0060794B" w:rsidRPr="0060794B" w:rsidRDefault="0060794B" w:rsidP="0060794B">
            <w:pPr>
              <w:pStyle w:val="Geenafstand"/>
              <w:rPr>
                <w:b/>
                <w:sz w:val="24"/>
              </w:rPr>
            </w:pPr>
            <w:r>
              <w:rPr>
                <w:b/>
                <w:sz w:val="24"/>
              </w:rPr>
              <w:t>Nature-nurturedebat</w:t>
            </w:r>
          </w:p>
        </w:tc>
        <w:tc>
          <w:tcPr>
            <w:tcW w:w="4531" w:type="dxa"/>
          </w:tcPr>
          <w:p w:rsidR="0060794B" w:rsidRDefault="00D2680F" w:rsidP="0060794B">
            <w:pPr>
              <w:pStyle w:val="Geenafstand"/>
              <w:rPr>
                <w:sz w:val="24"/>
              </w:rPr>
            </w:pPr>
            <w:r>
              <w:rPr>
                <w:sz w:val="24"/>
              </w:rPr>
              <w:t>(aanleg-opvoeding-debat) is de discussie omtrent de oorsprong van de eigenschappen van een individu</w:t>
            </w:r>
          </w:p>
        </w:tc>
      </w:tr>
      <w:tr w:rsidR="0060794B" w:rsidRPr="00A31F76" w:rsidTr="0060794B">
        <w:tc>
          <w:tcPr>
            <w:tcW w:w="4531" w:type="dxa"/>
          </w:tcPr>
          <w:p w:rsidR="0060794B" w:rsidRPr="0060794B" w:rsidRDefault="0060794B" w:rsidP="0060794B">
            <w:pPr>
              <w:pStyle w:val="Geenafstand"/>
              <w:rPr>
                <w:b/>
                <w:sz w:val="24"/>
              </w:rPr>
            </w:pPr>
            <w:r>
              <w:rPr>
                <w:b/>
                <w:sz w:val="24"/>
              </w:rPr>
              <w:t>Cultuurkenmerk</w:t>
            </w:r>
          </w:p>
        </w:tc>
        <w:tc>
          <w:tcPr>
            <w:tcW w:w="4531" w:type="dxa"/>
          </w:tcPr>
          <w:p w:rsidR="0060794B" w:rsidRDefault="00D2680F" w:rsidP="0060794B">
            <w:pPr>
              <w:pStyle w:val="Geenafstand"/>
              <w:rPr>
                <w:sz w:val="24"/>
              </w:rPr>
            </w:pPr>
            <w:r>
              <w:rPr>
                <w:sz w:val="24"/>
              </w:rPr>
              <w:t>Alle eigenschappen en gedragingen die voortkomen uit de cultuur van mensen</w:t>
            </w:r>
          </w:p>
        </w:tc>
      </w:tr>
      <w:tr w:rsidR="0060794B" w:rsidRPr="00A31F76" w:rsidTr="0060794B">
        <w:tc>
          <w:tcPr>
            <w:tcW w:w="4531" w:type="dxa"/>
          </w:tcPr>
          <w:p w:rsidR="0060794B" w:rsidRPr="0060794B" w:rsidRDefault="0060794B" w:rsidP="0060794B">
            <w:pPr>
              <w:pStyle w:val="Geenafstand"/>
              <w:rPr>
                <w:b/>
                <w:sz w:val="24"/>
              </w:rPr>
            </w:pPr>
            <w:r>
              <w:rPr>
                <w:b/>
                <w:sz w:val="24"/>
              </w:rPr>
              <w:t>Cultuurgroep</w:t>
            </w:r>
          </w:p>
        </w:tc>
        <w:tc>
          <w:tcPr>
            <w:tcW w:w="4531" w:type="dxa"/>
          </w:tcPr>
          <w:p w:rsidR="0060794B" w:rsidRDefault="00D2680F" w:rsidP="0060794B">
            <w:pPr>
              <w:pStyle w:val="Geenafstand"/>
              <w:rPr>
                <w:sz w:val="24"/>
              </w:rPr>
            </w:pPr>
            <w:r>
              <w:rPr>
                <w:sz w:val="24"/>
              </w:rPr>
              <w:t>Wordt gevormd door mensen met een gemeenschappelijke cultuur</w:t>
            </w:r>
          </w:p>
        </w:tc>
      </w:tr>
      <w:tr w:rsidR="0060794B" w:rsidTr="0060794B">
        <w:tc>
          <w:tcPr>
            <w:tcW w:w="4531" w:type="dxa"/>
          </w:tcPr>
          <w:p w:rsidR="0060794B" w:rsidRPr="0060794B" w:rsidRDefault="0060794B" w:rsidP="0060794B">
            <w:pPr>
              <w:pStyle w:val="Geenafstand"/>
              <w:rPr>
                <w:b/>
                <w:sz w:val="24"/>
              </w:rPr>
            </w:pPr>
            <w:r>
              <w:rPr>
                <w:b/>
                <w:sz w:val="24"/>
              </w:rPr>
              <w:t>Multicultureel</w:t>
            </w:r>
          </w:p>
        </w:tc>
        <w:tc>
          <w:tcPr>
            <w:tcW w:w="4531" w:type="dxa"/>
          </w:tcPr>
          <w:p w:rsidR="0060794B" w:rsidRDefault="00D2680F" w:rsidP="0060794B">
            <w:pPr>
              <w:pStyle w:val="Geenafstand"/>
              <w:rPr>
                <w:sz w:val="24"/>
              </w:rPr>
            </w:pPr>
            <w:r>
              <w:rPr>
                <w:sz w:val="24"/>
              </w:rPr>
              <w:t>Veel verschillen in afkomst</w:t>
            </w:r>
          </w:p>
        </w:tc>
      </w:tr>
      <w:tr w:rsidR="0060794B" w:rsidRPr="00A31F76" w:rsidTr="0060794B">
        <w:tc>
          <w:tcPr>
            <w:tcW w:w="4531" w:type="dxa"/>
          </w:tcPr>
          <w:p w:rsidR="0060794B" w:rsidRPr="0060794B" w:rsidRDefault="0060794B" w:rsidP="0060794B">
            <w:pPr>
              <w:pStyle w:val="Geenafstand"/>
              <w:rPr>
                <w:b/>
                <w:sz w:val="24"/>
              </w:rPr>
            </w:pPr>
            <w:r>
              <w:rPr>
                <w:b/>
                <w:sz w:val="24"/>
              </w:rPr>
              <w:t>Allochtoon</w:t>
            </w:r>
          </w:p>
        </w:tc>
        <w:tc>
          <w:tcPr>
            <w:tcW w:w="4531" w:type="dxa"/>
          </w:tcPr>
          <w:p w:rsidR="0060794B" w:rsidRDefault="00D2680F" w:rsidP="0060794B">
            <w:pPr>
              <w:pStyle w:val="Geenafstand"/>
              <w:rPr>
                <w:sz w:val="24"/>
              </w:rPr>
            </w:pPr>
            <w:r>
              <w:rPr>
                <w:sz w:val="24"/>
              </w:rPr>
              <w:t>Iemand die zelf óf van wie ten minste één van de ouders in het buitenland geboren is</w:t>
            </w:r>
          </w:p>
        </w:tc>
      </w:tr>
      <w:tr w:rsidR="0060794B" w:rsidRPr="00A31F76" w:rsidTr="0060794B">
        <w:tc>
          <w:tcPr>
            <w:tcW w:w="4531" w:type="dxa"/>
          </w:tcPr>
          <w:p w:rsidR="0060794B" w:rsidRPr="0060794B" w:rsidRDefault="0060794B" w:rsidP="0060794B">
            <w:pPr>
              <w:pStyle w:val="Geenafstand"/>
              <w:rPr>
                <w:b/>
                <w:sz w:val="24"/>
              </w:rPr>
            </w:pPr>
            <w:r>
              <w:rPr>
                <w:b/>
                <w:sz w:val="24"/>
              </w:rPr>
              <w:t>Autochtoon</w:t>
            </w:r>
          </w:p>
        </w:tc>
        <w:tc>
          <w:tcPr>
            <w:tcW w:w="4531" w:type="dxa"/>
          </w:tcPr>
          <w:p w:rsidR="0060794B" w:rsidRDefault="00D2680F" w:rsidP="0060794B">
            <w:pPr>
              <w:pStyle w:val="Geenafstand"/>
              <w:rPr>
                <w:sz w:val="24"/>
              </w:rPr>
            </w:pPr>
            <w:r>
              <w:rPr>
                <w:sz w:val="24"/>
              </w:rPr>
              <w:t>Mensen die wonen in een land waar zij net als hun ouders zijn geboren en opgegroeid</w:t>
            </w:r>
          </w:p>
        </w:tc>
      </w:tr>
      <w:tr w:rsidR="0060794B" w:rsidRPr="00A31F76" w:rsidTr="0060794B">
        <w:tc>
          <w:tcPr>
            <w:tcW w:w="4531" w:type="dxa"/>
          </w:tcPr>
          <w:p w:rsidR="0060794B" w:rsidRPr="0060794B" w:rsidRDefault="0060794B" w:rsidP="0060794B">
            <w:pPr>
              <w:pStyle w:val="Geenafstand"/>
              <w:rPr>
                <w:b/>
                <w:sz w:val="24"/>
              </w:rPr>
            </w:pPr>
            <w:r>
              <w:rPr>
                <w:b/>
                <w:sz w:val="24"/>
              </w:rPr>
              <w:t>Pluriforme samenleving</w:t>
            </w:r>
          </w:p>
        </w:tc>
        <w:tc>
          <w:tcPr>
            <w:tcW w:w="4531" w:type="dxa"/>
          </w:tcPr>
          <w:p w:rsidR="0060794B" w:rsidRDefault="00D2680F" w:rsidP="0060794B">
            <w:pPr>
              <w:pStyle w:val="Geenafstand"/>
              <w:rPr>
                <w:sz w:val="24"/>
              </w:rPr>
            </w:pPr>
            <w:r>
              <w:rPr>
                <w:sz w:val="24"/>
              </w:rPr>
              <w:t>Verschillende cultuurgroepen leven naast elkaar (religieus, etnisch, leeftijd, enz.)</w:t>
            </w:r>
          </w:p>
        </w:tc>
      </w:tr>
      <w:tr w:rsidR="0060794B" w:rsidRPr="00A31F76" w:rsidTr="0060794B">
        <w:tc>
          <w:tcPr>
            <w:tcW w:w="4531" w:type="dxa"/>
          </w:tcPr>
          <w:p w:rsidR="0060794B" w:rsidRPr="0060794B" w:rsidRDefault="0060794B" w:rsidP="0060794B">
            <w:pPr>
              <w:pStyle w:val="Geenafstand"/>
              <w:rPr>
                <w:b/>
                <w:sz w:val="24"/>
              </w:rPr>
            </w:pPr>
            <w:r>
              <w:rPr>
                <w:b/>
                <w:sz w:val="24"/>
              </w:rPr>
              <w:t>Culturele diversiteit</w:t>
            </w:r>
          </w:p>
        </w:tc>
        <w:tc>
          <w:tcPr>
            <w:tcW w:w="4531" w:type="dxa"/>
          </w:tcPr>
          <w:p w:rsidR="0060794B" w:rsidRDefault="00D2680F" w:rsidP="0060794B">
            <w:pPr>
              <w:pStyle w:val="Geenafstand"/>
              <w:rPr>
                <w:sz w:val="24"/>
              </w:rPr>
            </w:pPr>
            <w:r>
              <w:rPr>
                <w:sz w:val="24"/>
              </w:rPr>
              <w:t>Er bestaan veel verschillende cultuurgroepen</w:t>
            </w:r>
          </w:p>
        </w:tc>
      </w:tr>
      <w:tr w:rsidR="0060794B" w:rsidRPr="00A31F76" w:rsidTr="0060794B">
        <w:tc>
          <w:tcPr>
            <w:tcW w:w="4531" w:type="dxa"/>
          </w:tcPr>
          <w:p w:rsidR="0060794B" w:rsidRPr="0060794B" w:rsidRDefault="0060794B" w:rsidP="0060794B">
            <w:pPr>
              <w:pStyle w:val="Geenafstand"/>
              <w:rPr>
                <w:b/>
                <w:sz w:val="24"/>
              </w:rPr>
            </w:pPr>
            <w:r>
              <w:rPr>
                <w:b/>
                <w:sz w:val="24"/>
              </w:rPr>
              <w:t>Grondwet</w:t>
            </w:r>
          </w:p>
        </w:tc>
        <w:tc>
          <w:tcPr>
            <w:tcW w:w="4531" w:type="dxa"/>
          </w:tcPr>
          <w:p w:rsidR="0060794B" w:rsidRDefault="00D2680F" w:rsidP="0060794B">
            <w:pPr>
              <w:pStyle w:val="Geenafstand"/>
              <w:rPr>
                <w:sz w:val="24"/>
              </w:rPr>
            </w:pPr>
            <w:r>
              <w:rPr>
                <w:sz w:val="24"/>
              </w:rPr>
              <w:t>Wet waarin de voornaamste regels staan voor het regeren van een land (staatsinrichting)</w:t>
            </w:r>
          </w:p>
        </w:tc>
      </w:tr>
      <w:tr w:rsidR="0060794B" w:rsidRPr="00A31F76" w:rsidTr="0060794B">
        <w:tc>
          <w:tcPr>
            <w:tcW w:w="4531" w:type="dxa"/>
          </w:tcPr>
          <w:p w:rsidR="0060794B" w:rsidRPr="0060794B" w:rsidRDefault="00D2680F" w:rsidP="0060794B">
            <w:pPr>
              <w:pStyle w:val="Geenafstand"/>
              <w:rPr>
                <w:b/>
                <w:sz w:val="24"/>
              </w:rPr>
            </w:pPr>
            <w:r>
              <w:rPr>
                <w:b/>
                <w:sz w:val="24"/>
              </w:rPr>
              <w:t>Dominante cultuur</w:t>
            </w:r>
          </w:p>
        </w:tc>
        <w:tc>
          <w:tcPr>
            <w:tcW w:w="4531" w:type="dxa"/>
          </w:tcPr>
          <w:p w:rsidR="0060794B" w:rsidRDefault="00D2680F" w:rsidP="0060794B">
            <w:pPr>
              <w:pStyle w:val="Geenafstand"/>
              <w:rPr>
                <w:sz w:val="24"/>
              </w:rPr>
            </w:pPr>
            <w:r>
              <w:rPr>
                <w:sz w:val="24"/>
              </w:rPr>
              <w:t>Alle kenmerken die geaccepteerd worden door de meeste mensen binnen een samenleving</w:t>
            </w:r>
          </w:p>
        </w:tc>
      </w:tr>
      <w:tr w:rsidR="0060794B" w:rsidTr="0060794B">
        <w:tc>
          <w:tcPr>
            <w:tcW w:w="4531" w:type="dxa"/>
          </w:tcPr>
          <w:p w:rsidR="0060794B" w:rsidRPr="0060794B" w:rsidRDefault="00D2680F" w:rsidP="0060794B">
            <w:pPr>
              <w:pStyle w:val="Geenafstand"/>
              <w:rPr>
                <w:b/>
                <w:sz w:val="24"/>
              </w:rPr>
            </w:pPr>
            <w:r>
              <w:rPr>
                <w:b/>
                <w:sz w:val="24"/>
              </w:rPr>
              <w:t>Tolerantie</w:t>
            </w:r>
          </w:p>
        </w:tc>
        <w:tc>
          <w:tcPr>
            <w:tcW w:w="4531" w:type="dxa"/>
          </w:tcPr>
          <w:p w:rsidR="0060794B" w:rsidRDefault="00D2680F" w:rsidP="0060794B">
            <w:pPr>
              <w:pStyle w:val="Geenafstand"/>
              <w:rPr>
                <w:sz w:val="24"/>
              </w:rPr>
            </w:pPr>
            <w:r>
              <w:rPr>
                <w:sz w:val="24"/>
              </w:rPr>
              <w:t>Het accepteren van andersdenkenden</w:t>
            </w:r>
          </w:p>
        </w:tc>
      </w:tr>
      <w:tr w:rsidR="0060794B" w:rsidRPr="00A31F76" w:rsidTr="0060794B">
        <w:tc>
          <w:tcPr>
            <w:tcW w:w="4531" w:type="dxa"/>
          </w:tcPr>
          <w:p w:rsidR="0060794B" w:rsidRPr="0060794B" w:rsidRDefault="00D2680F" w:rsidP="0060794B">
            <w:pPr>
              <w:pStyle w:val="Geenafstand"/>
              <w:rPr>
                <w:b/>
                <w:sz w:val="24"/>
              </w:rPr>
            </w:pPr>
            <w:r>
              <w:rPr>
                <w:b/>
                <w:sz w:val="24"/>
              </w:rPr>
              <w:t>Subcultuur</w:t>
            </w:r>
          </w:p>
        </w:tc>
        <w:tc>
          <w:tcPr>
            <w:tcW w:w="4531" w:type="dxa"/>
          </w:tcPr>
          <w:p w:rsidR="0060794B" w:rsidRDefault="00D2680F" w:rsidP="0060794B">
            <w:pPr>
              <w:pStyle w:val="Geenafstand"/>
              <w:rPr>
                <w:sz w:val="24"/>
              </w:rPr>
            </w:pPr>
            <w:r>
              <w:rPr>
                <w:sz w:val="24"/>
              </w:rPr>
              <w:t>Wanneer binnen een groep bepaalde waarden, normen en andere cultuurkenmerken afwijken van de dominante cultuur</w:t>
            </w:r>
          </w:p>
        </w:tc>
      </w:tr>
      <w:tr w:rsidR="0060794B" w:rsidRPr="00A31F76" w:rsidTr="0060794B">
        <w:tc>
          <w:tcPr>
            <w:tcW w:w="4531" w:type="dxa"/>
          </w:tcPr>
          <w:p w:rsidR="0060794B" w:rsidRPr="0060794B" w:rsidRDefault="00D2680F" w:rsidP="0060794B">
            <w:pPr>
              <w:pStyle w:val="Geenafstand"/>
              <w:rPr>
                <w:b/>
                <w:sz w:val="24"/>
              </w:rPr>
            </w:pPr>
            <w:r>
              <w:rPr>
                <w:b/>
                <w:sz w:val="24"/>
              </w:rPr>
              <w:t>Tegencultuur</w:t>
            </w:r>
          </w:p>
        </w:tc>
        <w:tc>
          <w:tcPr>
            <w:tcW w:w="4531" w:type="dxa"/>
          </w:tcPr>
          <w:p w:rsidR="0060794B" w:rsidRDefault="00D2680F" w:rsidP="0060794B">
            <w:pPr>
              <w:pStyle w:val="Geenafstand"/>
              <w:rPr>
                <w:sz w:val="24"/>
              </w:rPr>
            </w:pPr>
            <w:r>
              <w:rPr>
                <w:sz w:val="24"/>
              </w:rPr>
              <w:t>Groepen die zich duidelijk verzetten tegen (delen van) de dominante cultuur of daar zelfs een bedreiging voor vormen</w:t>
            </w:r>
          </w:p>
        </w:tc>
      </w:tr>
      <w:tr w:rsidR="0060794B" w:rsidRPr="00A31F76" w:rsidTr="0060794B">
        <w:tc>
          <w:tcPr>
            <w:tcW w:w="4531" w:type="dxa"/>
          </w:tcPr>
          <w:p w:rsidR="0060794B" w:rsidRPr="0060794B" w:rsidRDefault="00D2680F" w:rsidP="0060794B">
            <w:pPr>
              <w:pStyle w:val="Geenafstand"/>
              <w:rPr>
                <w:b/>
                <w:sz w:val="24"/>
              </w:rPr>
            </w:pPr>
            <w:r>
              <w:rPr>
                <w:b/>
                <w:sz w:val="24"/>
              </w:rPr>
              <w:t>Feminisme</w:t>
            </w:r>
          </w:p>
        </w:tc>
        <w:tc>
          <w:tcPr>
            <w:tcW w:w="4531" w:type="dxa"/>
          </w:tcPr>
          <w:p w:rsidR="0060794B" w:rsidRDefault="00D2680F" w:rsidP="0060794B">
            <w:pPr>
              <w:pStyle w:val="Geenafstand"/>
              <w:rPr>
                <w:sz w:val="24"/>
              </w:rPr>
            </w:pPr>
            <w:r>
              <w:rPr>
                <w:sz w:val="24"/>
              </w:rPr>
              <w:t xml:space="preserve">Een maatschappelijke en politieke stroming die streeft naar </w:t>
            </w:r>
            <w:r w:rsidR="00CB54A0">
              <w:rPr>
                <w:sz w:val="24"/>
              </w:rPr>
              <w:t>dezelfde rechten en mogelijkheden voor vrouwen zoals die gelden voor mannen</w:t>
            </w:r>
          </w:p>
        </w:tc>
      </w:tr>
      <w:tr w:rsidR="0060794B" w:rsidRPr="00A31F76" w:rsidTr="0060794B">
        <w:tc>
          <w:tcPr>
            <w:tcW w:w="4531" w:type="dxa"/>
          </w:tcPr>
          <w:p w:rsidR="0060794B" w:rsidRPr="0060794B" w:rsidRDefault="00D2680F" w:rsidP="0060794B">
            <w:pPr>
              <w:pStyle w:val="Geenafstand"/>
              <w:rPr>
                <w:b/>
                <w:sz w:val="24"/>
              </w:rPr>
            </w:pPr>
            <w:r>
              <w:rPr>
                <w:b/>
                <w:sz w:val="24"/>
              </w:rPr>
              <w:t>Anti-globalist</w:t>
            </w:r>
          </w:p>
        </w:tc>
        <w:tc>
          <w:tcPr>
            <w:tcW w:w="4531" w:type="dxa"/>
          </w:tcPr>
          <w:p w:rsidR="0060794B" w:rsidRDefault="00D2680F" w:rsidP="0060794B">
            <w:pPr>
              <w:pStyle w:val="Geenafstand"/>
              <w:rPr>
                <w:sz w:val="24"/>
              </w:rPr>
            </w:pPr>
            <w:r>
              <w:rPr>
                <w:sz w:val="24"/>
              </w:rPr>
              <w:t>Iemand die zich verzet tegen de overheersende rol van het westerse kapitalisme en die willen dat de welvaart eerlijker wordt verdeelt over de hele wereldbevolking</w:t>
            </w:r>
          </w:p>
        </w:tc>
      </w:tr>
    </w:tbl>
    <w:p w:rsidR="0060794B" w:rsidRDefault="00CB54A0" w:rsidP="00CB54A0">
      <w:pPr>
        <w:pStyle w:val="Geenafstand"/>
        <w:jc w:val="center"/>
        <w:rPr>
          <w:b/>
          <w:sz w:val="36"/>
        </w:rPr>
      </w:pPr>
      <w:r w:rsidRPr="00CB54A0">
        <w:rPr>
          <w:b/>
          <w:sz w:val="36"/>
        </w:rPr>
        <w:lastRenderedPageBreak/>
        <w:t xml:space="preserve">§2 </w:t>
      </w:r>
      <w:r>
        <w:rPr>
          <w:b/>
          <w:sz w:val="36"/>
        </w:rPr>
        <w:t>Cultuur en identiteit</w:t>
      </w:r>
    </w:p>
    <w:p w:rsidR="00CB54A0" w:rsidRDefault="00CB54A0" w:rsidP="00CB54A0">
      <w:pPr>
        <w:pStyle w:val="Geenafstand"/>
        <w:rPr>
          <w:sz w:val="24"/>
        </w:rPr>
      </w:pPr>
    </w:p>
    <w:tbl>
      <w:tblPr>
        <w:tblStyle w:val="Tabelraster"/>
        <w:tblW w:w="0" w:type="auto"/>
        <w:tblLook w:val="04A0" w:firstRow="1" w:lastRow="0" w:firstColumn="1" w:lastColumn="0" w:noHBand="0" w:noVBand="1"/>
      </w:tblPr>
      <w:tblGrid>
        <w:gridCol w:w="4531"/>
        <w:gridCol w:w="4531"/>
      </w:tblGrid>
      <w:tr w:rsidR="00CB54A0" w:rsidRPr="00A31F76" w:rsidTr="00CB54A0">
        <w:tc>
          <w:tcPr>
            <w:tcW w:w="4531" w:type="dxa"/>
          </w:tcPr>
          <w:p w:rsidR="00CB54A0" w:rsidRPr="00CB54A0" w:rsidRDefault="00CB54A0" w:rsidP="00CB54A0">
            <w:pPr>
              <w:pStyle w:val="Geenafstand"/>
              <w:rPr>
                <w:b/>
                <w:sz w:val="24"/>
              </w:rPr>
            </w:pPr>
            <w:r>
              <w:rPr>
                <w:b/>
                <w:sz w:val="24"/>
              </w:rPr>
              <w:t>Socialisatie</w:t>
            </w:r>
          </w:p>
        </w:tc>
        <w:tc>
          <w:tcPr>
            <w:tcW w:w="4531" w:type="dxa"/>
          </w:tcPr>
          <w:p w:rsidR="00CB54A0" w:rsidRDefault="00CB54A0" w:rsidP="00CB54A0">
            <w:pPr>
              <w:pStyle w:val="Geenafstand"/>
              <w:rPr>
                <w:sz w:val="24"/>
              </w:rPr>
            </w:pPr>
            <w:r>
              <w:rPr>
                <w:sz w:val="24"/>
              </w:rPr>
              <w:t>Het proces waarbij iemand de waarden, normen en andere cultuurkenmerken van zijn samenleving of groep aanleert</w:t>
            </w:r>
          </w:p>
        </w:tc>
      </w:tr>
      <w:tr w:rsidR="00CB54A0" w:rsidRPr="00A31F76" w:rsidTr="00CB54A0">
        <w:tc>
          <w:tcPr>
            <w:tcW w:w="4531" w:type="dxa"/>
          </w:tcPr>
          <w:p w:rsidR="00CB54A0" w:rsidRPr="00CB54A0" w:rsidRDefault="00CB54A0" w:rsidP="00CB54A0">
            <w:pPr>
              <w:pStyle w:val="Geenafstand"/>
              <w:rPr>
                <w:b/>
                <w:sz w:val="24"/>
              </w:rPr>
            </w:pPr>
            <w:r>
              <w:rPr>
                <w:b/>
                <w:sz w:val="24"/>
              </w:rPr>
              <w:t>Socialiserende institutie</w:t>
            </w:r>
          </w:p>
        </w:tc>
        <w:tc>
          <w:tcPr>
            <w:tcW w:w="4531" w:type="dxa"/>
          </w:tcPr>
          <w:p w:rsidR="00CB54A0" w:rsidRDefault="00CB54A0" w:rsidP="00CB54A0">
            <w:pPr>
              <w:pStyle w:val="Geenafstand"/>
              <w:rPr>
                <w:sz w:val="24"/>
              </w:rPr>
            </w:pPr>
            <w:r>
              <w:rPr>
                <w:sz w:val="24"/>
              </w:rPr>
              <w:t>Instellingen, organisaties en collectieve gedragspatronen waarmee de cultuuroverdracht in een samenleving plaatsvindt</w:t>
            </w:r>
          </w:p>
        </w:tc>
      </w:tr>
      <w:tr w:rsidR="00CB54A0" w:rsidRPr="00A31F76" w:rsidTr="00CB54A0">
        <w:tc>
          <w:tcPr>
            <w:tcW w:w="4531" w:type="dxa"/>
          </w:tcPr>
          <w:p w:rsidR="00CB54A0" w:rsidRPr="00CB54A0" w:rsidRDefault="00CB54A0" w:rsidP="00CB54A0">
            <w:pPr>
              <w:pStyle w:val="Geenafstand"/>
              <w:rPr>
                <w:b/>
                <w:sz w:val="24"/>
              </w:rPr>
            </w:pPr>
            <w:r>
              <w:rPr>
                <w:b/>
                <w:sz w:val="24"/>
              </w:rPr>
              <w:t>Sociale controle</w:t>
            </w:r>
          </w:p>
        </w:tc>
        <w:tc>
          <w:tcPr>
            <w:tcW w:w="4531" w:type="dxa"/>
          </w:tcPr>
          <w:p w:rsidR="00CB54A0" w:rsidRDefault="00CB54A0" w:rsidP="00CB54A0">
            <w:pPr>
              <w:pStyle w:val="Geenafstand"/>
              <w:rPr>
                <w:sz w:val="24"/>
              </w:rPr>
            </w:pPr>
            <w:r>
              <w:rPr>
                <w:sz w:val="24"/>
              </w:rPr>
              <w:t>De manieren waarop mensen andere mensen stimuleren of dwingen zich aan de geldende normen te houden</w:t>
            </w:r>
          </w:p>
        </w:tc>
      </w:tr>
      <w:tr w:rsidR="00CB54A0" w:rsidRPr="00A31F76" w:rsidTr="00CB54A0">
        <w:tc>
          <w:tcPr>
            <w:tcW w:w="4531" w:type="dxa"/>
          </w:tcPr>
          <w:p w:rsidR="00CB54A0" w:rsidRPr="00CB54A0" w:rsidRDefault="00CB54A0" w:rsidP="00CB54A0">
            <w:pPr>
              <w:pStyle w:val="Geenafstand"/>
              <w:rPr>
                <w:b/>
                <w:sz w:val="24"/>
              </w:rPr>
            </w:pPr>
            <w:r>
              <w:rPr>
                <w:b/>
                <w:sz w:val="24"/>
              </w:rPr>
              <w:t>Sancties</w:t>
            </w:r>
          </w:p>
        </w:tc>
        <w:tc>
          <w:tcPr>
            <w:tcW w:w="4531" w:type="dxa"/>
          </w:tcPr>
          <w:p w:rsidR="00CB54A0" w:rsidRDefault="00E2585B" w:rsidP="00CB54A0">
            <w:pPr>
              <w:pStyle w:val="Geenafstand"/>
              <w:rPr>
                <w:sz w:val="24"/>
              </w:rPr>
            </w:pPr>
            <w:r>
              <w:rPr>
                <w:sz w:val="24"/>
              </w:rPr>
              <w:t>Beloningen en straffen om ervoor zorgen dat anderen zich gedragen naar de geldende formele en informele normen</w:t>
            </w:r>
          </w:p>
        </w:tc>
      </w:tr>
      <w:tr w:rsidR="00CB54A0" w:rsidRPr="00A31F76" w:rsidTr="00CB54A0">
        <w:tc>
          <w:tcPr>
            <w:tcW w:w="4531" w:type="dxa"/>
          </w:tcPr>
          <w:p w:rsidR="00CB54A0" w:rsidRPr="00CB54A0" w:rsidRDefault="00CB54A0" w:rsidP="00CB54A0">
            <w:pPr>
              <w:pStyle w:val="Geenafstand"/>
              <w:rPr>
                <w:b/>
                <w:sz w:val="24"/>
              </w:rPr>
            </w:pPr>
            <w:r>
              <w:rPr>
                <w:b/>
                <w:sz w:val="24"/>
              </w:rPr>
              <w:t>Internalisatie</w:t>
            </w:r>
          </w:p>
        </w:tc>
        <w:tc>
          <w:tcPr>
            <w:tcW w:w="4531" w:type="dxa"/>
          </w:tcPr>
          <w:p w:rsidR="00CB54A0" w:rsidRDefault="00CB54A0" w:rsidP="00CB54A0">
            <w:pPr>
              <w:pStyle w:val="Geenafstand"/>
              <w:rPr>
                <w:sz w:val="24"/>
              </w:rPr>
            </w:pPr>
            <w:r>
              <w:rPr>
                <w:sz w:val="24"/>
              </w:rPr>
              <w:t>Mensen gaan zich automatisch zo gedragen zoals de groep dat van hen verwacht</w:t>
            </w:r>
          </w:p>
        </w:tc>
      </w:tr>
      <w:tr w:rsidR="00CB54A0" w:rsidTr="00CB54A0">
        <w:tc>
          <w:tcPr>
            <w:tcW w:w="4531" w:type="dxa"/>
          </w:tcPr>
          <w:p w:rsidR="00CB54A0" w:rsidRPr="00CB54A0" w:rsidRDefault="00CB54A0" w:rsidP="00CB54A0">
            <w:pPr>
              <w:pStyle w:val="Geenafstand"/>
              <w:rPr>
                <w:b/>
                <w:sz w:val="24"/>
              </w:rPr>
            </w:pPr>
            <w:r>
              <w:rPr>
                <w:b/>
                <w:sz w:val="24"/>
              </w:rPr>
              <w:t>Sociale identiteit</w:t>
            </w:r>
          </w:p>
        </w:tc>
        <w:tc>
          <w:tcPr>
            <w:tcW w:w="4531" w:type="dxa"/>
          </w:tcPr>
          <w:p w:rsidR="00CB54A0" w:rsidRDefault="00CB54A0" w:rsidP="00CB54A0">
            <w:pPr>
              <w:pStyle w:val="Geenafstand"/>
              <w:rPr>
                <w:sz w:val="24"/>
              </w:rPr>
            </w:pPr>
            <w:r>
              <w:rPr>
                <w:sz w:val="24"/>
              </w:rPr>
              <w:t>Identificatie met een groep</w:t>
            </w:r>
          </w:p>
        </w:tc>
      </w:tr>
      <w:tr w:rsidR="00CB54A0" w:rsidRPr="00A31F76" w:rsidTr="00CB54A0">
        <w:tc>
          <w:tcPr>
            <w:tcW w:w="4531" w:type="dxa"/>
          </w:tcPr>
          <w:p w:rsidR="00CB54A0" w:rsidRPr="00CB54A0" w:rsidRDefault="00CB54A0" w:rsidP="00CB54A0">
            <w:pPr>
              <w:pStyle w:val="Geenafstand"/>
              <w:rPr>
                <w:b/>
                <w:sz w:val="24"/>
              </w:rPr>
            </w:pPr>
            <w:r>
              <w:rPr>
                <w:b/>
                <w:sz w:val="24"/>
              </w:rPr>
              <w:t>Individualistisch</w:t>
            </w:r>
          </w:p>
        </w:tc>
        <w:tc>
          <w:tcPr>
            <w:tcW w:w="4531" w:type="dxa"/>
          </w:tcPr>
          <w:p w:rsidR="00CB54A0" w:rsidRDefault="00E2585B" w:rsidP="00CB54A0">
            <w:pPr>
              <w:pStyle w:val="Geenafstand"/>
              <w:rPr>
                <w:sz w:val="24"/>
              </w:rPr>
            </w:pPr>
            <w:r>
              <w:rPr>
                <w:sz w:val="24"/>
              </w:rPr>
              <w:t>De persoonlijke onafhankelijkheid op de voorgrond stellen</w:t>
            </w:r>
          </w:p>
        </w:tc>
      </w:tr>
      <w:tr w:rsidR="00CB54A0" w:rsidRPr="00A31F76" w:rsidTr="00CB54A0">
        <w:tc>
          <w:tcPr>
            <w:tcW w:w="4531" w:type="dxa"/>
          </w:tcPr>
          <w:p w:rsidR="00CB54A0" w:rsidRPr="00CB54A0" w:rsidRDefault="00CB54A0" w:rsidP="00CB54A0">
            <w:pPr>
              <w:pStyle w:val="Geenafstand"/>
              <w:rPr>
                <w:b/>
                <w:sz w:val="24"/>
              </w:rPr>
            </w:pPr>
            <w:r>
              <w:rPr>
                <w:b/>
                <w:sz w:val="24"/>
              </w:rPr>
              <w:t>Collectivistisch</w:t>
            </w:r>
          </w:p>
        </w:tc>
        <w:tc>
          <w:tcPr>
            <w:tcW w:w="4531" w:type="dxa"/>
          </w:tcPr>
          <w:p w:rsidR="00CB54A0" w:rsidRDefault="00E2585B" w:rsidP="00CB54A0">
            <w:pPr>
              <w:pStyle w:val="Geenafstand"/>
              <w:rPr>
                <w:sz w:val="24"/>
              </w:rPr>
            </w:pPr>
            <w:r>
              <w:rPr>
                <w:sz w:val="24"/>
              </w:rPr>
              <w:t>Het belang van de gemeenschap boven dat van het individu stellen</w:t>
            </w:r>
          </w:p>
        </w:tc>
      </w:tr>
      <w:tr w:rsidR="00CB54A0" w:rsidRPr="00A31F76" w:rsidTr="00CB54A0">
        <w:tc>
          <w:tcPr>
            <w:tcW w:w="4531" w:type="dxa"/>
          </w:tcPr>
          <w:p w:rsidR="00CB54A0" w:rsidRPr="00CB54A0" w:rsidRDefault="00CB54A0" w:rsidP="00CB54A0">
            <w:pPr>
              <w:pStyle w:val="Geenafstand"/>
              <w:rPr>
                <w:b/>
                <w:sz w:val="24"/>
              </w:rPr>
            </w:pPr>
            <w:r>
              <w:rPr>
                <w:b/>
                <w:sz w:val="24"/>
              </w:rPr>
              <w:t>Loyaliteit</w:t>
            </w:r>
          </w:p>
        </w:tc>
        <w:tc>
          <w:tcPr>
            <w:tcW w:w="4531" w:type="dxa"/>
          </w:tcPr>
          <w:p w:rsidR="00CB54A0" w:rsidRDefault="00CB54A0" w:rsidP="00CB54A0">
            <w:pPr>
              <w:pStyle w:val="Geenafstand"/>
              <w:rPr>
                <w:sz w:val="24"/>
              </w:rPr>
            </w:pPr>
            <w:r>
              <w:rPr>
                <w:sz w:val="24"/>
              </w:rPr>
              <w:t>De mate waarin je trouw bent aan je groep</w:t>
            </w:r>
          </w:p>
        </w:tc>
      </w:tr>
    </w:tbl>
    <w:p w:rsidR="00CB54A0" w:rsidRPr="00CB54A0" w:rsidRDefault="00CB54A0" w:rsidP="00CB54A0">
      <w:pPr>
        <w:pStyle w:val="Geenafstand"/>
        <w:rPr>
          <w:sz w:val="24"/>
        </w:rPr>
      </w:pPr>
    </w:p>
    <w:p w:rsidR="00E119A7" w:rsidRDefault="00135576" w:rsidP="0060794B">
      <w:pPr>
        <w:pStyle w:val="Geenafstand"/>
        <w:rPr>
          <w:sz w:val="24"/>
        </w:rPr>
      </w:pPr>
    </w:p>
    <w:p w:rsidR="00E2585B" w:rsidRDefault="00E2585B" w:rsidP="0060794B">
      <w:pPr>
        <w:pStyle w:val="Geenafstand"/>
        <w:rPr>
          <w:sz w:val="24"/>
        </w:rPr>
      </w:pPr>
    </w:p>
    <w:p w:rsidR="00E2585B" w:rsidRDefault="00E2585B" w:rsidP="0060794B">
      <w:pPr>
        <w:pStyle w:val="Geenafstand"/>
        <w:rPr>
          <w:sz w:val="24"/>
        </w:rPr>
      </w:pPr>
    </w:p>
    <w:p w:rsidR="00E2585B" w:rsidRDefault="00E2585B" w:rsidP="0060794B">
      <w:pPr>
        <w:pStyle w:val="Geenafstand"/>
        <w:rPr>
          <w:sz w:val="24"/>
        </w:rPr>
      </w:pPr>
    </w:p>
    <w:p w:rsidR="00E2585B" w:rsidRDefault="00E2585B" w:rsidP="0060794B">
      <w:pPr>
        <w:pStyle w:val="Geenafstand"/>
        <w:rPr>
          <w:sz w:val="24"/>
        </w:rPr>
      </w:pPr>
    </w:p>
    <w:p w:rsidR="00E2585B" w:rsidRDefault="00E2585B" w:rsidP="0060794B">
      <w:pPr>
        <w:pStyle w:val="Geenafstand"/>
        <w:rPr>
          <w:sz w:val="24"/>
        </w:rPr>
      </w:pPr>
    </w:p>
    <w:p w:rsidR="00E2585B" w:rsidRDefault="00E2585B" w:rsidP="0060794B">
      <w:pPr>
        <w:pStyle w:val="Geenafstand"/>
        <w:rPr>
          <w:sz w:val="24"/>
        </w:rPr>
      </w:pPr>
    </w:p>
    <w:p w:rsidR="00E2585B" w:rsidRDefault="00E2585B" w:rsidP="0060794B">
      <w:pPr>
        <w:pStyle w:val="Geenafstand"/>
        <w:rPr>
          <w:sz w:val="24"/>
        </w:rPr>
      </w:pPr>
    </w:p>
    <w:p w:rsidR="00E2585B" w:rsidRDefault="00E2585B" w:rsidP="0060794B">
      <w:pPr>
        <w:pStyle w:val="Geenafstand"/>
        <w:rPr>
          <w:sz w:val="24"/>
        </w:rPr>
      </w:pPr>
    </w:p>
    <w:p w:rsidR="00E2585B" w:rsidRDefault="00E2585B" w:rsidP="0060794B">
      <w:pPr>
        <w:pStyle w:val="Geenafstand"/>
        <w:rPr>
          <w:sz w:val="24"/>
        </w:rPr>
      </w:pPr>
    </w:p>
    <w:p w:rsidR="00E2585B" w:rsidRDefault="00E2585B" w:rsidP="0060794B">
      <w:pPr>
        <w:pStyle w:val="Geenafstand"/>
        <w:rPr>
          <w:sz w:val="24"/>
        </w:rPr>
      </w:pPr>
    </w:p>
    <w:p w:rsidR="00E2585B" w:rsidRDefault="00E2585B" w:rsidP="0060794B">
      <w:pPr>
        <w:pStyle w:val="Geenafstand"/>
        <w:rPr>
          <w:sz w:val="24"/>
        </w:rPr>
      </w:pPr>
    </w:p>
    <w:p w:rsidR="00E2585B" w:rsidRDefault="00E2585B" w:rsidP="0060794B">
      <w:pPr>
        <w:pStyle w:val="Geenafstand"/>
        <w:rPr>
          <w:sz w:val="24"/>
        </w:rPr>
      </w:pPr>
    </w:p>
    <w:p w:rsidR="00E2585B" w:rsidRDefault="00E2585B" w:rsidP="0060794B">
      <w:pPr>
        <w:pStyle w:val="Geenafstand"/>
        <w:rPr>
          <w:sz w:val="24"/>
        </w:rPr>
      </w:pPr>
    </w:p>
    <w:p w:rsidR="00E2585B" w:rsidRDefault="00E2585B" w:rsidP="0060794B">
      <w:pPr>
        <w:pStyle w:val="Geenafstand"/>
        <w:rPr>
          <w:sz w:val="24"/>
        </w:rPr>
      </w:pPr>
    </w:p>
    <w:p w:rsidR="00E2585B" w:rsidRDefault="00E2585B" w:rsidP="0060794B">
      <w:pPr>
        <w:pStyle w:val="Geenafstand"/>
        <w:rPr>
          <w:sz w:val="24"/>
        </w:rPr>
      </w:pPr>
    </w:p>
    <w:p w:rsidR="00E2585B" w:rsidRDefault="00E2585B" w:rsidP="0060794B">
      <w:pPr>
        <w:pStyle w:val="Geenafstand"/>
        <w:rPr>
          <w:sz w:val="24"/>
        </w:rPr>
      </w:pPr>
    </w:p>
    <w:p w:rsidR="00E2585B" w:rsidRDefault="00E2585B" w:rsidP="0060794B">
      <w:pPr>
        <w:pStyle w:val="Geenafstand"/>
        <w:rPr>
          <w:sz w:val="24"/>
        </w:rPr>
      </w:pPr>
    </w:p>
    <w:p w:rsidR="00E2585B" w:rsidRDefault="00E2585B" w:rsidP="0060794B">
      <w:pPr>
        <w:pStyle w:val="Geenafstand"/>
        <w:rPr>
          <w:sz w:val="24"/>
        </w:rPr>
      </w:pPr>
    </w:p>
    <w:p w:rsidR="00E2585B" w:rsidRDefault="00E2585B" w:rsidP="0060794B">
      <w:pPr>
        <w:pStyle w:val="Geenafstand"/>
        <w:rPr>
          <w:sz w:val="24"/>
        </w:rPr>
      </w:pPr>
    </w:p>
    <w:p w:rsidR="00E2585B" w:rsidRDefault="00E2585B" w:rsidP="0060794B">
      <w:pPr>
        <w:pStyle w:val="Geenafstand"/>
        <w:rPr>
          <w:sz w:val="24"/>
        </w:rPr>
      </w:pPr>
    </w:p>
    <w:p w:rsidR="00E2585B" w:rsidRDefault="00E2585B" w:rsidP="0060794B">
      <w:pPr>
        <w:pStyle w:val="Geenafstand"/>
        <w:rPr>
          <w:sz w:val="24"/>
        </w:rPr>
      </w:pPr>
    </w:p>
    <w:p w:rsidR="00E2585B" w:rsidRDefault="00E2585B" w:rsidP="00E2585B">
      <w:pPr>
        <w:pStyle w:val="Geenafstand"/>
        <w:jc w:val="center"/>
        <w:rPr>
          <w:b/>
          <w:sz w:val="36"/>
        </w:rPr>
      </w:pPr>
      <w:r>
        <w:rPr>
          <w:b/>
          <w:sz w:val="36"/>
        </w:rPr>
        <w:lastRenderedPageBreak/>
        <w:t>§3 cultuurverschillen</w:t>
      </w:r>
    </w:p>
    <w:p w:rsidR="00E2585B" w:rsidRDefault="00E2585B" w:rsidP="00E2585B">
      <w:pPr>
        <w:pStyle w:val="Geenafstand"/>
        <w:rPr>
          <w:sz w:val="24"/>
        </w:rPr>
      </w:pPr>
    </w:p>
    <w:tbl>
      <w:tblPr>
        <w:tblStyle w:val="Tabelraster"/>
        <w:tblW w:w="0" w:type="auto"/>
        <w:tblLook w:val="04A0" w:firstRow="1" w:lastRow="0" w:firstColumn="1" w:lastColumn="0" w:noHBand="0" w:noVBand="1"/>
      </w:tblPr>
      <w:tblGrid>
        <w:gridCol w:w="4531"/>
        <w:gridCol w:w="4531"/>
      </w:tblGrid>
      <w:tr w:rsidR="00E2585B" w:rsidRPr="00A31F76" w:rsidTr="00E2585B">
        <w:tc>
          <w:tcPr>
            <w:tcW w:w="4531" w:type="dxa"/>
          </w:tcPr>
          <w:p w:rsidR="00E2585B" w:rsidRPr="00E2585B" w:rsidRDefault="00E2585B" w:rsidP="00E2585B">
            <w:pPr>
              <w:pStyle w:val="Geenafstand"/>
              <w:rPr>
                <w:b/>
                <w:sz w:val="24"/>
              </w:rPr>
            </w:pPr>
            <w:r>
              <w:rPr>
                <w:b/>
                <w:sz w:val="24"/>
              </w:rPr>
              <w:t>Culturele diversiteit</w:t>
            </w:r>
          </w:p>
        </w:tc>
        <w:tc>
          <w:tcPr>
            <w:tcW w:w="4531" w:type="dxa"/>
          </w:tcPr>
          <w:p w:rsidR="00E2585B" w:rsidRDefault="00E2585B" w:rsidP="00E2585B">
            <w:pPr>
              <w:pStyle w:val="Geenafstand"/>
              <w:rPr>
                <w:sz w:val="24"/>
              </w:rPr>
            </w:pPr>
            <w:r>
              <w:rPr>
                <w:sz w:val="24"/>
              </w:rPr>
              <w:t>De verscheidenheid aan culturen binnen een land, regio of over de hele wereld</w:t>
            </w:r>
          </w:p>
        </w:tc>
      </w:tr>
      <w:tr w:rsidR="00E2585B" w:rsidRPr="00E2585B" w:rsidTr="00E2585B">
        <w:tc>
          <w:tcPr>
            <w:tcW w:w="4531" w:type="dxa"/>
          </w:tcPr>
          <w:p w:rsidR="00E2585B" w:rsidRPr="00E2585B" w:rsidRDefault="00E2585B" w:rsidP="00E2585B">
            <w:pPr>
              <w:pStyle w:val="Geenafstand"/>
              <w:rPr>
                <w:b/>
                <w:sz w:val="24"/>
              </w:rPr>
            </w:pPr>
            <w:r>
              <w:rPr>
                <w:b/>
                <w:sz w:val="24"/>
              </w:rPr>
              <w:t>Plattelandscultuur</w:t>
            </w:r>
          </w:p>
        </w:tc>
        <w:tc>
          <w:tcPr>
            <w:tcW w:w="4531" w:type="dxa"/>
          </w:tcPr>
          <w:p w:rsidR="00E2585B" w:rsidRDefault="00E2585B" w:rsidP="00E2585B">
            <w:pPr>
              <w:pStyle w:val="Geenafstand"/>
              <w:rPr>
                <w:sz w:val="24"/>
              </w:rPr>
            </w:pPr>
            <w:r>
              <w:rPr>
                <w:sz w:val="24"/>
              </w:rPr>
              <w:t>Cultuur met meer betrokkenheid van mensen. Iedereen kent elkaar</w:t>
            </w:r>
          </w:p>
        </w:tc>
      </w:tr>
      <w:tr w:rsidR="00E2585B" w:rsidRPr="00A31F76" w:rsidTr="00E2585B">
        <w:tc>
          <w:tcPr>
            <w:tcW w:w="4531" w:type="dxa"/>
          </w:tcPr>
          <w:p w:rsidR="00E2585B" w:rsidRPr="00E2585B" w:rsidRDefault="00E2585B" w:rsidP="00E2585B">
            <w:pPr>
              <w:pStyle w:val="Geenafstand"/>
              <w:rPr>
                <w:b/>
                <w:sz w:val="24"/>
              </w:rPr>
            </w:pPr>
            <w:r>
              <w:rPr>
                <w:b/>
                <w:sz w:val="24"/>
              </w:rPr>
              <w:t>Generatieconflict</w:t>
            </w:r>
          </w:p>
        </w:tc>
        <w:tc>
          <w:tcPr>
            <w:tcW w:w="4531" w:type="dxa"/>
          </w:tcPr>
          <w:p w:rsidR="00E2585B" w:rsidRDefault="00680FBA" w:rsidP="00E2585B">
            <w:pPr>
              <w:pStyle w:val="Geenafstand"/>
              <w:rPr>
                <w:sz w:val="24"/>
              </w:rPr>
            </w:pPr>
            <w:r>
              <w:rPr>
                <w:sz w:val="24"/>
              </w:rPr>
              <w:t>Voortkomend uit de botsingen tussen opeenvolgende generaties met totaal verschillende opvattingen</w:t>
            </w:r>
          </w:p>
        </w:tc>
      </w:tr>
      <w:tr w:rsidR="00E2585B" w:rsidRPr="00A31F76" w:rsidTr="00E2585B">
        <w:tc>
          <w:tcPr>
            <w:tcW w:w="4531" w:type="dxa"/>
          </w:tcPr>
          <w:p w:rsidR="00E2585B" w:rsidRPr="00E2585B" w:rsidRDefault="00E2585B" w:rsidP="00E2585B">
            <w:pPr>
              <w:pStyle w:val="Geenafstand"/>
              <w:rPr>
                <w:b/>
                <w:sz w:val="24"/>
              </w:rPr>
            </w:pPr>
            <w:r>
              <w:rPr>
                <w:b/>
                <w:sz w:val="24"/>
              </w:rPr>
              <w:t>Bedrijfscultuur</w:t>
            </w:r>
          </w:p>
        </w:tc>
        <w:tc>
          <w:tcPr>
            <w:tcW w:w="4531" w:type="dxa"/>
          </w:tcPr>
          <w:p w:rsidR="00E2585B" w:rsidRDefault="00E2585B" w:rsidP="00E2585B">
            <w:pPr>
              <w:pStyle w:val="Geenafstand"/>
              <w:rPr>
                <w:sz w:val="24"/>
              </w:rPr>
            </w:pPr>
            <w:r>
              <w:rPr>
                <w:sz w:val="24"/>
              </w:rPr>
              <w:t>Alle waarden, normen en gewoonten die er in een bedrijf gelden</w:t>
            </w:r>
          </w:p>
        </w:tc>
      </w:tr>
      <w:tr w:rsidR="00E2585B" w:rsidRPr="00A31F76" w:rsidTr="00E2585B">
        <w:tc>
          <w:tcPr>
            <w:tcW w:w="4531" w:type="dxa"/>
          </w:tcPr>
          <w:p w:rsidR="00E2585B" w:rsidRPr="00E2585B" w:rsidRDefault="00E2585B" w:rsidP="00E2585B">
            <w:pPr>
              <w:pStyle w:val="Geenafstand"/>
              <w:rPr>
                <w:b/>
                <w:sz w:val="24"/>
              </w:rPr>
            </w:pPr>
            <w:r>
              <w:rPr>
                <w:b/>
                <w:sz w:val="24"/>
              </w:rPr>
              <w:t>Rolpatroon</w:t>
            </w:r>
          </w:p>
        </w:tc>
        <w:tc>
          <w:tcPr>
            <w:tcW w:w="4531" w:type="dxa"/>
          </w:tcPr>
          <w:p w:rsidR="00E2585B" w:rsidRDefault="00E2585B" w:rsidP="00E2585B">
            <w:pPr>
              <w:pStyle w:val="Geenafstand"/>
              <w:rPr>
                <w:sz w:val="24"/>
              </w:rPr>
            </w:pPr>
            <w:r>
              <w:rPr>
                <w:sz w:val="24"/>
              </w:rPr>
              <w:t>Verwachtingen hoe iemand zich moet gedragen</w:t>
            </w:r>
          </w:p>
        </w:tc>
      </w:tr>
    </w:tbl>
    <w:p w:rsidR="00E2585B" w:rsidRDefault="00E2585B"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E2585B">
      <w:pPr>
        <w:pStyle w:val="Geenafstand"/>
        <w:rPr>
          <w:sz w:val="24"/>
        </w:rPr>
      </w:pPr>
    </w:p>
    <w:p w:rsidR="00680FBA" w:rsidRDefault="00680FBA" w:rsidP="00680FBA">
      <w:pPr>
        <w:pStyle w:val="Geenafstand"/>
        <w:jc w:val="center"/>
        <w:rPr>
          <w:b/>
          <w:sz w:val="36"/>
        </w:rPr>
      </w:pPr>
      <w:r>
        <w:rPr>
          <w:b/>
          <w:sz w:val="36"/>
        </w:rPr>
        <w:lastRenderedPageBreak/>
        <w:t>§4 Nederland is veranderd</w:t>
      </w:r>
    </w:p>
    <w:p w:rsidR="00680FBA" w:rsidRDefault="00680FBA" w:rsidP="00680FBA">
      <w:pPr>
        <w:pStyle w:val="Geenafstand"/>
        <w:rPr>
          <w:sz w:val="24"/>
        </w:rPr>
      </w:pPr>
    </w:p>
    <w:tbl>
      <w:tblPr>
        <w:tblStyle w:val="Tabelraster"/>
        <w:tblW w:w="0" w:type="auto"/>
        <w:tblLook w:val="04A0" w:firstRow="1" w:lastRow="0" w:firstColumn="1" w:lastColumn="0" w:noHBand="0" w:noVBand="1"/>
      </w:tblPr>
      <w:tblGrid>
        <w:gridCol w:w="4531"/>
        <w:gridCol w:w="4531"/>
      </w:tblGrid>
      <w:tr w:rsidR="00680FBA" w:rsidRPr="00A31F76" w:rsidTr="00680FBA">
        <w:tc>
          <w:tcPr>
            <w:tcW w:w="4531" w:type="dxa"/>
          </w:tcPr>
          <w:p w:rsidR="00680FBA" w:rsidRPr="00680FBA" w:rsidRDefault="00680FBA" w:rsidP="00680FBA">
            <w:pPr>
              <w:pStyle w:val="Geenafstand"/>
              <w:rPr>
                <w:b/>
                <w:sz w:val="24"/>
              </w:rPr>
            </w:pPr>
            <w:r>
              <w:rPr>
                <w:b/>
                <w:sz w:val="24"/>
              </w:rPr>
              <w:t>Gezagsverhouding</w:t>
            </w:r>
          </w:p>
        </w:tc>
        <w:tc>
          <w:tcPr>
            <w:tcW w:w="4531" w:type="dxa"/>
          </w:tcPr>
          <w:p w:rsidR="00680FBA" w:rsidRDefault="00E05C9A" w:rsidP="00680FBA">
            <w:pPr>
              <w:pStyle w:val="Geenafstand"/>
              <w:rPr>
                <w:sz w:val="24"/>
              </w:rPr>
            </w:pPr>
            <w:r>
              <w:rPr>
                <w:sz w:val="24"/>
              </w:rPr>
              <w:t>Vaststelling of er een arbeidsovereenkomst bestaat tussen iemand die arbeid verricht en degene voor wie dat werk wordt gedaan</w:t>
            </w:r>
          </w:p>
        </w:tc>
      </w:tr>
      <w:tr w:rsidR="00680FBA" w:rsidRPr="00A31F76" w:rsidTr="00680FBA">
        <w:tc>
          <w:tcPr>
            <w:tcW w:w="4531" w:type="dxa"/>
          </w:tcPr>
          <w:p w:rsidR="00680FBA" w:rsidRPr="00680FBA" w:rsidRDefault="00680FBA" w:rsidP="00680FBA">
            <w:pPr>
              <w:pStyle w:val="Geenafstand"/>
              <w:rPr>
                <w:b/>
                <w:sz w:val="24"/>
              </w:rPr>
            </w:pPr>
            <w:r>
              <w:rPr>
                <w:b/>
                <w:sz w:val="24"/>
              </w:rPr>
              <w:t>Verzuiling</w:t>
            </w:r>
          </w:p>
        </w:tc>
        <w:tc>
          <w:tcPr>
            <w:tcW w:w="4531" w:type="dxa"/>
          </w:tcPr>
          <w:p w:rsidR="00680FBA" w:rsidRDefault="00E05C9A" w:rsidP="00680FBA">
            <w:pPr>
              <w:pStyle w:val="Geenafstand"/>
              <w:rPr>
                <w:sz w:val="24"/>
              </w:rPr>
            </w:pPr>
            <w:r>
              <w:rPr>
                <w:sz w:val="24"/>
              </w:rPr>
              <w:t>Mensen organiseren zich rondom hun geloof of overtuiging</w:t>
            </w:r>
          </w:p>
        </w:tc>
      </w:tr>
      <w:tr w:rsidR="00680FBA" w:rsidRPr="00A31F76" w:rsidTr="00680FBA">
        <w:tc>
          <w:tcPr>
            <w:tcW w:w="4531" w:type="dxa"/>
          </w:tcPr>
          <w:p w:rsidR="00680FBA" w:rsidRPr="00680FBA" w:rsidRDefault="00680FBA" w:rsidP="00680FBA">
            <w:pPr>
              <w:pStyle w:val="Geenafstand"/>
              <w:rPr>
                <w:b/>
                <w:sz w:val="24"/>
              </w:rPr>
            </w:pPr>
            <w:r>
              <w:rPr>
                <w:b/>
                <w:sz w:val="24"/>
              </w:rPr>
              <w:t>Handelingsbekwaamheid</w:t>
            </w:r>
          </w:p>
        </w:tc>
        <w:tc>
          <w:tcPr>
            <w:tcW w:w="4531" w:type="dxa"/>
          </w:tcPr>
          <w:p w:rsidR="00680FBA" w:rsidRDefault="00E05C9A" w:rsidP="00680FBA">
            <w:pPr>
              <w:pStyle w:val="Geenafstand"/>
              <w:rPr>
                <w:sz w:val="24"/>
              </w:rPr>
            </w:pPr>
            <w:r>
              <w:rPr>
                <w:sz w:val="24"/>
              </w:rPr>
              <w:t>Iemand die voor de wet rechtshandelingen mag verrichten. De persoon kan de gevolgen van een overeenkomst goed inschatten (een kind mag nog geen huis kopen, omdat het nog niet handelingsbekwaam is)</w:t>
            </w:r>
          </w:p>
        </w:tc>
      </w:tr>
      <w:tr w:rsidR="00680FBA" w:rsidRPr="00A31F76" w:rsidTr="00680FBA">
        <w:tc>
          <w:tcPr>
            <w:tcW w:w="4531" w:type="dxa"/>
          </w:tcPr>
          <w:p w:rsidR="00680FBA" w:rsidRPr="00680FBA" w:rsidRDefault="00680FBA" w:rsidP="00680FBA">
            <w:pPr>
              <w:pStyle w:val="Geenafstand"/>
              <w:rPr>
                <w:b/>
                <w:sz w:val="24"/>
              </w:rPr>
            </w:pPr>
            <w:r>
              <w:rPr>
                <w:b/>
                <w:sz w:val="24"/>
              </w:rPr>
              <w:t>Wederopbouw</w:t>
            </w:r>
          </w:p>
        </w:tc>
        <w:tc>
          <w:tcPr>
            <w:tcW w:w="4531" w:type="dxa"/>
          </w:tcPr>
          <w:p w:rsidR="00680FBA" w:rsidRDefault="00E05C9A" w:rsidP="00680FBA">
            <w:pPr>
              <w:pStyle w:val="Geenafstand"/>
              <w:rPr>
                <w:sz w:val="24"/>
              </w:rPr>
            </w:pPr>
            <w:r>
              <w:rPr>
                <w:sz w:val="24"/>
              </w:rPr>
              <w:t>Het weer in orde maken van iets dat vernield is</w:t>
            </w:r>
          </w:p>
        </w:tc>
      </w:tr>
      <w:tr w:rsidR="00680FBA" w:rsidRPr="00A31F76" w:rsidTr="00680FBA">
        <w:tc>
          <w:tcPr>
            <w:tcW w:w="4531" w:type="dxa"/>
          </w:tcPr>
          <w:p w:rsidR="00680FBA" w:rsidRPr="00680FBA" w:rsidRDefault="00680FBA" w:rsidP="00680FBA">
            <w:pPr>
              <w:pStyle w:val="Geenafstand"/>
              <w:rPr>
                <w:b/>
                <w:sz w:val="24"/>
              </w:rPr>
            </w:pPr>
            <w:r>
              <w:rPr>
                <w:b/>
                <w:sz w:val="24"/>
              </w:rPr>
              <w:t>Consumptiemaatschappij</w:t>
            </w:r>
          </w:p>
        </w:tc>
        <w:tc>
          <w:tcPr>
            <w:tcW w:w="4531" w:type="dxa"/>
          </w:tcPr>
          <w:p w:rsidR="00680FBA" w:rsidRDefault="00E05C9A" w:rsidP="00680FBA">
            <w:pPr>
              <w:pStyle w:val="Geenafstand"/>
              <w:rPr>
                <w:sz w:val="24"/>
              </w:rPr>
            </w:pPr>
            <w:r>
              <w:rPr>
                <w:sz w:val="24"/>
              </w:rPr>
              <w:t>Een samenleving waar vrije tijd overwegend wordt gebruikt om goederen of diensten te verwerven, om daarover na te denken en om te pronken met aangeschafte goederen</w:t>
            </w:r>
          </w:p>
        </w:tc>
      </w:tr>
      <w:tr w:rsidR="00680FBA" w:rsidRPr="00A31F76" w:rsidTr="00680FBA">
        <w:tc>
          <w:tcPr>
            <w:tcW w:w="4531" w:type="dxa"/>
          </w:tcPr>
          <w:p w:rsidR="00680FBA" w:rsidRPr="00680FBA" w:rsidRDefault="00680FBA" w:rsidP="00680FBA">
            <w:pPr>
              <w:pStyle w:val="Geenafstand"/>
              <w:rPr>
                <w:b/>
                <w:sz w:val="24"/>
              </w:rPr>
            </w:pPr>
            <w:r>
              <w:rPr>
                <w:b/>
                <w:sz w:val="24"/>
              </w:rPr>
              <w:t>Sociale mobiliteit</w:t>
            </w:r>
          </w:p>
        </w:tc>
        <w:tc>
          <w:tcPr>
            <w:tcW w:w="4531" w:type="dxa"/>
          </w:tcPr>
          <w:p w:rsidR="00680FBA" w:rsidRDefault="00E05C9A" w:rsidP="00680FBA">
            <w:pPr>
              <w:pStyle w:val="Geenafstand"/>
              <w:rPr>
                <w:sz w:val="24"/>
              </w:rPr>
            </w:pPr>
            <w:r>
              <w:rPr>
                <w:sz w:val="24"/>
              </w:rPr>
              <w:t>De veranderingen in sociale status van individuen of groepen</w:t>
            </w:r>
          </w:p>
        </w:tc>
      </w:tr>
      <w:tr w:rsidR="00680FBA" w:rsidRPr="00A31F76" w:rsidTr="00680FBA">
        <w:tc>
          <w:tcPr>
            <w:tcW w:w="4531" w:type="dxa"/>
          </w:tcPr>
          <w:p w:rsidR="00680FBA" w:rsidRPr="00680FBA" w:rsidRDefault="00680FBA" w:rsidP="00680FBA">
            <w:pPr>
              <w:pStyle w:val="Geenafstand"/>
              <w:rPr>
                <w:b/>
                <w:sz w:val="24"/>
              </w:rPr>
            </w:pPr>
            <w:r>
              <w:rPr>
                <w:b/>
                <w:sz w:val="24"/>
              </w:rPr>
              <w:t>Individualisering</w:t>
            </w:r>
          </w:p>
        </w:tc>
        <w:tc>
          <w:tcPr>
            <w:tcW w:w="4531" w:type="dxa"/>
          </w:tcPr>
          <w:p w:rsidR="00680FBA" w:rsidRDefault="00E05C9A" w:rsidP="00680FBA">
            <w:pPr>
              <w:pStyle w:val="Geenafstand"/>
              <w:rPr>
                <w:sz w:val="24"/>
              </w:rPr>
            </w:pPr>
            <w:r>
              <w:rPr>
                <w:sz w:val="24"/>
              </w:rPr>
              <w:t>Het proces waardoor mensen meer als individu in plaats van als groep in de samenleving komen te staan</w:t>
            </w:r>
          </w:p>
        </w:tc>
      </w:tr>
      <w:tr w:rsidR="00680FBA" w:rsidRPr="00A31F76" w:rsidTr="00680FBA">
        <w:tc>
          <w:tcPr>
            <w:tcW w:w="4531" w:type="dxa"/>
          </w:tcPr>
          <w:p w:rsidR="00680FBA" w:rsidRPr="00680FBA" w:rsidRDefault="00680FBA" w:rsidP="00680FBA">
            <w:pPr>
              <w:pStyle w:val="Geenafstand"/>
              <w:rPr>
                <w:b/>
                <w:sz w:val="24"/>
              </w:rPr>
            </w:pPr>
            <w:r>
              <w:rPr>
                <w:b/>
                <w:sz w:val="24"/>
              </w:rPr>
              <w:t>Jongerencultuur</w:t>
            </w:r>
          </w:p>
        </w:tc>
        <w:tc>
          <w:tcPr>
            <w:tcW w:w="4531" w:type="dxa"/>
          </w:tcPr>
          <w:p w:rsidR="00680FBA" w:rsidRDefault="00E05C9A" w:rsidP="00680FBA">
            <w:pPr>
              <w:pStyle w:val="Geenafstand"/>
              <w:rPr>
                <w:sz w:val="24"/>
              </w:rPr>
            </w:pPr>
            <w:r>
              <w:rPr>
                <w:sz w:val="24"/>
              </w:rPr>
              <w:t xml:space="preserve">Het geheel van culturele uitingen en belevingen dat specifiek leeft </w:t>
            </w:r>
            <w:r w:rsidR="00232B85">
              <w:rPr>
                <w:sz w:val="24"/>
              </w:rPr>
              <w:t>in jongerengroep. Het is niet zomaar een groep, maar als extra kenmerk is er sprake van normen en waarden die vorm krijgen in taal, kleding, lichaamsversiering en muziek</w:t>
            </w:r>
          </w:p>
        </w:tc>
      </w:tr>
      <w:tr w:rsidR="00680FBA" w:rsidRPr="00A31F76" w:rsidTr="00680FBA">
        <w:tc>
          <w:tcPr>
            <w:tcW w:w="4531" w:type="dxa"/>
          </w:tcPr>
          <w:p w:rsidR="00680FBA" w:rsidRPr="00680FBA" w:rsidRDefault="00680FBA" w:rsidP="00680FBA">
            <w:pPr>
              <w:pStyle w:val="Geenafstand"/>
              <w:rPr>
                <w:b/>
                <w:sz w:val="24"/>
              </w:rPr>
            </w:pPr>
            <w:r>
              <w:rPr>
                <w:b/>
                <w:sz w:val="24"/>
              </w:rPr>
              <w:t>Ontkerkelijking</w:t>
            </w:r>
          </w:p>
        </w:tc>
        <w:tc>
          <w:tcPr>
            <w:tcW w:w="4531" w:type="dxa"/>
          </w:tcPr>
          <w:p w:rsidR="00680FBA" w:rsidRDefault="00232B85" w:rsidP="00680FBA">
            <w:pPr>
              <w:pStyle w:val="Geenafstand"/>
              <w:rPr>
                <w:sz w:val="24"/>
              </w:rPr>
            </w:pPr>
            <w:r>
              <w:rPr>
                <w:sz w:val="24"/>
              </w:rPr>
              <w:t>Het vervreemden van de kerk</w:t>
            </w:r>
          </w:p>
        </w:tc>
      </w:tr>
      <w:tr w:rsidR="00680FBA" w:rsidRPr="00A31F76" w:rsidTr="00680FBA">
        <w:tc>
          <w:tcPr>
            <w:tcW w:w="4531" w:type="dxa"/>
          </w:tcPr>
          <w:p w:rsidR="00680FBA" w:rsidRPr="00680FBA" w:rsidRDefault="00680FBA" w:rsidP="00680FBA">
            <w:pPr>
              <w:pStyle w:val="Geenafstand"/>
              <w:rPr>
                <w:b/>
                <w:sz w:val="24"/>
              </w:rPr>
            </w:pPr>
            <w:r>
              <w:rPr>
                <w:b/>
                <w:sz w:val="24"/>
              </w:rPr>
              <w:t>Ontzuiling</w:t>
            </w:r>
          </w:p>
        </w:tc>
        <w:tc>
          <w:tcPr>
            <w:tcW w:w="4531" w:type="dxa"/>
          </w:tcPr>
          <w:p w:rsidR="00680FBA" w:rsidRDefault="00232B85" w:rsidP="00680FBA">
            <w:pPr>
              <w:pStyle w:val="Geenafstand"/>
              <w:rPr>
                <w:sz w:val="24"/>
              </w:rPr>
            </w:pPr>
            <w:r>
              <w:rPr>
                <w:sz w:val="24"/>
              </w:rPr>
              <w:t>Het wegvallen van naast elkaar bestaande structuren in een samenleving die duidelijk getekend zijn door verschillende levensbeschouwelijke groepen binnen die samenleving</w:t>
            </w:r>
          </w:p>
        </w:tc>
      </w:tr>
      <w:tr w:rsidR="00680FBA" w:rsidRPr="00A31F76" w:rsidTr="00680FBA">
        <w:tc>
          <w:tcPr>
            <w:tcW w:w="4531" w:type="dxa"/>
          </w:tcPr>
          <w:p w:rsidR="00680FBA" w:rsidRPr="00680FBA" w:rsidRDefault="00680FBA" w:rsidP="00680FBA">
            <w:pPr>
              <w:pStyle w:val="Geenafstand"/>
              <w:rPr>
                <w:b/>
                <w:sz w:val="24"/>
              </w:rPr>
            </w:pPr>
            <w:r>
              <w:rPr>
                <w:b/>
                <w:sz w:val="24"/>
              </w:rPr>
              <w:t>Secularisatie</w:t>
            </w:r>
          </w:p>
        </w:tc>
        <w:tc>
          <w:tcPr>
            <w:tcW w:w="4531" w:type="dxa"/>
          </w:tcPr>
          <w:p w:rsidR="00680FBA" w:rsidRDefault="00232B85" w:rsidP="00680FBA">
            <w:pPr>
              <w:pStyle w:val="Geenafstand"/>
              <w:rPr>
                <w:sz w:val="24"/>
              </w:rPr>
            </w:pPr>
            <w:r>
              <w:rPr>
                <w:sz w:val="24"/>
              </w:rPr>
              <w:t>Verwereldlijking die tot uitdrukking komt in ontkerkelijking, de afname van de maatschappelijke invloed van religie, enz.</w:t>
            </w:r>
          </w:p>
        </w:tc>
      </w:tr>
      <w:tr w:rsidR="00680FBA" w:rsidRPr="00A31F76" w:rsidTr="00680FBA">
        <w:tc>
          <w:tcPr>
            <w:tcW w:w="4531" w:type="dxa"/>
          </w:tcPr>
          <w:p w:rsidR="00680FBA" w:rsidRPr="00680FBA" w:rsidRDefault="00680FBA" w:rsidP="00680FBA">
            <w:pPr>
              <w:pStyle w:val="Geenafstand"/>
              <w:rPr>
                <w:b/>
                <w:sz w:val="24"/>
              </w:rPr>
            </w:pPr>
            <w:r>
              <w:rPr>
                <w:b/>
                <w:sz w:val="24"/>
              </w:rPr>
              <w:t>Vrouwenemancipatie</w:t>
            </w:r>
          </w:p>
        </w:tc>
        <w:tc>
          <w:tcPr>
            <w:tcW w:w="4531" w:type="dxa"/>
          </w:tcPr>
          <w:p w:rsidR="00680FBA" w:rsidRDefault="00232B85" w:rsidP="00680FBA">
            <w:pPr>
              <w:pStyle w:val="Geenafstand"/>
              <w:rPr>
                <w:sz w:val="24"/>
              </w:rPr>
            </w:pPr>
            <w:r>
              <w:rPr>
                <w:sz w:val="24"/>
              </w:rPr>
              <w:t>Wil de mannendominantie op juridisch, politiek, economisch, sociaal en cultureel vlak verkleinen</w:t>
            </w:r>
          </w:p>
        </w:tc>
      </w:tr>
      <w:tr w:rsidR="00680FBA" w:rsidRPr="00A31F76" w:rsidTr="00680FBA">
        <w:tc>
          <w:tcPr>
            <w:tcW w:w="4531" w:type="dxa"/>
          </w:tcPr>
          <w:p w:rsidR="00680FBA" w:rsidRPr="00680FBA" w:rsidRDefault="00680FBA" w:rsidP="00680FBA">
            <w:pPr>
              <w:pStyle w:val="Geenafstand"/>
              <w:rPr>
                <w:b/>
                <w:sz w:val="24"/>
              </w:rPr>
            </w:pPr>
            <w:r>
              <w:rPr>
                <w:b/>
                <w:sz w:val="24"/>
              </w:rPr>
              <w:t>Diversificatie van het media-aanbod</w:t>
            </w:r>
          </w:p>
        </w:tc>
        <w:tc>
          <w:tcPr>
            <w:tcW w:w="4531" w:type="dxa"/>
          </w:tcPr>
          <w:p w:rsidR="00680FBA" w:rsidRDefault="00232B85" w:rsidP="00680FBA">
            <w:pPr>
              <w:pStyle w:val="Geenafstand"/>
              <w:rPr>
                <w:sz w:val="24"/>
              </w:rPr>
            </w:pPr>
            <w:r>
              <w:rPr>
                <w:sz w:val="24"/>
              </w:rPr>
              <w:t>De consument kan kiezen uit een groot aantal verschillende media: TV, internet, krant, radio, enz.</w:t>
            </w:r>
          </w:p>
        </w:tc>
      </w:tr>
    </w:tbl>
    <w:p w:rsidR="00232B85" w:rsidRDefault="00232B85" w:rsidP="00680FBA">
      <w:pPr>
        <w:pStyle w:val="Geenafstand"/>
        <w:rPr>
          <w:sz w:val="24"/>
        </w:rPr>
      </w:pPr>
    </w:p>
    <w:p w:rsidR="00232B85" w:rsidRDefault="00232B85" w:rsidP="00232B85">
      <w:pPr>
        <w:pStyle w:val="Geenafstand"/>
        <w:jc w:val="center"/>
        <w:rPr>
          <w:b/>
          <w:sz w:val="36"/>
        </w:rPr>
      </w:pPr>
      <w:r>
        <w:rPr>
          <w:b/>
          <w:sz w:val="36"/>
        </w:rPr>
        <w:lastRenderedPageBreak/>
        <w:t>§5 Immigratie naar Nederland</w:t>
      </w:r>
    </w:p>
    <w:p w:rsidR="00232B85" w:rsidRDefault="00232B85" w:rsidP="00232B85">
      <w:pPr>
        <w:pStyle w:val="Geenafstand"/>
        <w:rPr>
          <w:sz w:val="24"/>
        </w:rPr>
      </w:pPr>
    </w:p>
    <w:tbl>
      <w:tblPr>
        <w:tblStyle w:val="Tabelraster"/>
        <w:tblW w:w="0" w:type="auto"/>
        <w:tblLook w:val="04A0" w:firstRow="1" w:lastRow="0" w:firstColumn="1" w:lastColumn="0" w:noHBand="0" w:noVBand="1"/>
      </w:tblPr>
      <w:tblGrid>
        <w:gridCol w:w="4531"/>
        <w:gridCol w:w="4531"/>
      </w:tblGrid>
      <w:tr w:rsidR="00232B85" w:rsidRPr="00A31F76" w:rsidTr="00232B85">
        <w:tc>
          <w:tcPr>
            <w:tcW w:w="4531" w:type="dxa"/>
          </w:tcPr>
          <w:p w:rsidR="00232B85" w:rsidRPr="00232B85" w:rsidRDefault="00232B85" w:rsidP="00232B85">
            <w:pPr>
              <w:pStyle w:val="Geenafstand"/>
              <w:rPr>
                <w:b/>
                <w:sz w:val="24"/>
              </w:rPr>
            </w:pPr>
            <w:r>
              <w:rPr>
                <w:b/>
                <w:sz w:val="24"/>
              </w:rPr>
              <w:t>Religieuze vluchteling</w:t>
            </w:r>
          </w:p>
        </w:tc>
        <w:tc>
          <w:tcPr>
            <w:tcW w:w="4531" w:type="dxa"/>
          </w:tcPr>
          <w:p w:rsidR="00232B85" w:rsidRDefault="00FD303E" w:rsidP="00232B85">
            <w:pPr>
              <w:pStyle w:val="Geenafstand"/>
              <w:rPr>
                <w:sz w:val="24"/>
              </w:rPr>
            </w:pPr>
            <w:r>
              <w:rPr>
                <w:sz w:val="24"/>
              </w:rPr>
              <w:t>Iemand met gegronde vrees voor vervolging vanwege een godsdienstige overtuiging</w:t>
            </w:r>
          </w:p>
        </w:tc>
      </w:tr>
      <w:tr w:rsidR="00232B85" w:rsidRPr="00A31F76" w:rsidTr="00232B85">
        <w:tc>
          <w:tcPr>
            <w:tcW w:w="4531" w:type="dxa"/>
          </w:tcPr>
          <w:p w:rsidR="00232B85" w:rsidRPr="00232B85" w:rsidRDefault="00232B85" w:rsidP="00232B85">
            <w:pPr>
              <w:pStyle w:val="Geenafstand"/>
              <w:rPr>
                <w:b/>
                <w:sz w:val="24"/>
              </w:rPr>
            </w:pPr>
            <w:r>
              <w:rPr>
                <w:b/>
                <w:sz w:val="24"/>
              </w:rPr>
              <w:t>Politieke vluchteling</w:t>
            </w:r>
          </w:p>
        </w:tc>
        <w:tc>
          <w:tcPr>
            <w:tcW w:w="4531" w:type="dxa"/>
          </w:tcPr>
          <w:p w:rsidR="00232B85" w:rsidRDefault="00FD303E" w:rsidP="00232B85">
            <w:pPr>
              <w:pStyle w:val="Geenafstand"/>
              <w:rPr>
                <w:sz w:val="24"/>
              </w:rPr>
            </w:pPr>
            <w:r>
              <w:rPr>
                <w:sz w:val="24"/>
              </w:rPr>
              <w:t>Iemand met gegronde vrees voor vervolging vanwege een politieke overtuiging</w:t>
            </w:r>
          </w:p>
        </w:tc>
      </w:tr>
      <w:tr w:rsidR="00232B85" w:rsidRPr="00A31F76" w:rsidTr="00232B85">
        <w:tc>
          <w:tcPr>
            <w:tcW w:w="4531" w:type="dxa"/>
          </w:tcPr>
          <w:p w:rsidR="00232B85" w:rsidRPr="00232B85" w:rsidRDefault="00232B85" w:rsidP="00232B85">
            <w:pPr>
              <w:pStyle w:val="Geenafstand"/>
              <w:rPr>
                <w:b/>
                <w:sz w:val="24"/>
              </w:rPr>
            </w:pPr>
            <w:r>
              <w:rPr>
                <w:b/>
                <w:sz w:val="24"/>
              </w:rPr>
              <w:t>Arbeidsmigrant</w:t>
            </w:r>
          </w:p>
        </w:tc>
        <w:tc>
          <w:tcPr>
            <w:tcW w:w="4531" w:type="dxa"/>
          </w:tcPr>
          <w:p w:rsidR="00232B85" w:rsidRDefault="00FD303E" w:rsidP="00232B85">
            <w:pPr>
              <w:pStyle w:val="Geenafstand"/>
              <w:rPr>
                <w:sz w:val="24"/>
              </w:rPr>
            </w:pPr>
            <w:r>
              <w:rPr>
                <w:sz w:val="24"/>
              </w:rPr>
              <w:t>Iemand die migreert om werk of beter betaald werk te vinden</w:t>
            </w:r>
          </w:p>
        </w:tc>
      </w:tr>
      <w:tr w:rsidR="00232B85" w:rsidRPr="00A31F76" w:rsidTr="00232B85">
        <w:tc>
          <w:tcPr>
            <w:tcW w:w="4531" w:type="dxa"/>
          </w:tcPr>
          <w:p w:rsidR="00232B85" w:rsidRPr="00232B85" w:rsidRDefault="00232B85" w:rsidP="00232B85">
            <w:pPr>
              <w:pStyle w:val="Geenafstand"/>
              <w:rPr>
                <w:b/>
                <w:sz w:val="24"/>
              </w:rPr>
            </w:pPr>
            <w:r>
              <w:rPr>
                <w:b/>
                <w:sz w:val="24"/>
              </w:rPr>
              <w:t>Gastarbeider</w:t>
            </w:r>
          </w:p>
        </w:tc>
        <w:tc>
          <w:tcPr>
            <w:tcW w:w="4531" w:type="dxa"/>
          </w:tcPr>
          <w:p w:rsidR="00232B85" w:rsidRDefault="00FD303E" w:rsidP="00FD303E">
            <w:pPr>
              <w:pStyle w:val="Geenafstand"/>
              <w:tabs>
                <w:tab w:val="left" w:pos="1005"/>
              </w:tabs>
              <w:rPr>
                <w:sz w:val="24"/>
              </w:rPr>
            </w:pPr>
            <w:r>
              <w:rPr>
                <w:sz w:val="24"/>
              </w:rPr>
              <w:t>Iemand die tijdelijk naar een ander land komt om daar arbeid te verrichten</w:t>
            </w:r>
          </w:p>
        </w:tc>
      </w:tr>
      <w:tr w:rsidR="00232B85" w:rsidRPr="00A31F76" w:rsidTr="00232B85">
        <w:tc>
          <w:tcPr>
            <w:tcW w:w="4531" w:type="dxa"/>
          </w:tcPr>
          <w:p w:rsidR="00232B85" w:rsidRPr="00232B85" w:rsidRDefault="00232B85" w:rsidP="00232B85">
            <w:pPr>
              <w:pStyle w:val="Geenafstand"/>
              <w:rPr>
                <w:b/>
                <w:sz w:val="24"/>
              </w:rPr>
            </w:pPr>
            <w:r>
              <w:rPr>
                <w:b/>
                <w:sz w:val="24"/>
              </w:rPr>
              <w:t>Kennismigrant</w:t>
            </w:r>
          </w:p>
        </w:tc>
        <w:tc>
          <w:tcPr>
            <w:tcW w:w="4531" w:type="dxa"/>
          </w:tcPr>
          <w:p w:rsidR="00232B85" w:rsidRDefault="00FD303E" w:rsidP="00232B85">
            <w:pPr>
              <w:pStyle w:val="Geenafstand"/>
              <w:rPr>
                <w:sz w:val="24"/>
              </w:rPr>
            </w:pPr>
            <w:r>
              <w:rPr>
                <w:sz w:val="24"/>
              </w:rPr>
              <w:t>Een immigrant die toestemming heeft om in een land te werken op grond van zijn of haar wetenschappelijke kennis</w:t>
            </w:r>
          </w:p>
        </w:tc>
      </w:tr>
      <w:tr w:rsidR="00232B85" w:rsidRPr="00A31F76" w:rsidTr="00232B85">
        <w:tc>
          <w:tcPr>
            <w:tcW w:w="4531" w:type="dxa"/>
          </w:tcPr>
          <w:p w:rsidR="00232B85" w:rsidRPr="00232B85" w:rsidRDefault="00232B85" w:rsidP="00232B85">
            <w:pPr>
              <w:pStyle w:val="Geenafstand"/>
              <w:rPr>
                <w:b/>
                <w:sz w:val="24"/>
              </w:rPr>
            </w:pPr>
            <w:r>
              <w:rPr>
                <w:b/>
                <w:sz w:val="24"/>
              </w:rPr>
              <w:t>Illegaal</w:t>
            </w:r>
          </w:p>
        </w:tc>
        <w:tc>
          <w:tcPr>
            <w:tcW w:w="4531" w:type="dxa"/>
          </w:tcPr>
          <w:p w:rsidR="00232B85" w:rsidRDefault="00FD303E" w:rsidP="00232B85">
            <w:pPr>
              <w:pStyle w:val="Geenafstand"/>
              <w:rPr>
                <w:sz w:val="24"/>
              </w:rPr>
            </w:pPr>
            <w:r>
              <w:rPr>
                <w:sz w:val="24"/>
              </w:rPr>
              <w:t>Iemand die zonder geldige vergunningen in een land verblijft</w:t>
            </w:r>
          </w:p>
        </w:tc>
      </w:tr>
      <w:tr w:rsidR="00232B85" w:rsidRPr="00A31F76" w:rsidTr="00232B85">
        <w:tc>
          <w:tcPr>
            <w:tcW w:w="4531" w:type="dxa"/>
          </w:tcPr>
          <w:p w:rsidR="00232B85" w:rsidRPr="00232B85" w:rsidRDefault="00232B85" w:rsidP="00232B85">
            <w:pPr>
              <w:pStyle w:val="Geenafstand"/>
              <w:rPr>
                <w:b/>
                <w:sz w:val="24"/>
              </w:rPr>
            </w:pPr>
            <w:r>
              <w:rPr>
                <w:b/>
                <w:sz w:val="24"/>
              </w:rPr>
              <w:t>Asielzoeker</w:t>
            </w:r>
          </w:p>
        </w:tc>
        <w:tc>
          <w:tcPr>
            <w:tcW w:w="4531" w:type="dxa"/>
          </w:tcPr>
          <w:p w:rsidR="00232B85" w:rsidRDefault="00FD303E" w:rsidP="00232B85">
            <w:pPr>
              <w:pStyle w:val="Geenafstand"/>
              <w:rPr>
                <w:sz w:val="24"/>
              </w:rPr>
            </w:pPr>
            <w:r>
              <w:rPr>
                <w:sz w:val="24"/>
              </w:rPr>
              <w:t>Iemand die in een land asiel aanvraagt. Hij wil zich dus blijvend vestigen in het andere land</w:t>
            </w:r>
          </w:p>
        </w:tc>
      </w:tr>
      <w:tr w:rsidR="00232B85" w:rsidRPr="00A31F76" w:rsidTr="00232B85">
        <w:tc>
          <w:tcPr>
            <w:tcW w:w="4531" w:type="dxa"/>
          </w:tcPr>
          <w:p w:rsidR="00232B85" w:rsidRPr="00232B85" w:rsidRDefault="00232B85" w:rsidP="00232B85">
            <w:pPr>
              <w:pStyle w:val="Geenafstand"/>
              <w:rPr>
                <w:b/>
                <w:sz w:val="24"/>
              </w:rPr>
            </w:pPr>
            <w:r>
              <w:rPr>
                <w:b/>
                <w:sz w:val="24"/>
              </w:rPr>
              <w:t>Vreemdelingenwet</w:t>
            </w:r>
          </w:p>
        </w:tc>
        <w:tc>
          <w:tcPr>
            <w:tcW w:w="4531" w:type="dxa"/>
          </w:tcPr>
          <w:p w:rsidR="00232B85" w:rsidRDefault="00FD303E" w:rsidP="00232B85">
            <w:pPr>
              <w:pStyle w:val="Geenafstand"/>
              <w:rPr>
                <w:sz w:val="24"/>
              </w:rPr>
            </w:pPr>
            <w:r>
              <w:rPr>
                <w:sz w:val="24"/>
              </w:rPr>
              <w:t>Bevat bepalingen over onder eer de asielprocedure, het gedoogbeleid, inburgering en de vluchtelingenstatus</w:t>
            </w:r>
          </w:p>
        </w:tc>
      </w:tr>
      <w:tr w:rsidR="00232B85" w:rsidRPr="00A31F76" w:rsidTr="00232B85">
        <w:tc>
          <w:tcPr>
            <w:tcW w:w="4531" w:type="dxa"/>
          </w:tcPr>
          <w:p w:rsidR="00232B85" w:rsidRPr="00232B85" w:rsidRDefault="00FD303E" w:rsidP="00232B85">
            <w:pPr>
              <w:pStyle w:val="Geenafstand"/>
              <w:rPr>
                <w:b/>
                <w:sz w:val="24"/>
              </w:rPr>
            </w:pPr>
            <w:r>
              <w:rPr>
                <w:b/>
                <w:sz w:val="24"/>
              </w:rPr>
              <w:t>Asielzoekerscentrum</w:t>
            </w:r>
          </w:p>
        </w:tc>
        <w:tc>
          <w:tcPr>
            <w:tcW w:w="4531" w:type="dxa"/>
          </w:tcPr>
          <w:p w:rsidR="00232B85" w:rsidRDefault="00FD303E" w:rsidP="00232B85">
            <w:pPr>
              <w:pStyle w:val="Geenafstand"/>
              <w:rPr>
                <w:sz w:val="24"/>
              </w:rPr>
            </w:pPr>
            <w:r>
              <w:rPr>
                <w:sz w:val="24"/>
              </w:rPr>
              <w:t>Een opvangcentrum voor asielzoekers die tijdelijk in een land verblijven tot over hun asielaanvraag is beslist</w:t>
            </w:r>
          </w:p>
        </w:tc>
      </w:tr>
      <w:tr w:rsidR="00232B85" w:rsidRPr="00A31F76" w:rsidTr="00232B85">
        <w:tc>
          <w:tcPr>
            <w:tcW w:w="4531" w:type="dxa"/>
          </w:tcPr>
          <w:p w:rsidR="00232B85" w:rsidRPr="00232B85" w:rsidRDefault="00FD303E" w:rsidP="00232B85">
            <w:pPr>
              <w:pStyle w:val="Geenafstand"/>
              <w:rPr>
                <w:b/>
                <w:sz w:val="24"/>
              </w:rPr>
            </w:pPr>
            <w:r>
              <w:rPr>
                <w:b/>
                <w:sz w:val="24"/>
              </w:rPr>
              <w:t>Gezinshereniging</w:t>
            </w:r>
          </w:p>
        </w:tc>
        <w:tc>
          <w:tcPr>
            <w:tcW w:w="4531" w:type="dxa"/>
          </w:tcPr>
          <w:p w:rsidR="00232B85" w:rsidRDefault="00FD303E" w:rsidP="00232B85">
            <w:pPr>
              <w:pStyle w:val="Geenafstand"/>
              <w:rPr>
                <w:sz w:val="24"/>
              </w:rPr>
            </w:pPr>
            <w:r>
              <w:rPr>
                <w:sz w:val="24"/>
              </w:rPr>
              <w:t xml:space="preserve">Hereniging van een buitenlands gezin in Nederland meestal nadat een lid </w:t>
            </w:r>
            <w:r w:rsidR="009A298E">
              <w:rPr>
                <w:sz w:val="24"/>
              </w:rPr>
              <w:t>van dat gezin in Nederland een geldige verblijfstitel heeft verkregen</w:t>
            </w:r>
          </w:p>
        </w:tc>
      </w:tr>
      <w:tr w:rsidR="00232B85" w:rsidRPr="00A31F76" w:rsidTr="00232B85">
        <w:tc>
          <w:tcPr>
            <w:tcW w:w="4531" w:type="dxa"/>
          </w:tcPr>
          <w:p w:rsidR="00232B85" w:rsidRPr="00232B85" w:rsidRDefault="00FD303E" w:rsidP="00232B85">
            <w:pPr>
              <w:pStyle w:val="Geenafstand"/>
              <w:rPr>
                <w:b/>
                <w:sz w:val="24"/>
              </w:rPr>
            </w:pPr>
            <w:r>
              <w:rPr>
                <w:b/>
                <w:sz w:val="24"/>
              </w:rPr>
              <w:t>Gezinsvorming</w:t>
            </w:r>
          </w:p>
        </w:tc>
        <w:tc>
          <w:tcPr>
            <w:tcW w:w="4531" w:type="dxa"/>
          </w:tcPr>
          <w:p w:rsidR="00232B85" w:rsidRDefault="00FD303E" w:rsidP="00232B85">
            <w:pPr>
              <w:pStyle w:val="Geenafstand"/>
              <w:rPr>
                <w:sz w:val="24"/>
              </w:rPr>
            </w:pPr>
            <w:r>
              <w:rPr>
                <w:sz w:val="24"/>
              </w:rPr>
              <w:t>Een inwoner van Nederland trouwt met een buitenland en sticht hier een gezin</w:t>
            </w:r>
          </w:p>
        </w:tc>
      </w:tr>
    </w:tbl>
    <w:p w:rsidR="00232B85" w:rsidRDefault="00232B85" w:rsidP="00232B85">
      <w:pPr>
        <w:pStyle w:val="Geenafstand"/>
        <w:rPr>
          <w:sz w:val="24"/>
        </w:rPr>
      </w:pPr>
    </w:p>
    <w:p w:rsidR="00A31F76" w:rsidRDefault="00A31F76" w:rsidP="00232B85">
      <w:pPr>
        <w:pStyle w:val="Geenafstand"/>
        <w:rPr>
          <w:sz w:val="24"/>
        </w:rPr>
      </w:pPr>
    </w:p>
    <w:p w:rsidR="00A31F76" w:rsidRDefault="00A31F76" w:rsidP="00232B85">
      <w:pPr>
        <w:pStyle w:val="Geenafstand"/>
        <w:rPr>
          <w:sz w:val="24"/>
        </w:rPr>
      </w:pPr>
    </w:p>
    <w:p w:rsidR="00A31F76" w:rsidRDefault="00A31F76" w:rsidP="00232B85">
      <w:pPr>
        <w:pStyle w:val="Geenafstand"/>
        <w:rPr>
          <w:sz w:val="24"/>
        </w:rPr>
      </w:pPr>
    </w:p>
    <w:p w:rsidR="00A31F76" w:rsidRDefault="00A31F76" w:rsidP="00232B85">
      <w:pPr>
        <w:pStyle w:val="Geenafstand"/>
        <w:rPr>
          <w:sz w:val="24"/>
        </w:rPr>
      </w:pPr>
    </w:p>
    <w:p w:rsidR="00A31F76" w:rsidRDefault="00A31F76" w:rsidP="00232B85">
      <w:pPr>
        <w:pStyle w:val="Geenafstand"/>
        <w:rPr>
          <w:sz w:val="24"/>
        </w:rPr>
      </w:pPr>
    </w:p>
    <w:p w:rsidR="00A31F76" w:rsidRDefault="00A31F76" w:rsidP="00232B85">
      <w:pPr>
        <w:pStyle w:val="Geenafstand"/>
        <w:rPr>
          <w:sz w:val="24"/>
        </w:rPr>
      </w:pPr>
    </w:p>
    <w:p w:rsidR="00A31F76" w:rsidRDefault="00A31F76" w:rsidP="00232B85">
      <w:pPr>
        <w:pStyle w:val="Geenafstand"/>
        <w:rPr>
          <w:sz w:val="24"/>
        </w:rPr>
      </w:pPr>
    </w:p>
    <w:p w:rsidR="00A31F76" w:rsidRDefault="00A31F76" w:rsidP="00232B85">
      <w:pPr>
        <w:pStyle w:val="Geenafstand"/>
        <w:rPr>
          <w:sz w:val="24"/>
        </w:rPr>
      </w:pPr>
    </w:p>
    <w:p w:rsidR="00A31F76" w:rsidRDefault="00A31F76" w:rsidP="00232B85">
      <w:pPr>
        <w:pStyle w:val="Geenafstand"/>
        <w:rPr>
          <w:sz w:val="24"/>
        </w:rPr>
      </w:pPr>
    </w:p>
    <w:p w:rsidR="00A31F76" w:rsidRDefault="00A31F76" w:rsidP="00232B85">
      <w:pPr>
        <w:pStyle w:val="Geenafstand"/>
        <w:rPr>
          <w:sz w:val="24"/>
        </w:rPr>
      </w:pPr>
    </w:p>
    <w:p w:rsidR="00A31F76" w:rsidRDefault="00A31F76" w:rsidP="00232B85">
      <w:pPr>
        <w:pStyle w:val="Geenafstand"/>
        <w:rPr>
          <w:sz w:val="24"/>
        </w:rPr>
      </w:pPr>
    </w:p>
    <w:p w:rsidR="00A31F76" w:rsidRDefault="00A31F76" w:rsidP="00232B85">
      <w:pPr>
        <w:pStyle w:val="Geenafstand"/>
        <w:rPr>
          <w:sz w:val="24"/>
        </w:rPr>
      </w:pPr>
    </w:p>
    <w:p w:rsidR="00A31F76" w:rsidRDefault="00A31F76" w:rsidP="00232B85">
      <w:pPr>
        <w:pStyle w:val="Geenafstand"/>
        <w:rPr>
          <w:sz w:val="24"/>
        </w:rPr>
      </w:pPr>
    </w:p>
    <w:p w:rsidR="00A31F76" w:rsidRDefault="00A31F76" w:rsidP="00232B85">
      <w:pPr>
        <w:pStyle w:val="Geenafstand"/>
        <w:rPr>
          <w:sz w:val="24"/>
        </w:rPr>
      </w:pPr>
    </w:p>
    <w:p w:rsidR="00A31F76" w:rsidRDefault="00A31F76" w:rsidP="00232B85">
      <w:pPr>
        <w:pStyle w:val="Geenafstand"/>
        <w:rPr>
          <w:sz w:val="24"/>
        </w:rPr>
      </w:pPr>
    </w:p>
    <w:p w:rsidR="00A31F76" w:rsidRDefault="00A31F76" w:rsidP="00A31F76">
      <w:pPr>
        <w:pStyle w:val="Geenafstand"/>
        <w:jc w:val="center"/>
        <w:rPr>
          <w:b/>
          <w:sz w:val="36"/>
        </w:rPr>
      </w:pPr>
      <w:r>
        <w:rPr>
          <w:b/>
          <w:sz w:val="36"/>
        </w:rPr>
        <w:lastRenderedPageBreak/>
        <w:t>§6 Botsende culturen en grondrechten</w:t>
      </w:r>
    </w:p>
    <w:p w:rsidR="00A31F76" w:rsidRDefault="00A31F76" w:rsidP="00A31F76">
      <w:pPr>
        <w:pStyle w:val="Geenafstand"/>
        <w:rPr>
          <w:sz w:val="24"/>
        </w:rPr>
      </w:pPr>
    </w:p>
    <w:tbl>
      <w:tblPr>
        <w:tblStyle w:val="Tabelraster"/>
        <w:tblW w:w="0" w:type="auto"/>
        <w:tblLook w:val="04A0" w:firstRow="1" w:lastRow="0" w:firstColumn="1" w:lastColumn="0" w:noHBand="0" w:noVBand="1"/>
      </w:tblPr>
      <w:tblGrid>
        <w:gridCol w:w="4531"/>
        <w:gridCol w:w="4531"/>
      </w:tblGrid>
      <w:tr w:rsidR="00A31F76" w:rsidRPr="00A31F76" w:rsidTr="00A31F76">
        <w:tc>
          <w:tcPr>
            <w:tcW w:w="4531" w:type="dxa"/>
          </w:tcPr>
          <w:p w:rsidR="00A31F76" w:rsidRPr="00A31F76" w:rsidRDefault="00A31F76" w:rsidP="00A31F76">
            <w:pPr>
              <w:pStyle w:val="Geenafstand"/>
              <w:rPr>
                <w:b/>
                <w:sz w:val="24"/>
              </w:rPr>
            </w:pPr>
            <w:r>
              <w:rPr>
                <w:b/>
                <w:sz w:val="24"/>
              </w:rPr>
              <w:t>Segregatie</w:t>
            </w:r>
          </w:p>
        </w:tc>
        <w:tc>
          <w:tcPr>
            <w:tcW w:w="4531" w:type="dxa"/>
          </w:tcPr>
          <w:p w:rsidR="00A31F76" w:rsidRDefault="00A31F76" w:rsidP="00A31F76">
            <w:pPr>
              <w:pStyle w:val="Geenafstand"/>
              <w:rPr>
                <w:sz w:val="24"/>
              </w:rPr>
            </w:pPr>
            <w:r>
              <w:rPr>
                <w:sz w:val="24"/>
              </w:rPr>
              <w:t>Het opdelen van een samenleving in gescheiden delen</w:t>
            </w:r>
          </w:p>
        </w:tc>
      </w:tr>
      <w:tr w:rsidR="00A31F76" w:rsidRPr="00A31F76" w:rsidTr="00A31F76">
        <w:tc>
          <w:tcPr>
            <w:tcW w:w="4531" w:type="dxa"/>
          </w:tcPr>
          <w:p w:rsidR="00A31F76" w:rsidRPr="00A31F76" w:rsidRDefault="00A31F76" w:rsidP="00A31F76">
            <w:pPr>
              <w:pStyle w:val="Geenafstand"/>
              <w:rPr>
                <w:b/>
                <w:sz w:val="24"/>
              </w:rPr>
            </w:pPr>
            <w:r>
              <w:rPr>
                <w:b/>
                <w:sz w:val="24"/>
              </w:rPr>
              <w:t>Assimilatie</w:t>
            </w:r>
          </w:p>
        </w:tc>
        <w:tc>
          <w:tcPr>
            <w:tcW w:w="4531" w:type="dxa"/>
          </w:tcPr>
          <w:p w:rsidR="00A31F76" w:rsidRDefault="00A31F76" w:rsidP="00A31F76">
            <w:pPr>
              <w:pStyle w:val="Geenafstand"/>
              <w:rPr>
                <w:sz w:val="24"/>
              </w:rPr>
            </w:pPr>
            <w:r>
              <w:rPr>
                <w:sz w:val="24"/>
              </w:rPr>
              <w:t>Een bevolkingsgroep past zich zo volledig aan een andere groep aan dat de eigen culturele identiteit vrijwel verdwijnt</w:t>
            </w:r>
          </w:p>
        </w:tc>
      </w:tr>
      <w:tr w:rsidR="00A31F76" w:rsidRPr="00A31F76" w:rsidTr="00A31F76">
        <w:tc>
          <w:tcPr>
            <w:tcW w:w="4531" w:type="dxa"/>
          </w:tcPr>
          <w:p w:rsidR="00A31F76" w:rsidRPr="00A31F76" w:rsidRDefault="00A31F76" w:rsidP="00A31F76">
            <w:pPr>
              <w:pStyle w:val="Geenafstand"/>
              <w:rPr>
                <w:b/>
                <w:sz w:val="24"/>
              </w:rPr>
            </w:pPr>
            <w:r>
              <w:rPr>
                <w:b/>
                <w:sz w:val="24"/>
              </w:rPr>
              <w:t>Integratie</w:t>
            </w:r>
          </w:p>
        </w:tc>
        <w:tc>
          <w:tcPr>
            <w:tcW w:w="4531" w:type="dxa"/>
          </w:tcPr>
          <w:p w:rsidR="00A31F76" w:rsidRDefault="00A31F76" w:rsidP="00A31F76">
            <w:pPr>
              <w:pStyle w:val="Geenafstand"/>
              <w:rPr>
                <w:sz w:val="24"/>
              </w:rPr>
            </w:pPr>
            <w:r>
              <w:rPr>
                <w:sz w:val="24"/>
              </w:rPr>
              <w:t>Een gedeeltelijke aanpassing aan de dominante cultuur van een land, met behoud van eigen cultuurkenmerken</w:t>
            </w:r>
          </w:p>
        </w:tc>
      </w:tr>
      <w:tr w:rsidR="00A31F76" w:rsidRPr="00A31F76" w:rsidTr="00A31F76">
        <w:tc>
          <w:tcPr>
            <w:tcW w:w="4531" w:type="dxa"/>
          </w:tcPr>
          <w:p w:rsidR="00A31F76" w:rsidRPr="00A31F76" w:rsidRDefault="00A31F76" w:rsidP="00A31F76">
            <w:pPr>
              <w:pStyle w:val="Geenafstand"/>
              <w:rPr>
                <w:b/>
                <w:sz w:val="24"/>
              </w:rPr>
            </w:pPr>
            <w:r>
              <w:rPr>
                <w:b/>
                <w:sz w:val="24"/>
              </w:rPr>
              <w:t>Wederzijdse aanpassing</w:t>
            </w:r>
          </w:p>
        </w:tc>
        <w:tc>
          <w:tcPr>
            <w:tcW w:w="4531" w:type="dxa"/>
          </w:tcPr>
          <w:p w:rsidR="00A31F76" w:rsidRDefault="00A31F76" w:rsidP="00A31F76">
            <w:pPr>
              <w:pStyle w:val="Geenafstand"/>
              <w:rPr>
                <w:sz w:val="24"/>
              </w:rPr>
            </w:pPr>
            <w:r>
              <w:rPr>
                <w:sz w:val="24"/>
              </w:rPr>
              <w:t>Autochtone en allochtone groepen respecteren elkaars cultuur en leren van elkaar. De verschillende culturen kunnen naast elkaar bestaan en passen zich aan als dat nodig is</w:t>
            </w:r>
          </w:p>
        </w:tc>
      </w:tr>
      <w:tr w:rsidR="00A31F76" w:rsidRPr="00A31F76" w:rsidTr="00A31F76">
        <w:tc>
          <w:tcPr>
            <w:tcW w:w="4531" w:type="dxa"/>
          </w:tcPr>
          <w:p w:rsidR="00A31F76" w:rsidRPr="00A31F76" w:rsidRDefault="00A31F76" w:rsidP="00A31F76">
            <w:pPr>
              <w:pStyle w:val="Geenafstand"/>
              <w:rPr>
                <w:b/>
                <w:sz w:val="24"/>
              </w:rPr>
            </w:pPr>
            <w:r>
              <w:rPr>
                <w:b/>
                <w:sz w:val="24"/>
              </w:rPr>
              <w:t>Discriminatie</w:t>
            </w:r>
          </w:p>
        </w:tc>
        <w:tc>
          <w:tcPr>
            <w:tcW w:w="4531" w:type="dxa"/>
          </w:tcPr>
          <w:p w:rsidR="00A31F76" w:rsidRDefault="00A31F76" w:rsidP="00A31F76">
            <w:pPr>
              <w:pStyle w:val="Geenafstand"/>
              <w:rPr>
                <w:sz w:val="24"/>
              </w:rPr>
            </w:pPr>
            <w:r>
              <w:rPr>
                <w:sz w:val="24"/>
              </w:rPr>
              <w:t>Mensen van een bepaalde groep worden anders behandelt op grond van kenmerken die in de gegeven situatie niet van belang zijn</w:t>
            </w:r>
          </w:p>
        </w:tc>
      </w:tr>
      <w:tr w:rsidR="00A31F76" w:rsidRPr="00A31F76" w:rsidTr="00A31F76">
        <w:tc>
          <w:tcPr>
            <w:tcW w:w="4531" w:type="dxa"/>
          </w:tcPr>
          <w:p w:rsidR="00A31F76" w:rsidRPr="00A31F76" w:rsidRDefault="00A31F76" w:rsidP="00A31F76">
            <w:pPr>
              <w:pStyle w:val="Geenafstand"/>
              <w:rPr>
                <w:b/>
                <w:sz w:val="24"/>
              </w:rPr>
            </w:pPr>
            <w:r>
              <w:rPr>
                <w:b/>
                <w:sz w:val="24"/>
              </w:rPr>
              <w:t>Emancipatiebewegingen</w:t>
            </w:r>
          </w:p>
        </w:tc>
        <w:tc>
          <w:tcPr>
            <w:tcW w:w="4531" w:type="dxa"/>
          </w:tcPr>
          <w:p w:rsidR="00A31F76" w:rsidRDefault="00A31F76" w:rsidP="00A31F76">
            <w:pPr>
              <w:pStyle w:val="Geenafstand"/>
              <w:rPr>
                <w:sz w:val="24"/>
              </w:rPr>
            </w:pPr>
            <w:r>
              <w:rPr>
                <w:sz w:val="24"/>
              </w:rPr>
              <w:t>Bewegingen die streven naar gelijkberechtiging op hun gebied (homoseksuelen, vrouwen</w:t>
            </w:r>
            <w:r w:rsidR="00186720">
              <w:rPr>
                <w:sz w:val="24"/>
              </w:rPr>
              <w:t>, enz.)</w:t>
            </w:r>
          </w:p>
        </w:tc>
      </w:tr>
      <w:tr w:rsidR="00A31F76" w:rsidRPr="00186720" w:rsidTr="00A31F76">
        <w:tc>
          <w:tcPr>
            <w:tcW w:w="4531" w:type="dxa"/>
          </w:tcPr>
          <w:p w:rsidR="00A31F76" w:rsidRPr="00A31F76" w:rsidRDefault="00A31F76" w:rsidP="00A31F76">
            <w:pPr>
              <w:pStyle w:val="Geenafstand"/>
              <w:rPr>
                <w:b/>
                <w:sz w:val="24"/>
              </w:rPr>
            </w:pPr>
            <w:r>
              <w:rPr>
                <w:b/>
                <w:sz w:val="24"/>
              </w:rPr>
              <w:t>Vrijheid van meningsuiting</w:t>
            </w:r>
          </w:p>
        </w:tc>
        <w:tc>
          <w:tcPr>
            <w:tcW w:w="4531" w:type="dxa"/>
          </w:tcPr>
          <w:p w:rsidR="00A31F76" w:rsidRPr="00186720" w:rsidRDefault="00186720" w:rsidP="00A31F76">
            <w:pPr>
              <w:pStyle w:val="Geenafstand"/>
              <w:rPr>
                <w:i/>
                <w:sz w:val="24"/>
              </w:rPr>
            </w:pPr>
            <w:r>
              <w:rPr>
                <w:sz w:val="24"/>
              </w:rPr>
              <w:t xml:space="preserve">Recht van burgers om hun eigen mening naar buiten te brengen zonder dat deze vooraf door de overheid kan worden gereguleerd </w:t>
            </w:r>
            <w:r>
              <w:rPr>
                <w:i/>
                <w:sz w:val="24"/>
              </w:rPr>
              <w:t>(behoudens een ieders verantwoordelijkheid jegens de wet)</w:t>
            </w:r>
          </w:p>
        </w:tc>
      </w:tr>
    </w:tbl>
    <w:p w:rsidR="00A31F76" w:rsidRDefault="00A31F76" w:rsidP="00A31F76">
      <w:pPr>
        <w:pStyle w:val="Geenafstand"/>
        <w:rPr>
          <w:sz w:val="24"/>
        </w:rPr>
      </w:pPr>
    </w:p>
    <w:p w:rsidR="00186720" w:rsidRDefault="00186720" w:rsidP="00A31F76">
      <w:pPr>
        <w:pStyle w:val="Geenafstand"/>
        <w:rPr>
          <w:sz w:val="24"/>
        </w:rPr>
      </w:pPr>
    </w:p>
    <w:p w:rsidR="00186720" w:rsidRDefault="00186720" w:rsidP="00A31F76">
      <w:pPr>
        <w:pStyle w:val="Geenafstand"/>
        <w:rPr>
          <w:sz w:val="24"/>
        </w:rPr>
      </w:pPr>
    </w:p>
    <w:p w:rsidR="00186720" w:rsidRDefault="00186720" w:rsidP="00A31F76">
      <w:pPr>
        <w:pStyle w:val="Geenafstand"/>
        <w:rPr>
          <w:sz w:val="24"/>
        </w:rPr>
      </w:pPr>
    </w:p>
    <w:p w:rsidR="00186720" w:rsidRDefault="00186720" w:rsidP="00A31F76">
      <w:pPr>
        <w:pStyle w:val="Geenafstand"/>
        <w:rPr>
          <w:sz w:val="24"/>
        </w:rPr>
      </w:pPr>
    </w:p>
    <w:p w:rsidR="00186720" w:rsidRDefault="00186720" w:rsidP="00A31F76">
      <w:pPr>
        <w:pStyle w:val="Geenafstand"/>
        <w:rPr>
          <w:sz w:val="24"/>
        </w:rPr>
      </w:pPr>
    </w:p>
    <w:p w:rsidR="00186720" w:rsidRDefault="00186720" w:rsidP="00A31F76">
      <w:pPr>
        <w:pStyle w:val="Geenafstand"/>
        <w:rPr>
          <w:sz w:val="24"/>
        </w:rPr>
      </w:pPr>
    </w:p>
    <w:p w:rsidR="00186720" w:rsidRDefault="00186720" w:rsidP="00A31F76">
      <w:pPr>
        <w:pStyle w:val="Geenafstand"/>
        <w:rPr>
          <w:sz w:val="24"/>
        </w:rPr>
      </w:pPr>
    </w:p>
    <w:p w:rsidR="00186720" w:rsidRDefault="00186720" w:rsidP="00A31F76">
      <w:pPr>
        <w:pStyle w:val="Geenafstand"/>
        <w:rPr>
          <w:sz w:val="24"/>
        </w:rPr>
      </w:pPr>
    </w:p>
    <w:p w:rsidR="00186720" w:rsidRDefault="00186720" w:rsidP="00A31F76">
      <w:pPr>
        <w:pStyle w:val="Geenafstand"/>
        <w:rPr>
          <w:sz w:val="24"/>
        </w:rPr>
      </w:pPr>
    </w:p>
    <w:p w:rsidR="00186720" w:rsidRDefault="00186720" w:rsidP="00A31F76">
      <w:pPr>
        <w:pStyle w:val="Geenafstand"/>
        <w:rPr>
          <w:sz w:val="24"/>
        </w:rPr>
      </w:pPr>
    </w:p>
    <w:p w:rsidR="00186720" w:rsidRDefault="00186720" w:rsidP="00A31F76">
      <w:pPr>
        <w:pStyle w:val="Geenafstand"/>
        <w:rPr>
          <w:sz w:val="24"/>
        </w:rPr>
      </w:pPr>
    </w:p>
    <w:p w:rsidR="00186720" w:rsidRDefault="00186720" w:rsidP="00A31F76">
      <w:pPr>
        <w:pStyle w:val="Geenafstand"/>
        <w:rPr>
          <w:sz w:val="24"/>
        </w:rPr>
      </w:pPr>
    </w:p>
    <w:p w:rsidR="00186720" w:rsidRDefault="00186720" w:rsidP="00A31F76">
      <w:pPr>
        <w:pStyle w:val="Geenafstand"/>
        <w:rPr>
          <w:sz w:val="24"/>
        </w:rPr>
      </w:pPr>
    </w:p>
    <w:p w:rsidR="00186720" w:rsidRDefault="00186720" w:rsidP="00A31F76">
      <w:pPr>
        <w:pStyle w:val="Geenafstand"/>
        <w:rPr>
          <w:sz w:val="24"/>
        </w:rPr>
      </w:pPr>
    </w:p>
    <w:p w:rsidR="00186720" w:rsidRDefault="00186720" w:rsidP="00A31F76">
      <w:pPr>
        <w:pStyle w:val="Geenafstand"/>
        <w:rPr>
          <w:sz w:val="24"/>
        </w:rPr>
      </w:pPr>
    </w:p>
    <w:p w:rsidR="00186720" w:rsidRDefault="00186720" w:rsidP="00A31F76">
      <w:pPr>
        <w:pStyle w:val="Geenafstand"/>
        <w:rPr>
          <w:sz w:val="24"/>
        </w:rPr>
      </w:pPr>
    </w:p>
    <w:p w:rsidR="00186720" w:rsidRDefault="00186720" w:rsidP="00A31F76">
      <w:pPr>
        <w:pStyle w:val="Geenafstand"/>
        <w:rPr>
          <w:sz w:val="24"/>
        </w:rPr>
      </w:pPr>
    </w:p>
    <w:p w:rsidR="00186720" w:rsidRDefault="00186720" w:rsidP="00A31F76">
      <w:pPr>
        <w:pStyle w:val="Geenafstand"/>
        <w:rPr>
          <w:sz w:val="24"/>
        </w:rPr>
      </w:pPr>
    </w:p>
    <w:p w:rsidR="00186720" w:rsidRDefault="00186720" w:rsidP="00186720">
      <w:pPr>
        <w:pStyle w:val="Geenafstand"/>
        <w:jc w:val="center"/>
        <w:rPr>
          <w:b/>
          <w:sz w:val="36"/>
        </w:rPr>
      </w:pPr>
      <w:r>
        <w:rPr>
          <w:b/>
          <w:sz w:val="36"/>
        </w:rPr>
        <w:lastRenderedPageBreak/>
        <w:t>§7 Sociale cohesie</w:t>
      </w:r>
    </w:p>
    <w:p w:rsidR="00186720" w:rsidRDefault="00186720" w:rsidP="00186720">
      <w:pPr>
        <w:pStyle w:val="Geenafstand"/>
        <w:rPr>
          <w:sz w:val="24"/>
        </w:rPr>
      </w:pPr>
    </w:p>
    <w:tbl>
      <w:tblPr>
        <w:tblStyle w:val="Tabelraster"/>
        <w:tblW w:w="0" w:type="auto"/>
        <w:tblLook w:val="04A0" w:firstRow="1" w:lastRow="0" w:firstColumn="1" w:lastColumn="0" w:noHBand="0" w:noVBand="1"/>
      </w:tblPr>
      <w:tblGrid>
        <w:gridCol w:w="4531"/>
        <w:gridCol w:w="4531"/>
      </w:tblGrid>
      <w:tr w:rsidR="00186720" w:rsidRPr="00186720" w:rsidTr="00186720">
        <w:tc>
          <w:tcPr>
            <w:tcW w:w="4531" w:type="dxa"/>
          </w:tcPr>
          <w:p w:rsidR="00186720" w:rsidRPr="00186720" w:rsidRDefault="00186720" w:rsidP="00186720">
            <w:pPr>
              <w:pStyle w:val="Geenafstand"/>
              <w:rPr>
                <w:b/>
                <w:sz w:val="24"/>
              </w:rPr>
            </w:pPr>
            <w:r>
              <w:rPr>
                <w:b/>
                <w:sz w:val="24"/>
              </w:rPr>
              <w:t>Sociale cohesie</w:t>
            </w:r>
          </w:p>
        </w:tc>
        <w:tc>
          <w:tcPr>
            <w:tcW w:w="4531" w:type="dxa"/>
          </w:tcPr>
          <w:p w:rsidR="00186720" w:rsidRDefault="00186720" w:rsidP="00186720">
            <w:pPr>
              <w:pStyle w:val="Geenafstand"/>
              <w:rPr>
                <w:sz w:val="24"/>
              </w:rPr>
            </w:pPr>
            <w:r>
              <w:rPr>
                <w:sz w:val="24"/>
              </w:rPr>
              <w:t>Als er onderlinge verbondenheid bestaat tussen (groepen) mensen</w:t>
            </w:r>
          </w:p>
        </w:tc>
      </w:tr>
      <w:tr w:rsidR="00186720" w:rsidRPr="00186720" w:rsidTr="00186720">
        <w:tc>
          <w:tcPr>
            <w:tcW w:w="4531" w:type="dxa"/>
          </w:tcPr>
          <w:p w:rsidR="00186720" w:rsidRPr="00186720" w:rsidRDefault="00186720" w:rsidP="00186720">
            <w:pPr>
              <w:pStyle w:val="Geenafstand"/>
              <w:rPr>
                <w:b/>
                <w:sz w:val="24"/>
              </w:rPr>
            </w:pPr>
            <w:r>
              <w:rPr>
                <w:b/>
                <w:sz w:val="24"/>
              </w:rPr>
              <w:t>Affectieve binding</w:t>
            </w:r>
          </w:p>
        </w:tc>
        <w:tc>
          <w:tcPr>
            <w:tcW w:w="4531" w:type="dxa"/>
          </w:tcPr>
          <w:p w:rsidR="00186720" w:rsidRDefault="00186720" w:rsidP="00186720">
            <w:pPr>
              <w:pStyle w:val="Geenafstand"/>
              <w:rPr>
                <w:sz w:val="24"/>
              </w:rPr>
            </w:pPr>
            <w:r>
              <w:rPr>
                <w:sz w:val="24"/>
              </w:rPr>
              <w:t>Een binding tussen mensen die bestaat op grond van gevoelens, ook wel emotionele afhankelijkheid</w:t>
            </w:r>
          </w:p>
        </w:tc>
      </w:tr>
      <w:tr w:rsidR="00186720" w:rsidRPr="0023179A" w:rsidTr="00186720">
        <w:tc>
          <w:tcPr>
            <w:tcW w:w="4531" w:type="dxa"/>
          </w:tcPr>
          <w:p w:rsidR="00186720" w:rsidRPr="00186720" w:rsidRDefault="00186720" w:rsidP="00186720">
            <w:pPr>
              <w:pStyle w:val="Geenafstand"/>
              <w:rPr>
                <w:b/>
                <w:sz w:val="24"/>
              </w:rPr>
            </w:pPr>
            <w:r>
              <w:rPr>
                <w:b/>
                <w:sz w:val="24"/>
              </w:rPr>
              <w:t>Economische binding</w:t>
            </w:r>
          </w:p>
        </w:tc>
        <w:tc>
          <w:tcPr>
            <w:tcW w:w="4531" w:type="dxa"/>
          </w:tcPr>
          <w:p w:rsidR="00186720" w:rsidRDefault="0023179A" w:rsidP="00186720">
            <w:pPr>
              <w:pStyle w:val="Geenafstand"/>
              <w:rPr>
                <w:sz w:val="24"/>
              </w:rPr>
            </w:pPr>
            <w:r>
              <w:rPr>
                <w:sz w:val="24"/>
              </w:rPr>
              <w:t>Bindingen waarin mensen economisch afhankelijk zijn van anderen. Bijv. voedsel, onderdak en kleding. Ze komen uit verschillende landen en hebben veel routes afgelegd</w:t>
            </w:r>
          </w:p>
        </w:tc>
      </w:tr>
      <w:tr w:rsidR="00186720" w:rsidRPr="00186720" w:rsidTr="00186720">
        <w:tc>
          <w:tcPr>
            <w:tcW w:w="4531" w:type="dxa"/>
          </w:tcPr>
          <w:p w:rsidR="00186720" w:rsidRPr="00186720" w:rsidRDefault="00186720" w:rsidP="00186720">
            <w:pPr>
              <w:pStyle w:val="Geenafstand"/>
              <w:rPr>
                <w:b/>
                <w:sz w:val="24"/>
              </w:rPr>
            </w:pPr>
            <w:r>
              <w:rPr>
                <w:b/>
                <w:sz w:val="24"/>
              </w:rPr>
              <w:t>Globalisering</w:t>
            </w:r>
          </w:p>
        </w:tc>
        <w:tc>
          <w:tcPr>
            <w:tcW w:w="4531" w:type="dxa"/>
          </w:tcPr>
          <w:p w:rsidR="00186720" w:rsidRDefault="00186720" w:rsidP="00186720">
            <w:pPr>
              <w:pStyle w:val="Geenafstand"/>
              <w:rPr>
                <w:sz w:val="24"/>
              </w:rPr>
            </w:pPr>
            <w:r>
              <w:rPr>
                <w:sz w:val="24"/>
              </w:rPr>
              <w:t>Mensen komen wereldwijd door betere vervoers- en communicatiemogelijkheden steeds nauwer met elkaar in verband te staan</w:t>
            </w:r>
          </w:p>
        </w:tc>
      </w:tr>
      <w:tr w:rsidR="00186720" w:rsidRPr="00186720" w:rsidTr="00186720">
        <w:tc>
          <w:tcPr>
            <w:tcW w:w="4531" w:type="dxa"/>
          </w:tcPr>
          <w:p w:rsidR="00186720" w:rsidRPr="00186720" w:rsidRDefault="00186720" w:rsidP="00186720">
            <w:pPr>
              <w:pStyle w:val="Geenafstand"/>
              <w:rPr>
                <w:b/>
                <w:sz w:val="24"/>
              </w:rPr>
            </w:pPr>
            <w:r>
              <w:rPr>
                <w:b/>
                <w:sz w:val="24"/>
              </w:rPr>
              <w:t>Cognitieve binding</w:t>
            </w:r>
          </w:p>
        </w:tc>
        <w:tc>
          <w:tcPr>
            <w:tcW w:w="4531" w:type="dxa"/>
          </w:tcPr>
          <w:p w:rsidR="00186720" w:rsidRDefault="00186720" w:rsidP="00186720">
            <w:pPr>
              <w:pStyle w:val="Geenafstand"/>
              <w:rPr>
                <w:sz w:val="24"/>
              </w:rPr>
            </w:pPr>
            <w:r>
              <w:rPr>
                <w:sz w:val="24"/>
              </w:rPr>
              <w:t>Afhankelijkheden die voortkomen uit processen van kennisvorming en overdracht van kennis</w:t>
            </w:r>
          </w:p>
        </w:tc>
      </w:tr>
      <w:tr w:rsidR="00186720" w:rsidRPr="00186720" w:rsidTr="00186720">
        <w:tc>
          <w:tcPr>
            <w:tcW w:w="4531" w:type="dxa"/>
          </w:tcPr>
          <w:p w:rsidR="00186720" w:rsidRPr="00186720" w:rsidRDefault="00186720" w:rsidP="00186720">
            <w:pPr>
              <w:pStyle w:val="Geenafstand"/>
              <w:rPr>
                <w:b/>
                <w:sz w:val="24"/>
              </w:rPr>
            </w:pPr>
            <w:r>
              <w:rPr>
                <w:b/>
                <w:sz w:val="24"/>
              </w:rPr>
              <w:t>Politieke binding</w:t>
            </w:r>
          </w:p>
        </w:tc>
        <w:tc>
          <w:tcPr>
            <w:tcW w:w="4531" w:type="dxa"/>
          </w:tcPr>
          <w:p w:rsidR="00186720" w:rsidRDefault="00186720" w:rsidP="00186720">
            <w:pPr>
              <w:pStyle w:val="Geenafstand"/>
              <w:rPr>
                <w:sz w:val="24"/>
              </w:rPr>
            </w:pPr>
            <w:r>
              <w:rPr>
                <w:sz w:val="24"/>
              </w:rPr>
              <w:t>Bindingen waarin mensen politiek van elkaar afhankelijk zijn. Bijv. op het gebied van veiligheid</w:t>
            </w:r>
          </w:p>
        </w:tc>
      </w:tr>
      <w:tr w:rsidR="00186720" w:rsidRPr="00186720" w:rsidTr="00186720">
        <w:tc>
          <w:tcPr>
            <w:tcW w:w="4531" w:type="dxa"/>
          </w:tcPr>
          <w:p w:rsidR="00186720" w:rsidRPr="00186720" w:rsidRDefault="00186720" w:rsidP="00186720">
            <w:pPr>
              <w:pStyle w:val="Geenafstand"/>
              <w:rPr>
                <w:b/>
                <w:sz w:val="24"/>
              </w:rPr>
            </w:pPr>
            <w:r>
              <w:rPr>
                <w:b/>
                <w:sz w:val="24"/>
              </w:rPr>
              <w:t>Sociaal contract</w:t>
            </w:r>
          </w:p>
        </w:tc>
        <w:tc>
          <w:tcPr>
            <w:tcW w:w="4531" w:type="dxa"/>
          </w:tcPr>
          <w:p w:rsidR="00186720" w:rsidRDefault="00186720" w:rsidP="00186720">
            <w:pPr>
              <w:pStyle w:val="Geenafstand"/>
              <w:rPr>
                <w:sz w:val="24"/>
              </w:rPr>
            </w:pPr>
            <w:r>
              <w:rPr>
                <w:sz w:val="24"/>
              </w:rPr>
              <w:t>Een soort stilzwijgende afspraak van de bevolking om zich te houden aan de regels (rechten en plichten) die door politici worden vastgesteld</w:t>
            </w:r>
          </w:p>
        </w:tc>
      </w:tr>
      <w:tr w:rsidR="00186720" w:rsidRPr="0023179A" w:rsidTr="00186720">
        <w:tc>
          <w:tcPr>
            <w:tcW w:w="4531" w:type="dxa"/>
          </w:tcPr>
          <w:p w:rsidR="00186720" w:rsidRPr="00186720" w:rsidRDefault="00186720" w:rsidP="00186720">
            <w:pPr>
              <w:pStyle w:val="Geenafstand"/>
              <w:rPr>
                <w:b/>
                <w:sz w:val="24"/>
              </w:rPr>
            </w:pPr>
            <w:r>
              <w:rPr>
                <w:b/>
                <w:sz w:val="24"/>
              </w:rPr>
              <w:t>Europeanisering</w:t>
            </w:r>
          </w:p>
        </w:tc>
        <w:tc>
          <w:tcPr>
            <w:tcW w:w="4531" w:type="dxa"/>
          </w:tcPr>
          <w:p w:rsidR="00186720" w:rsidRDefault="0023179A" w:rsidP="0023179A">
            <w:pPr>
              <w:pStyle w:val="Geenafstand"/>
              <w:rPr>
                <w:sz w:val="24"/>
              </w:rPr>
            </w:pPr>
            <w:r>
              <w:rPr>
                <w:sz w:val="24"/>
              </w:rPr>
              <w:t>Het overbrengen van Europese normen, gewoontes en technieken naar andere landen (vaak Derde Wereldlanden). Vaak gaat dit ten koste van de plaatselijke cultuur, gewoontes, enz.</w:t>
            </w:r>
          </w:p>
        </w:tc>
      </w:tr>
    </w:tbl>
    <w:p w:rsidR="00186720" w:rsidRDefault="00186720" w:rsidP="00186720">
      <w:pPr>
        <w:pStyle w:val="Geenafstand"/>
        <w:rPr>
          <w:sz w:val="24"/>
        </w:rPr>
      </w:pPr>
    </w:p>
    <w:p w:rsidR="0023179A" w:rsidRDefault="0023179A" w:rsidP="00186720">
      <w:pPr>
        <w:pStyle w:val="Geenafstand"/>
        <w:rPr>
          <w:sz w:val="24"/>
        </w:rPr>
      </w:pPr>
    </w:p>
    <w:p w:rsidR="0023179A" w:rsidRDefault="0023179A" w:rsidP="00186720">
      <w:pPr>
        <w:pStyle w:val="Geenafstand"/>
        <w:rPr>
          <w:sz w:val="24"/>
        </w:rPr>
      </w:pPr>
    </w:p>
    <w:p w:rsidR="0023179A" w:rsidRDefault="0023179A" w:rsidP="00186720">
      <w:pPr>
        <w:pStyle w:val="Geenafstand"/>
        <w:rPr>
          <w:sz w:val="24"/>
        </w:rPr>
      </w:pPr>
    </w:p>
    <w:p w:rsidR="0023179A" w:rsidRDefault="0023179A" w:rsidP="00186720">
      <w:pPr>
        <w:pStyle w:val="Geenafstand"/>
        <w:rPr>
          <w:sz w:val="24"/>
        </w:rPr>
      </w:pPr>
    </w:p>
    <w:p w:rsidR="0023179A" w:rsidRDefault="0023179A" w:rsidP="00186720">
      <w:pPr>
        <w:pStyle w:val="Geenafstand"/>
        <w:rPr>
          <w:sz w:val="24"/>
        </w:rPr>
      </w:pPr>
    </w:p>
    <w:p w:rsidR="0023179A" w:rsidRDefault="0023179A" w:rsidP="00186720">
      <w:pPr>
        <w:pStyle w:val="Geenafstand"/>
        <w:rPr>
          <w:sz w:val="24"/>
        </w:rPr>
      </w:pPr>
    </w:p>
    <w:p w:rsidR="0023179A" w:rsidRDefault="0023179A" w:rsidP="00186720">
      <w:pPr>
        <w:pStyle w:val="Geenafstand"/>
        <w:rPr>
          <w:sz w:val="24"/>
        </w:rPr>
      </w:pPr>
    </w:p>
    <w:p w:rsidR="0023179A" w:rsidRDefault="0023179A" w:rsidP="00186720">
      <w:pPr>
        <w:pStyle w:val="Geenafstand"/>
        <w:rPr>
          <w:sz w:val="24"/>
        </w:rPr>
      </w:pPr>
    </w:p>
    <w:p w:rsidR="0023179A" w:rsidRDefault="0023179A" w:rsidP="00186720">
      <w:pPr>
        <w:pStyle w:val="Geenafstand"/>
        <w:rPr>
          <w:sz w:val="24"/>
        </w:rPr>
      </w:pPr>
    </w:p>
    <w:p w:rsidR="0023179A" w:rsidRDefault="0023179A" w:rsidP="00186720">
      <w:pPr>
        <w:pStyle w:val="Geenafstand"/>
        <w:rPr>
          <w:sz w:val="24"/>
        </w:rPr>
      </w:pPr>
    </w:p>
    <w:p w:rsidR="0023179A" w:rsidRDefault="0023179A" w:rsidP="00186720">
      <w:pPr>
        <w:pStyle w:val="Geenafstand"/>
        <w:rPr>
          <w:sz w:val="24"/>
        </w:rPr>
      </w:pPr>
    </w:p>
    <w:p w:rsidR="0023179A" w:rsidRDefault="0023179A" w:rsidP="00186720">
      <w:pPr>
        <w:pStyle w:val="Geenafstand"/>
        <w:rPr>
          <w:sz w:val="24"/>
        </w:rPr>
      </w:pPr>
    </w:p>
    <w:p w:rsidR="0023179A" w:rsidRDefault="0023179A" w:rsidP="00186720">
      <w:pPr>
        <w:pStyle w:val="Geenafstand"/>
        <w:rPr>
          <w:sz w:val="24"/>
        </w:rPr>
      </w:pPr>
    </w:p>
    <w:p w:rsidR="0023179A" w:rsidRDefault="0023179A" w:rsidP="00186720">
      <w:pPr>
        <w:pStyle w:val="Geenafstand"/>
        <w:rPr>
          <w:sz w:val="24"/>
        </w:rPr>
      </w:pPr>
    </w:p>
    <w:p w:rsidR="0023179A" w:rsidRDefault="0023179A" w:rsidP="0023179A">
      <w:pPr>
        <w:pStyle w:val="Geenafstand"/>
        <w:jc w:val="center"/>
        <w:rPr>
          <w:b/>
          <w:sz w:val="36"/>
        </w:rPr>
      </w:pPr>
      <w:r>
        <w:rPr>
          <w:b/>
          <w:sz w:val="36"/>
        </w:rPr>
        <w:lastRenderedPageBreak/>
        <w:t>§8 De toekomst van de pluriforme samenleving</w:t>
      </w:r>
    </w:p>
    <w:p w:rsidR="0023179A" w:rsidRDefault="0023179A" w:rsidP="0023179A">
      <w:pPr>
        <w:pStyle w:val="Geenafstand"/>
        <w:rPr>
          <w:sz w:val="24"/>
        </w:rPr>
      </w:pPr>
    </w:p>
    <w:tbl>
      <w:tblPr>
        <w:tblStyle w:val="Tabelraster"/>
        <w:tblW w:w="0" w:type="auto"/>
        <w:tblLook w:val="04A0" w:firstRow="1" w:lastRow="0" w:firstColumn="1" w:lastColumn="0" w:noHBand="0" w:noVBand="1"/>
      </w:tblPr>
      <w:tblGrid>
        <w:gridCol w:w="4531"/>
        <w:gridCol w:w="4531"/>
      </w:tblGrid>
      <w:tr w:rsidR="0023179A" w:rsidRPr="00A14EAA" w:rsidTr="0023179A">
        <w:tc>
          <w:tcPr>
            <w:tcW w:w="4531" w:type="dxa"/>
          </w:tcPr>
          <w:p w:rsidR="0023179A" w:rsidRPr="0023179A" w:rsidRDefault="0023179A" w:rsidP="0023179A">
            <w:pPr>
              <w:pStyle w:val="Geenafstand"/>
              <w:rPr>
                <w:b/>
                <w:sz w:val="24"/>
              </w:rPr>
            </w:pPr>
            <w:r>
              <w:rPr>
                <w:b/>
                <w:sz w:val="24"/>
              </w:rPr>
              <w:t>Restrictief toelatingsbeleid</w:t>
            </w:r>
          </w:p>
        </w:tc>
        <w:tc>
          <w:tcPr>
            <w:tcW w:w="4531" w:type="dxa"/>
          </w:tcPr>
          <w:p w:rsidR="0023179A" w:rsidRDefault="00A14EAA" w:rsidP="0023179A">
            <w:pPr>
              <w:pStyle w:val="Geenafstand"/>
              <w:rPr>
                <w:sz w:val="24"/>
              </w:rPr>
            </w:pPr>
            <w:r>
              <w:rPr>
                <w:sz w:val="24"/>
              </w:rPr>
              <w:t>Het terughoudend zijn in het toelaten van vreemdelingen</w:t>
            </w:r>
            <w:bookmarkStart w:id="0" w:name="_GoBack"/>
            <w:bookmarkEnd w:id="0"/>
          </w:p>
        </w:tc>
      </w:tr>
      <w:tr w:rsidR="0023179A" w:rsidRPr="0023179A" w:rsidTr="0023179A">
        <w:tc>
          <w:tcPr>
            <w:tcW w:w="4531" w:type="dxa"/>
          </w:tcPr>
          <w:p w:rsidR="0023179A" w:rsidRPr="0023179A" w:rsidRDefault="0023179A" w:rsidP="0023179A">
            <w:pPr>
              <w:pStyle w:val="Geenafstand"/>
              <w:rPr>
                <w:b/>
                <w:sz w:val="24"/>
              </w:rPr>
            </w:pPr>
            <w:r>
              <w:rPr>
                <w:b/>
                <w:sz w:val="24"/>
              </w:rPr>
              <w:t>Universele Verklaring van de Rechten van de Mens</w:t>
            </w:r>
          </w:p>
        </w:tc>
        <w:tc>
          <w:tcPr>
            <w:tcW w:w="4531" w:type="dxa"/>
          </w:tcPr>
          <w:p w:rsidR="0023179A" w:rsidRDefault="0023179A" w:rsidP="0023179A">
            <w:pPr>
              <w:pStyle w:val="Geenafstand"/>
              <w:rPr>
                <w:sz w:val="24"/>
              </w:rPr>
            </w:pPr>
            <w:r>
              <w:rPr>
                <w:sz w:val="24"/>
              </w:rPr>
              <w:t>Er mag niet gediscrimineerd worden en de rechten en vrijheden van mensen – dus ook van nieuwkomers – moeten worden nagekomen.</w:t>
            </w:r>
          </w:p>
        </w:tc>
      </w:tr>
      <w:tr w:rsidR="0023179A" w:rsidRPr="0023179A" w:rsidTr="0023179A">
        <w:tc>
          <w:tcPr>
            <w:tcW w:w="4531" w:type="dxa"/>
          </w:tcPr>
          <w:p w:rsidR="0023179A" w:rsidRPr="0023179A" w:rsidRDefault="0023179A" w:rsidP="0023179A">
            <w:pPr>
              <w:pStyle w:val="Geenafstand"/>
              <w:rPr>
                <w:b/>
                <w:sz w:val="24"/>
              </w:rPr>
            </w:pPr>
            <w:r>
              <w:rPr>
                <w:b/>
                <w:sz w:val="24"/>
              </w:rPr>
              <w:t>Verdrag van Maastricht (EU-verdrag)</w:t>
            </w:r>
          </w:p>
        </w:tc>
        <w:tc>
          <w:tcPr>
            <w:tcW w:w="4531" w:type="dxa"/>
          </w:tcPr>
          <w:p w:rsidR="0023179A" w:rsidRDefault="0023179A" w:rsidP="0023179A">
            <w:pPr>
              <w:pStyle w:val="Geenafstand"/>
              <w:rPr>
                <w:sz w:val="24"/>
              </w:rPr>
            </w:pPr>
            <w:r>
              <w:rPr>
                <w:sz w:val="24"/>
              </w:rPr>
              <w:t>Afspraak tussen de EU-landen om hun binnengrenzen te openen voor goederen en personen</w:t>
            </w:r>
          </w:p>
        </w:tc>
      </w:tr>
      <w:tr w:rsidR="0023179A" w:rsidRPr="0023179A" w:rsidTr="0023179A">
        <w:tc>
          <w:tcPr>
            <w:tcW w:w="4531" w:type="dxa"/>
          </w:tcPr>
          <w:p w:rsidR="0023179A" w:rsidRPr="0023179A" w:rsidRDefault="0023179A" w:rsidP="0023179A">
            <w:pPr>
              <w:pStyle w:val="Geenafstand"/>
              <w:rPr>
                <w:b/>
                <w:sz w:val="24"/>
              </w:rPr>
            </w:pPr>
            <w:r>
              <w:rPr>
                <w:b/>
                <w:sz w:val="24"/>
              </w:rPr>
              <w:t>Europees Verdrag voor de Rechten van de Mens en de Fundamentele Vrijheden</w:t>
            </w:r>
          </w:p>
        </w:tc>
        <w:tc>
          <w:tcPr>
            <w:tcW w:w="4531" w:type="dxa"/>
          </w:tcPr>
          <w:p w:rsidR="0023179A" w:rsidRDefault="0023179A" w:rsidP="0023179A">
            <w:pPr>
              <w:pStyle w:val="Geenafstand"/>
              <w:rPr>
                <w:sz w:val="24"/>
              </w:rPr>
            </w:pPr>
            <w:r>
              <w:rPr>
                <w:sz w:val="24"/>
              </w:rPr>
              <w:t>Inwoners moeten de gelegenheid krijgen tot gezinshereniging en gezinsvorming. Beide partners moeten wel ten minste 21 jaar zijn en de partner in Nederland moet minstens het minimumloon verdienen</w:t>
            </w:r>
          </w:p>
        </w:tc>
      </w:tr>
      <w:tr w:rsidR="0023179A" w:rsidRPr="0023179A" w:rsidTr="0023179A">
        <w:tc>
          <w:tcPr>
            <w:tcW w:w="4531" w:type="dxa"/>
          </w:tcPr>
          <w:p w:rsidR="0023179A" w:rsidRPr="0023179A" w:rsidRDefault="0023179A" w:rsidP="0023179A">
            <w:pPr>
              <w:pStyle w:val="Geenafstand"/>
              <w:rPr>
                <w:b/>
                <w:sz w:val="24"/>
              </w:rPr>
            </w:pPr>
            <w:r>
              <w:rPr>
                <w:b/>
                <w:sz w:val="24"/>
              </w:rPr>
              <w:t>VN-Vluchtelingenverdrag van Genève</w:t>
            </w:r>
          </w:p>
        </w:tc>
        <w:tc>
          <w:tcPr>
            <w:tcW w:w="4531" w:type="dxa"/>
          </w:tcPr>
          <w:p w:rsidR="0023179A" w:rsidRPr="009C68BE" w:rsidRDefault="0023179A" w:rsidP="0023179A">
            <w:pPr>
              <w:pStyle w:val="Geenafstand"/>
              <w:rPr>
                <w:sz w:val="24"/>
              </w:rPr>
            </w:pPr>
            <w:r>
              <w:rPr>
                <w:sz w:val="24"/>
              </w:rPr>
              <w:t>Op basis van dit verdrag ben je verplicht om alle asielaanvragen in behandeling te nemen en volgens vastgestelde regels</w:t>
            </w:r>
            <w:r w:rsidR="009C68BE">
              <w:rPr>
                <w:sz w:val="24"/>
              </w:rPr>
              <w:t xml:space="preserve"> te beoordelen of ij in aanmerking komt voor de status van erkende vluchteling</w:t>
            </w:r>
            <w:r>
              <w:rPr>
                <w:sz w:val="24"/>
              </w:rPr>
              <w:t xml:space="preserve"> </w:t>
            </w:r>
            <w:r w:rsidRPr="009C68BE">
              <w:rPr>
                <w:i/>
              </w:rPr>
              <w:t>(een vluchteling is een vluchteling als hij gegronde redenen heeft te vrezen voor vervolging wegens god</w:t>
            </w:r>
            <w:r w:rsidR="009C68BE" w:rsidRPr="009C68BE">
              <w:rPr>
                <w:i/>
              </w:rPr>
              <w:t>sdienstige of politieke overtuiging of nationaliteit, dan wel wegens het behoren tot een bepaald ras of tot een bepaalde sociale groep)</w:t>
            </w:r>
            <w:r w:rsidR="009C68BE">
              <w:rPr>
                <w:i/>
              </w:rPr>
              <w:t xml:space="preserve"> </w:t>
            </w:r>
          </w:p>
        </w:tc>
      </w:tr>
      <w:tr w:rsidR="0023179A" w:rsidRPr="0023179A" w:rsidTr="0023179A">
        <w:tc>
          <w:tcPr>
            <w:tcW w:w="4531" w:type="dxa"/>
          </w:tcPr>
          <w:p w:rsidR="0023179A" w:rsidRPr="0023179A" w:rsidRDefault="0023179A" w:rsidP="0023179A">
            <w:pPr>
              <w:pStyle w:val="Geenafstand"/>
              <w:rPr>
                <w:b/>
                <w:sz w:val="24"/>
              </w:rPr>
            </w:pPr>
            <w:r>
              <w:rPr>
                <w:b/>
                <w:sz w:val="24"/>
              </w:rPr>
              <w:t>Integratieplicht</w:t>
            </w:r>
          </w:p>
        </w:tc>
        <w:tc>
          <w:tcPr>
            <w:tcW w:w="4531" w:type="dxa"/>
          </w:tcPr>
          <w:p w:rsidR="0023179A" w:rsidRDefault="009C68BE" w:rsidP="0023179A">
            <w:pPr>
              <w:pStyle w:val="Geenafstand"/>
              <w:rPr>
                <w:sz w:val="24"/>
              </w:rPr>
            </w:pPr>
            <w:r>
              <w:rPr>
                <w:sz w:val="24"/>
              </w:rPr>
              <w:t>De plicht om de belangrijkste delen van de dominante cultuur over te nemen</w:t>
            </w:r>
          </w:p>
        </w:tc>
      </w:tr>
    </w:tbl>
    <w:p w:rsidR="0023179A" w:rsidRPr="0023179A" w:rsidRDefault="0023179A" w:rsidP="0023179A">
      <w:pPr>
        <w:pStyle w:val="Geenafstand"/>
        <w:rPr>
          <w:sz w:val="24"/>
        </w:rPr>
      </w:pPr>
    </w:p>
    <w:sectPr w:rsidR="0023179A" w:rsidRPr="0023179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576" w:rsidRDefault="00135576" w:rsidP="0060794B">
      <w:pPr>
        <w:spacing w:after="0" w:line="240" w:lineRule="auto"/>
      </w:pPr>
      <w:r>
        <w:separator/>
      </w:r>
    </w:p>
  </w:endnote>
  <w:endnote w:type="continuationSeparator" w:id="0">
    <w:p w:rsidR="00135576" w:rsidRDefault="00135576" w:rsidP="00607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576" w:rsidRDefault="00135576" w:rsidP="0060794B">
      <w:pPr>
        <w:spacing w:after="0" w:line="240" w:lineRule="auto"/>
      </w:pPr>
      <w:r>
        <w:separator/>
      </w:r>
    </w:p>
  </w:footnote>
  <w:footnote w:type="continuationSeparator" w:id="0">
    <w:p w:rsidR="00135576" w:rsidRDefault="00135576" w:rsidP="00607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94B" w:rsidRPr="0060794B" w:rsidRDefault="0060794B">
    <w:pPr>
      <w:pStyle w:val="Koptekst"/>
      <w:jc w:val="right"/>
      <w:rPr>
        <w:color w:val="666666" w:themeColor="text2" w:themeTint="99"/>
        <w:sz w:val="24"/>
        <w:szCs w:val="24"/>
        <w:lang w:val="nl-NL"/>
      </w:rPr>
    </w:pPr>
    <w:r w:rsidRPr="0060794B">
      <w:rPr>
        <w:noProof/>
        <w:color w:val="666666" w:themeColor="text2" w:themeTint="99"/>
        <w:sz w:val="24"/>
        <w:szCs w:val="24"/>
        <w:lang w:val="fr-FR" w:eastAsia="fr-FR"/>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Groe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Vrije v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Vrije v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Vrije v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Vrije v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Vrije v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Tekstvak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794B" w:rsidRDefault="0060794B">
                            <w:pPr>
                              <w:jc w:val="right"/>
                            </w:pPr>
                            <w:r>
                              <w:rPr>
                                <w:color w:val="666666" w:themeColor="text2" w:themeTint="99"/>
                                <w:sz w:val="24"/>
                                <w:szCs w:val="24"/>
                              </w:rPr>
                              <w:fldChar w:fldCharType="begin"/>
                            </w:r>
                            <w:r>
                              <w:rPr>
                                <w:color w:val="666666" w:themeColor="text2" w:themeTint="99"/>
                                <w:sz w:val="24"/>
                                <w:szCs w:val="24"/>
                              </w:rPr>
                              <w:instrText>PAGE   \* MERGEFORMAT</w:instrText>
                            </w:r>
                            <w:r>
                              <w:rPr>
                                <w:color w:val="666666" w:themeColor="text2" w:themeTint="99"/>
                                <w:sz w:val="24"/>
                                <w:szCs w:val="24"/>
                              </w:rPr>
                              <w:fldChar w:fldCharType="separate"/>
                            </w:r>
                            <w:r w:rsidR="00A14EAA" w:rsidRPr="00A14EAA">
                              <w:rPr>
                                <w:noProof/>
                                <w:color w:val="666666" w:themeColor="text2" w:themeTint="99"/>
                                <w:sz w:val="24"/>
                                <w:szCs w:val="24"/>
                                <w:lang w:val="nl-NL"/>
                              </w:rPr>
                              <w:t>8</w:t>
                            </w:r>
                            <w:r>
                              <w:rPr>
                                <w:color w:val="666666"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e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">
              <v:shape id="Vrije vorm 71" o:spid="_x0000_s1027"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XUcMA&#10;AADbAAAADwAAAGRycy9kb3ducmV2LnhtbESPwW7CMBBE70j9B2srcSMOHCgEDGoRbekRiOC6ipck&#10;Il5Htpukf19XqsRxNDNvNOvtYBrRkfO1ZQXTJAVBXFhdc6kgP79PFiB8QNbYWCYFP+Rhu3karTHT&#10;tucjdadQighhn6GCKoQ2k9IXFRn0iW2Jo3ezzmCI0pVSO+wj3DRylqZzabDmuFBhS7uKivvp2yj4&#10;aLW2b8Xt01+/dvtZ7sz+sLwoNX4eXlcgAg3hEf5vH7SCly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XUcMAAADbAAAADwAAAAAAAAAAAAAAAACYAgAAZHJzL2Rv&#10;d25yZXYueG1sUEsFBgAAAAAEAAQA9QAAAIgDAAAAAA==&#10;" path="m,420r,l416,r4,l,420xe" fillcolor="#666 [1951]" stroked="f">
                <v:path arrowok="t" o:connecttype="custom" o:connectlocs="0,473242;0,473242;471071,0;475601,0;0,473242" o:connectangles="0,0,0,0,0"/>
              </v:shape>
              <v:shape id="Vrije vorm 72" o:spid="_x0000_s1028"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sMUA&#10;AADbAAAADwAAAGRycy9kb3ducmV2LnhtbESPQWvCQBSE70L/w/IKvemmFqpEV7FKUUShiV68PbKv&#10;Seju25DdmrS/visIPQ4z8w0zX/bWiCu1vnas4HmUgCAunK65VHA+vQ+nIHxA1mgck4If8rBcPAzm&#10;mGrXcUbXPJQiQtinqKAKoUml9EVFFv3INcTR+3StxRBlW0rdYhfh1shxkrxKizXHhQobWldUfOXf&#10;VsHl8CHf5O9xv+3yzYtZndBkZq/U02O/moEI1If/8L290womY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YSwxQAAANsAAAAPAAAAAAAAAAAAAAAAAJgCAABkcnMv&#10;ZG93bnJldi54bWxQSwUGAAAAAAQABAD1AAAAigMAAAAA&#10;" path="m,526r,l522,r4,4l,526xe" fillcolor="#666 [1951]" stroked="f">
                <v:path arrowok="t" o:connecttype="custom" o:connectlocs="0,592679;0,592679;591104,0;595634,4507;0,592679" o:connectangles="0,0,0,0,0"/>
              </v:shape>
              <v:shape id="Vrije vorm 73" o:spid="_x0000_s1029"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8RcUA&#10;AADbAAAADwAAAGRycy9kb3ducmV2LnhtbESPQWvCQBSE74L/YXmCt2ajJW2JrlKkRXspmlbw+Mw+&#10;k2D2bciuSfrvu4WCx2FmvmGW68HUoqPWVZYVzKIYBHFudcWFgu+v94cXEM4ja6wtk4IfcrBejUdL&#10;TLXt+UBd5gsRIOxSVFB636RSurwkgy6yDXHwLrY16INsC6lb7APc1HIex0/SYMVhocSGNiXl1+xm&#10;FGw+u6M+bedHeelOSX3+4ORtz0pNJ8PrAoSnwd/D/+2dVvD8C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zxFxQAAANsAAAAPAAAAAAAAAAAAAAAAAJgCAABkcnMv&#10;ZG93bnJldi54bWxQSwUGAAAAAAQABAD1AAAAigMAAAAA&#10;" path="m,517r,-5l513,r4,l,517xe" fillcolor="#666 [1951]" stroked="f">
                <v:path arrowok="t" o:connecttype="custom" o:connectlocs="0,582539;0,576905;580913,0;585443,0;0,582539" o:connectangles="0,0,0,0,0"/>
              </v:shape>
              <v:shape id="Vrije vorm 74" o:spid="_x0000_s1030"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3ssUA&#10;AADbAAAADwAAAGRycy9kb3ducmV2LnhtbESPQWvCQBSE7wX/w/KEXkrdKEVL6iqtUGhBRI0Xb4/s&#10;M5uafRuy2yT6612h0OMwM98w82VvK9FS40vHCsajBARx7nTJhYJD9vn8CsIHZI2VY1JwIQ/LxeBh&#10;jql2He+o3YdCRAj7FBWYEOpUSp8bsuhHriaO3sk1FkOUTSF1g12E20pOkmQqLZYcFwzWtDKUn/e/&#10;VkF7Om7oe5tdP57Wk3Vn+Kc++0ypx2H//gYiUB/+w3/tL61g9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feyxQAAANsAAAAPAAAAAAAAAAAAAAAAAJgCAABkcnMv&#10;ZG93bnJldi54bWxQSwUGAAAAAAQABAD1AAAAigMAAAAA&#10;" path="m,462r,l457,r4,5l,462xe" fillcolor="#666 [1951]" stroked="f">
                <v:path arrowok="t" o:connecttype="custom" o:connectlocs="0,520566;0,520566;517499,0;522029,5634;0,520566" o:connectangles="0,0,0,0,0"/>
              </v:shape>
              <v:shape id="Vrije vorm 75" o:spid="_x0000_s1031"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hG8UA&#10;AADbAAAADwAAAGRycy9kb3ducmV2LnhtbESPT2sCMRTE74V+h/AK3mpWrbZsN4oIQise1Cp4fGze&#10;/mk3L0uS6vrtjSB4HGbmN0w260wjTuR8bVnBoJ+AIM6trrlUsP9Zvn6A8AFZY2OZFFzIw2z6/JRh&#10;qu2Zt3TahVJECPsUFVQhtKmUPq/IoO/bljh6hXUGQ5SulNrhOcJNI4dJMpEGa44LFba0qCj/2/0b&#10;BZtV0rq1/N4OjsdV8buWm9HhrVSq99LNP0EE6sIjfG9/aQXvY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2EbxQAAANsAAAAPAAAAAAAAAAAAAAAAAJgCAABkcnMv&#10;ZG93bnJldi54bWxQSwUGAAAAAAQABAD1AAAAigMAAAAA&#10;" path="m5,641r-5,l642,r4,l5,641xe" fillcolor="#666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kstvak 76" o:spid="_x0000_s1032"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rsidR="0060794B" w:rsidRDefault="0060794B">
                      <w:pPr>
                        <w:jc w:val="right"/>
                      </w:pPr>
                      <w:r>
                        <w:rPr>
                          <w:color w:val="666666" w:themeColor="text2" w:themeTint="99"/>
                          <w:sz w:val="24"/>
                          <w:szCs w:val="24"/>
                        </w:rPr>
                        <w:fldChar w:fldCharType="begin"/>
                      </w:r>
                      <w:r>
                        <w:rPr>
                          <w:color w:val="666666" w:themeColor="text2" w:themeTint="99"/>
                          <w:sz w:val="24"/>
                          <w:szCs w:val="24"/>
                        </w:rPr>
                        <w:instrText>PAGE   \* MERGEFORMAT</w:instrText>
                      </w:r>
                      <w:r>
                        <w:rPr>
                          <w:color w:val="666666" w:themeColor="text2" w:themeTint="99"/>
                          <w:sz w:val="24"/>
                          <w:szCs w:val="24"/>
                        </w:rPr>
                        <w:fldChar w:fldCharType="separate"/>
                      </w:r>
                      <w:r w:rsidR="00A14EAA" w:rsidRPr="00A14EAA">
                        <w:rPr>
                          <w:noProof/>
                          <w:color w:val="666666" w:themeColor="text2" w:themeTint="99"/>
                          <w:sz w:val="24"/>
                          <w:szCs w:val="24"/>
                          <w:lang w:val="nl-NL"/>
                        </w:rPr>
                        <w:t>8</w:t>
                      </w:r>
                      <w:r>
                        <w:rPr>
                          <w:color w:val="666666" w:themeColor="text2" w:themeTint="99"/>
                          <w:sz w:val="24"/>
                          <w:szCs w:val="24"/>
                        </w:rPr>
                        <w:fldChar w:fldCharType="end"/>
                      </w:r>
                    </w:p>
                  </w:txbxContent>
                </v:textbox>
              </v:shape>
              <w10:wrap anchorx="margin" anchory="margin"/>
            </v:group>
          </w:pict>
        </mc:Fallback>
      </mc:AlternateContent>
    </w:r>
    <w:r w:rsidRPr="0060794B">
      <w:rPr>
        <w:color w:val="666666" w:themeColor="text2" w:themeTint="99"/>
        <w:sz w:val="24"/>
        <w:szCs w:val="24"/>
        <w:lang w:val="nl-NL"/>
      </w:rPr>
      <w:t>Samenvatting maatschappijleer</w:t>
    </w:r>
  </w:p>
  <w:p w:rsidR="0060794B" w:rsidRPr="0060794B" w:rsidRDefault="0060794B">
    <w:pPr>
      <w:pStyle w:val="Koptekst"/>
      <w:jc w:val="right"/>
      <w:rPr>
        <w:color w:val="666666" w:themeColor="text2" w:themeTint="99"/>
        <w:sz w:val="24"/>
        <w:szCs w:val="24"/>
        <w:lang w:val="nl-NL"/>
      </w:rPr>
    </w:pPr>
    <w:r w:rsidRPr="0060794B">
      <w:rPr>
        <w:color w:val="666666" w:themeColor="text2" w:themeTint="99"/>
        <w:sz w:val="24"/>
        <w:szCs w:val="24"/>
        <w:lang w:val="nl-NL"/>
      </w:rPr>
      <w:t>Pluriforme Samenleving</w:t>
    </w:r>
  </w:p>
  <w:p w:rsidR="0060794B" w:rsidRDefault="006079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A1"/>
    <w:rsid w:val="000E43A1"/>
    <w:rsid w:val="00135576"/>
    <w:rsid w:val="00186720"/>
    <w:rsid w:val="00224202"/>
    <w:rsid w:val="0023179A"/>
    <w:rsid w:val="002321E4"/>
    <w:rsid w:val="00232B85"/>
    <w:rsid w:val="00253AF2"/>
    <w:rsid w:val="002741A5"/>
    <w:rsid w:val="00413903"/>
    <w:rsid w:val="00443454"/>
    <w:rsid w:val="004537CC"/>
    <w:rsid w:val="005F35F6"/>
    <w:rsid w:val="0060794B"/>
    <w:rsid w:val="00680FBA"/>
    <w:rsid w:val="006C6611"/>
    <w:rsid w:val="007217BE"/>
    <w:rsid w:val="00975332"/>
    <w:rsid w:val="009A298E"/>
    <w:rsid w:val="009C68BE"/>
    <w:rsid w:val="00A06EF6"/>
    <w:rsid w:val="00A14EAA"/>
    <w:rsid w:val="00A31F76"/>
    <w:rsid w:val="00B70538"/>
    <w:rsid w:val="00B72700"/>
    <w:rsid w:val="00B84909"/>
    <w:rsid w:val="00C0169B"/>
    <w:rsid w:val="00CB54A0"/>
    <w:rsid w:val="00D2680F"/>
    <w:rsid w:val="00E05C9A"/>
    <w:rsid w:val="00E144CF"/>
    <w:rsid w:val="00E2585B"/>
    <w:rsid w:val="00E94925"/>
    <w:rsid w:val="00FD30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A7F02-5AFC-4502-831E-0F744103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35F6"/>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F35F6"/>
    <w:pPr>
      <w:spacing w:after="0" w:line="240" w:lineRule="auto"/>
    </w:pPr>
    <w:rPr>
      <w:lang w:val="nl-NL"/>
    </w:rPr>
  </w:style>
  <w:style w:type="character" w:styleId="Zwaar">
    <w:name w:val="Strong"/>
    <w:basedOn w:val="Standaardalinea-lettertype"/>
    <w:uiPriority w:val="22"/>
    <w:qFormat/>
    <w:rsid w:val="000E43A1"/>
    <w:rPr>
      <w:b/>
      <w:bCs/>
    </w:rPr>
  </w:style>
  <w:style w:type="character" w:customStyle="1" w:styleId="apple-converted-space">
    <w:name w:val="apple-converted-space"/>
    <w:basedOn w:val="Standaardalinea-lettertype"/>
    <w:rsid w:val="000E43A1"/>
  </w:style>
  <w:style w:type="character" w:styleId="Nadruk">
    <w:name w:val="Emphasis"/>
    <w:basedOn w:val="Standaardalinea-lettertype"/>
    <w:uiPriority w:val="20"/>
    <w:qFormat/>
    <w:rsid w:val="000E43A1"/>
    <w:rPr>
      <w:i/>
      <w:iCs/>
    </w:rPr>
  </w:style>
  <w:style w:type="paragraph" w:styleId="Koptekst">
    <w:name w:val="header"/>
    <w:basedOn w:val="Standaard"/>
    <w:link w:val="KoptekstChar"/>
    <w:uiPriority w:val="99"/>
    <w:unhideWhenUsed/>
    <w:rsid w:val="006079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794B"/>
    <w:rPr>
      <w:lang w:val="en-GB"/>
    </w:rPr>
  </w:style>
  <w:style w:type="paragraph" w:styleId="Voettekst">
    <w:name w:val="footer"/>
    <w:basedOn w:val="Standaard"/>
    <w:link w:val="VoettekstChar"/>
    <w:uiPriority w:val="99"/>
    <w:unhideWhenUsed/>
    <w:rsid w:val="006079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794B"/>
    <w:rPr>
      <w:lang w:val="en-GB"/>
    </w:rPr>
  </w:style>
  <w:style w:type="table" w:styleId="Tabelraster">
    <w:name w:val="Table Grid"/>
    <w:basedOn w:val="Standaardtabel"/>
    <w:uiPriority w:val="39"/>
    <w:rsid w:val="00607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8</Pages>
  <Words>1473</Words>
  <Characters>8106</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van der Wiel</dc:creator>
  <cp:keywords/>
  <dc:description/>
  <cp:lastModifiedBy>Carina van der Wiel</cp:lastModifiedBy>
  <cp:revision>7</cp:revision>
  <dcterms:created xsi:type="dcterms:W3CDTF">2016-12-06T20:08:00Z</dcterms:created>
  <dcterms:modified xsi:type="dcterms:W3CDTF">2016-12-07T18:06:00Z</dcterms:modified>
</cp:coreProperties>
</file>