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b/>
          <w:bCs/>
          <w:noProof w:val="0"/>
          <w:sz w:val="28"/>
          <w:szCs w:val="28"/>
        </w:rPr>
        <w:t>Alles blijft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Daar stond een muur die ik heb aangeraakt.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De muur werd afgebroken. Van het puin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werd verderop een fundament gemaakt.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Ik plantte een fruitboom in mijn oude tuin.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Die werd geasfalteerd. Vijf meter diep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Houdt zich een wortelstronk nog grommend koest.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Vijf eeuwen lang desnoods. De Spaanse griep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Landt ooit op Mars omdat ik heb gehoest.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Er was een vriend aan wie ik heb geschreven,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Een rots waar ik mijn naam in heb gekerfd.</w:t>
      </w:r>
    </w:p>
    <w:p w:rsidR="00A01C54" w:rsidRPr="00A01C54" w:rsidRDefault="00A01C54" w:rsidP="00A01C54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</w:rPr>
      </w:pPr>
      <w:r w:rsidRPr="00A01C54">
        <w:rPr>
          <w:rFonts w:ascii="Times" w:hAnsi="Times" w:cs="Times"/>
          <w:noProof w:val="0"/>
          <w:sz w:val="28"/>
          <w:szCs w:val="28"/>
        </w:rPr>
        <w:t>Je bent een deel van alles bij je leven</w:t>
      </w:r>
    </w:p>
    <w:p w:rsidR="002C3AF4" w:rsidRPr="00A01C54" w:rsidRDefault="00A01C54" w:rsidP="00A01C54">
      <w:r w:rsidRPr="00A01C54">
        <w:rPr>
          <w:rFonts w:ascii="Times" w:hAnsi="Times" w:cs="Times"/>
          <w:noProof w:val="0"/>
          <w:sz w:val="28"/>
          <w:szCs w:val="28"/>
        </w:rPr>
        <w:t>En alles blijft bestaan wanneer je sterft.</w:t>
      </w:r>
      <w:bookmarkStart w:id="0" w:name="_GoBack"/>
      <w:bookmarkEnd w:id="0"/>
    </w:p>
    <w:sectPr w:rsidR="002C3AF4" w:rsidRPr="00A01C54" w:rsidSect="00595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54"/>
    <w:rsid w:val="002C3AF4"/>
    <w:rsid w:val="00595E81"/>
    <w:rsid w:val="00A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91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Pieter-Dirk Ruijsenaars</dc:creator>
  <cp:keywords/>
  <dc:description/>
  <cp:lastModifiedBy>Pieter-Dirk Ruijsenaars</cp:lastModifiedBy>
  <cp:revision>1</cp:revision>
  <cp:lastPrinted>2016-06-29T05:08:00Z</cp:lastPrinted>
  <dcterms:created xsi:type="dcterms:W3CDTF">2016-06-29T05:07:00Z</dcterms:created>
  <dcterms:modified xsi:type="dcterms:W3CDTF">2016-06-29T05:08:00Z</dcterms:modified>
</cp:coreProperties>
</file>