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9A7E3" w14:textId="6F860950" w:rsidR="005F69A9" w:rsidRPr="00F24425" w:rsidRDefault="005F69A9" w:rsidP="005F69A9">
      <w:pPr>
        <w:pStyle w:val="Geenafstand"/>
        <w:rPr>
          <w:rFonts w:asciiTheme="minorHAnsi" w:hAnsiTheme="minorHAnsi" w:cstheme="minorHAnsi"/>
          <w:b/>
          <w:color w:val="990033"/>
          <w:sz w:val="22"/>
        </w:rPr>
      </w:pPr>
      <w:bookmarkStart w:id="0" w:name="_GoBack"/>
      <w:bookmarkEnd w:id="0"/>
      <w:r w:rsidRPr="003313A7">
        <w:rPr>
          <w:rFonts w:asciiTheme="minorHAnsi" w:hAnsiTheme="minorHAnsi" w:cstheme="minorHAnsi"/>
          <w:b/>
          <w:color w:val="990033"/>
          <w:sz w:val="22"/>
        </w:rPr>
        <w:t>Hoofdstuk 5, Gezin</w:t>
      </w:r>
    </w:p>
    <w:p w14:paraId="5679A7E4" w14:textId="77777777" w:rsidR="005F69A9" w:rsidRPr="003313A7" w:rsidRDefault="005F69A9" w:rsidP="005F69A9">
      <w:pPr>
        <w:pStyle w:val="Geenafstand"/>
        <w:rPr>
          <w:rFonts w:asciiTheme="minorHAnsi" w:hAnsiTheme="minorHAnsi" w:cstheme="minorHAnsi"/>
          <w:sz w:val="22"/>
        </w:rPr>
      </w:pPr>
      <w:r w:rsidRPr="003313A7">
        <w:rPr>
          <w:rFonts w:asciiTheme="minorHAnsi" w:hAnsiTheme="minorHAnsi" w:cstheme="minorHAnsi"/>
          <w:color w:val="990033"/>
          <w:sz w:val="22"/>
        </w:rPr>
        <w:t>Kopen</w:t>
      </w:r>
      <w:r w:rsidRPr="003313A7">
        <w:rPr>
          <w:rFonts w:asciiTheme="minorHAnsi" w:hAnsiTheme="minorHAnsi" w:cstheme="minorHAnsi"/>
          <w:sz w:val="22"/>
        </w:rPr>
        <w:t xml:space="preserve">, er moet vaak een </w:t>
      </w:r>
      <w:r w:rsidRPr="003313A7">
        <w:rPr>
          <w:rFonts w:asciiTheme="minorHAnsi" w:hAnsiTheme="minorHAnsi" w:cstheme="minorHAnsi"/>
          <w:i/>
          <w:sz w:val="22"/>
        </w:rPr>
        <w:t>hypothecaire lening</w:t>
      </w:r>
      <w:r w:rsidRPr="003313A7">
        <w:rPr>
          <w:rFonts w:asciiTheme="minorHAnsi" w:hAnsiTheme="minorHAnsi" w:cstheme="minorHAnsi"/>
          <w:sz w:val="22"/>
        </w:rPr>
        <w:t xml:space="preserve"> afgesloten worden. Dat is een geldlening met een lange looptijd, die je afsluit met onroerend goed als onderpand. Een onderpand verkleint het </w:t>
      </w:r>
      <w:r w:rsidR="00B61CA1" w:rsidRPr="003313A7">
        <w:rPr>
          <w:rFonts w:asciiTheme="minorHAnsi" w:hAnsiTheme="minorHAnsi" w:cstheme="minorHAnsi"/>
          <w:sz w:val="22"/>
        </w:rPr>
        <w:t>risico</w:t>
      </w:r>
      <w:r w:rsidRPr="003313A7">
        <w:rPr>
          <w:rFonts w:asciiTheme="minorHAnsi" w:hAnsiTheme="minorHAnsi" w:cstheme="minorHAnsi"/>
          <w:sz w:val="22"/>
        </w:rPr>
        <w:t xml:space="preserve"> van de verstrekker </w:t>
      </w:r>
      <w:r w:rsidR="00B61CA1" w:rsidRPr="003313A7">
        <w:rPr>
          <w:rFonts w:asciiTheme="minorHAnsi" w:hAnsiTheme="minorHAnsi" w:cstheme="minorHAnsi"/>
          <w:sz w:val="22"/>
        </w:rPr>
        <w:t xml:space="preserve">van de lening, de bank. Om nog </w:t>
      </w:r>
      <w:r w:rsidRPr="003313A7">
        <w:rPr>
          <w:rFonts w:asciiTheme="minorHAnsi" w:hAnsiTheme="minorHAnsi" w:cstheme="minorHAnsi"/>
          <w:sz w:val="22"/>
        </w:rPr>
        <w:t>minder risico te lopen zal de bank de gegevens willen hebben over het inkomen en de vermogenspositie van de klant.</w:t>
      </w:r>
    </w:p>
    <w:p w14:paraId="5679A7E5" w14:textId="77777777" w:rsidR="005F69A9" w:rsidRPr="003313A7" w:rsidRDefault="005F69A9" w:rsidP="005F69A9">
      <w:pPr>
        <w:pStyle w:val="Geenafstand"/>
        <w:rPr>
          <w:rFonts w:asciiTheme="minorHAnsi" w:hAnsiTheme="minorHAnsi" w:cstheme="minorHAnsi"/>
          <w:sz w:val="22"/>
        </w:rPr>
      </w:pPr>
      <w:r w:rsidRPr="003313A7">
        <w:rPr>
          <w:rFonts w:asciiTheme="minorHAnsi" w:hAnsiTheme="minorHAnsi" w:cstheme="minorHAnsi"/>
          <w:b/>
          <w:color w:val="990033"/>
          <w:sz w:val="22"/>
        </w:rPr>
        <w:t>Onroerend goed:</w:t>
      </w:r>
      <w:r w:rsidRPr="003313A7">
        <w:rPr>
          <w:rFonts w:asciiTheme="minorHAnsi" w:hAnsiTheme="minorHAnsi" w:cstheme="minorHAnsi"/>
          <w:sz w:val="22"/>
        </w:rPr>
        <w:t xml:space="preserve"> goederen die je niet kan verplaatsen</w:t>
      </w:r>
    </w:p>
    <w:p w14:paraId="5679A7E6" w14:textId="77777777" w:rsidR="00F9299C" w:rsidRPr="003313A7" w:rsidRDefault="005F69A9" w:rsidP="005F69A9">
      <w:pPr>
        <w:pStyle w:val="Geenafstand"/>
        <w:rPr>
          <w:rFonts w:asciiTheme="minorHAnsi" w:hAnsiTheme="minorHAnsi" w:cstheme="minorHAnsi"/>
          <w:sz w:val="22"/>
        </w:rPr>
      </w:pPr>
      <w:r w:rsidRPr="003313A7">
        <w:rPr>
          <w:rFonts w:asciiTheme="minorHAnsi" w:hAnsiTheme="minorHAnsi" w:cstheme="minorHAnsi"/>
          <w:color w:val="990033"/>
          <w:sz w:val="22"/>
        </w:rPr>
        <w:t>Huren</w:t>
      </w:r>
      <w:r w:rsidRPr="003313A7">
        <w:rPr>
          <w:rFonts w:asciiTheme="minorHAnsi" w:hAnsiTheme="minorHAnsi" w:cstheme="minorHAnsi"/>
          <w:sz w:val="22"/>
        </w:rPr>
        <w:t xml:space="preserve">, het brengt minder risico’s mee dan kopen. </w:t>
      </w:r>
      <w:r w:rsidR="00F9299C" w:rsidRPr="003313A7">
        <w:rPr>
          <w:rFonts w:asciiTheme="minorHAnsi" w:hAnsiTheme="minorHAnsi" w:cstheme="minorHAnsi"/>
          <w:sz w:val="22"/>
        </w:rPr>
        <w:t>Je betaalt vaak maandelijks een bepaald bedrag</w:t>
      </w:r>
    </w:p>
    <w:p w14:paraId="5679A7E7" w14:textId="77777777" w:rsidR="00F9299C" w:rsidRPr="003313A7" w:rsidRDefault="00F9299C" w:rsidP="005F69A9">
      <w:pPr>
        <w:pStyle w:val="Geenafstand"/>
        <w:rPr>
          <w:rFonts w:asciiTheme="minorHAnsi" w:hAnsiTheme="minorHAnsi" w:cstheme="minorHAnsi"/>
          <w:sz w:val="22"/>
          <w:u w:val="single"/>
        </w:rPr>
      </w:pPr>
      <w:r w:rsidRPr="003313A7">
        <w:rPr>
          <w:rFonts w:asciiTheme="minorHAnsi" w:hAnsiTheme="minorHAnsi" w:cstheme="minorHAnsi"/>
          <w:sz w:val="22"/>
          <w:u w:val="single"/>
        </w:rPr>
        <w:t>Nadelen van kopen:</w:t>
      </w:r>
    </w:p>
    <w:p w14:paraId="5679A7E8" w14:textId="77777777" w:rsidR="00F9299C" w:rsidRPr="003313A7" w:rsidRDefault="00F9299C" w:rsidP="00F9299C">
      <w:pPr>
        <w:pStyle w:val="Geenafstand"/>
        <w:numPr>
          <w:ilvl w:val="0"/>
          <w:numId w:val="1"/>
        </w:numPr>
        <w:rPr>
          <w:rFonts w:asciiTheme="minorHAnsi" w:hAnsiTheme="minorHAnsi" w:cstheme="minorHAnsi"/>
          <w:sz w:val="22"/>
        </w:rPr>
      </w:pPr>
      <w:r w:rsidRPr="003313A7">
        <w:rPr>
          <w:rFonts w:asciiTheme="minorHAnsi" w:hAnsiTheme="minorHAnsi" w:cstheme="minorHAnsi"/>
          <w:sz w:val="22"/>
        </w:rPr>
        <w:t>Je betaalt OZB, belasting over je onroerend goed</w:t>
      </w:r>
    </w:p>
    <w:p w14:paraId="5679A7E9" w14:textId="77777777" w:rsidR="00F9299C" w:rsidRPr="003313A7" w:rsidRDefault="00F9299C" w:rsidP="00F9299C">
      <w:pPr>
        <w:pStyle w:val="Geenafstand"/>
        <w:numPr>
          <w:ilvl w:val="0"/>
          <w:numId w:val="1"/>
        </w:numPr>
        <w:rPr>
          <w:rFonts w:asciiTheme="minorHAnsi" w:hAnsiTheme="minorHAnsi" w:cstheme="minorHAnsi"/>
          <w:sz w:val="22"/>
        </w:rPr>
      </w:pPr>
      <w:r w:rsidRPr="003313A7">
        <w:rPr>
          <w:rFonts w:asciiTheme="minorHAnsi" w:hAnsiTheme="minorHAnsi" w:cstheme="minorHAnsi"/>
          <w:sz w:val="22"/>
        </w:rPr>
        <w:t>Je betaalt meer voor onderhoud dan wanneer je zou huren</w:t>
      </w:r>
    </w:p>
    <w:p w14:paraId="5679A7EA" w14:textId="77777777" w:rsidR="00F9299C" w:rsidRPr="003313A7" w:rsidRDefault="00F9299C" w:rsidP="00F9299C">
      <w:pPr>
        <w:pStyle w:val="Geenafstand"/>
        <w:numPr>
          <w:ilvl w:val="0"/>
          <w:numId w:val="1"/>
        </w:numPr>
        <w:rPr>
          <w:rFonts w:asciiTheme="minorHAnsi" w:hAnsiTheme="minorHAnsi" w:cstheme="minorHAnsi"/>
          <w:sz w:val="22"/>
        </w:rPr>
      </w:pPr>
      <w:r w:rsidRPr="003313A7">
        <w:rPr>
          <w:rFonts w:asciiTheme="minorHAnsi" w:hAnsiTheme="minorHAnsi" w:cstheme="minorHAnsi"/>
          <w:sz w:val="22"/>
        </w:rPr>
        <w:t>Je loopt het risico van waardedaling van je huis</w:t>
      </w:r>
    </w:p>
    <w:p w14:paraId="5679A7EB" w14:textId="77777777" w:rsidR="00F9299C" w:rsidRPr="003313A7" w:rsidRDefault="00F9299C" w:rsidP="00F9299C">
      <w:pPr>
        <w:pStyle w:val="Geenafstand"/>
        <w:numPr>
          <w:ilvl w:val="0"/>
          <w:numId w:val="1"/>
        </w:numPr>
        <w:rPr>
          <w:rFonts w:asciiTheme="minorHAnsi" w:hAnsiTheme="minorHAnsi" w:cstheme="minorHAnsi"/>
          <w:sz w:val="22"/>
        </w:rPr>
      </w:pPr>
      <w:r w:rsidRPr="003313A7">
        <w:rPr>
          <w:rFonts w:asciiTheme="minorHAnsi" w:hAnsiTheme="minorHAnsi" w:cstheme="minorHAnsi"/>
          <w:sz w:val="22"/>
        </w:rPr>
        <w:t xml:space="preserve">Je loopt het risico dat de hypotheekrente stijgt </w:t>
      </w:r>
    </w:p>
    <w:p w14:paraId="5679A7EC" w14:textId="77777777" w:rsidR="00F9299C" w:rsidRPr="003313A7" w:rsidRDefault="00F9299C" w:rsidP="00F9299C">
      <w:pPr>
        <w:pStyle w:val="Geenafstand"/>
        <w:numPr>
          <w:ilvl w:val="0"/>
          <w:numId w:val="1"/>
        </w:numPr>
        <w:rPr>
          <w:rFonts w:asciiTheme="minorHAnsi" w:hAnsiTheme="minorHAnsi" w:cstheme="minorHAnsi"/>
          <w:sz w:val="22"/>
        </w:rPr>
      </w:pPr>
      <w:r w:rsidRPr="003313A7">
        <w:rPr>
          <w:rFonts w:asciiTheme="minorHAnsi" w:hAnsiTheme="minorHAnsi" w:cstheme="minorHAnsi"/>
          <w:sz w:val="22"/>
        </w:rPr>
        <w:t>Als je je huis wilt verkopen, kan het lang duren voordat je het kwijt bent</w:t>
      </w:r>
    </w:p>
    <w:p w14:paraId="5679A7ED" w14:textId="77777777" w:rsidR="00F9299C" w:rsidRPr="003313A7" w:rsidRDefault="00F9299C" w:rsidP="00F9299C">
      <w:pPr>
        <w:pStyle w:val="Geenafstand"/>
        <w:rPr>
          <w:rFonts w:asciiTheme="minorHAnsi" w:hAnsiTheme="minorHAnsi" w:cstheme="minorHAnsi"/>
          <w:sz w:val="22"/>
          <w:u w:val="single"/>
        </w:rPr>
      </w:pPr>
      <w:r w:rsidRPr="003313A7">
        <w:rPr>
          <w:rFonts w:asciiTheme="minorHAnsi" w:hAnsiTheme="minorHAnsi" w:cstheme="minorHAnsi"/>
          <w:sz w:val="22"/>
          <w:u w:val="single"/>
        </w:rPr>
        <w:t>Voordelen kopen:</w:t>
      </w:r>
    </w:p>
    <w:p w14:paraId="5679A7EE" w14:textId="77777777" w:rsidR="00F9299C" w:rsidRPr="003313A7" w:rsidRDefault="00F9299C" w:rsidP="00F9299C">
      <w:pPr>
        <w:pStyle w:val="Geenafstand"/>
        <w:numPr>
          <w:ilvl w:val="0"/>
          <w:numId w:val="1"/>
        </w:numPr>
        <w:rPr>
          <w:rFonts w:asciiTheme="minorHAnsi" w:hAnsiTheme="minorHAnsi" w:cstheme="minorHAnsi"/>
          <w:sz w:val="22"/>
        </w:rPr>
      </w:pPr>
      <w:r w:rsidRPr="003313A7">
        <w:rPr>
          <w:rFonts w:asciiTheme="minorHAnsi" w:hAnsiTheme="minorHAnsi" w:cstheme="minorHAnsi"/>
          <w:sz w:val="22"/>
        </w:rPr>
        <w:t>De aflossing op je hypotheek is voor veel mensen een belangrijke manier van sparen</w:t>
      </w:r>
    </w:p>
    <w:p w14:paraId="5679A7EF" w14:textId="77777777" w:rsidR="00F9299C" w:rsidRPr="003313A7" w:rsidRDefault="00F9299C" w:rsidP="00F9299C">
      <w:pPr>
        <w:pStyle w:val="Geenafstand"/>
        <w:numPr>
          <w:ilvl w:val="0"/>
          <w:numId w:val="1"/>
        </w:numPr>
        <w:rPr>
          <w:rFonts w:asciiTheme="minorHAnsi" w:hAnsiTheme="minorHAnsi" w:cstheme="minorHAnsi"/>
          <w:sz w:val="22"/>
        </w:rPr>
      </w:pPr>
      <w:r w:rsidRPr="003313A7">
        <w:rPr>
          <w:rFonts w:asciiTheme="minorHAnsi" w:hAnsiTheme="minorHAnsi" w:cstheme="minorHAnsi"/>
          <w:sz w:val="22"/>
        </w:rPr>
        <w:t>Hypotheekrente is aftrekbaar van je inkomstenbelasting</w:t>
      </w:r>
    </w:p>
    <w:p w14:paraId="5679A7F0" w14:textId="77777777" w:rsidR="005F2D2A" w:rsidRPr="003313A7" w:rsidRDefault="005F2D2A" w:rsidP="00F9299C">
      <w:pPr>
        <w:pStyle w:val="Geenafstand"/>
        <w:numPr>
          <w:ilvl w:val="0"/>
          <w:numId w:val="1"/>
        </w:numPr>
        <w:rPr>
          <w:rFonts w:asciiTheme="minorHAnsi" w:hAnsiTheme="minorHAnsi" w:cstheme="minorHAnsi"/>
          <w:sz w:val="22"/>
        </w:rPr>
      </w:pPr>
      <w:r w:rsidRPr="003313A7">
        <w:rPr>
          <w:rFonts w:asciiTheme="minorHAnsi" w:hAnsiTheme="minorHAnsi" w:cstheme="minorHAnsi"/>
          <w:sz w:val="22"/>
        </w:rPr>
        <w:t>Er wordt een vermogen opgebouwd als de waarde van je huis stijgt</w:t>
      </w:r>
    </w:p>
    <w:p w14:paraId="5679A7F1" w14:textId="77777777" w:rsidR="00F9299C" w:rsidRPr="003313A7" w:rsidRDefault="00F9299C" w:rsidP="00F9299C">
      <w:pPr>
        <w:pStyle w:val="Geenafstand"/>
        <w:rPr>
          <w:rFonts w:asciiTheme="minorHAnsi" w:hAnsiTheme="minorHAnsi" w:cstheme="minorHAnsi"/>
          <w:sz w:val="22"/>
        </w:rPr>
      </w:pPr>
    </w:p>
    <w:p w14:paraId="5679A7F2" w14:textId="77777777" w:rsidR="00F9299C" w:rsidRPr="003313A7" w:rsidRDefault="00F9299C" w:rsidP="00F9299C">
      <w:pPr>
        <w:pStyle w:val="Geenafstand"/>
        <w:rPr>
          <w:rFonts w:asciiTheme="minorHAnsi" w:hAnsiTheme="minorHAnsi" w:cstheme="minorHAnsi"/>
          <w:sz w:val="22"/>
          <w:u w:val="single"/>
        </w:rPr>
      </w:pPr>
      <w:r w:rsidRPr="003313A7">
        <w:rPr>
          <w:rFonts w:asciiTheme="minorHAnsi" w:hAnsiTheme="minorHAnsi" w:cstheme="minorHAnsi"/>
          <w:sz w:val="22"/>
          <w:u w:val="single"/>
        </w:rPr>
        <w:t>Nadelen huren:</w:t>
      </w:r>
    </w:p>
    <w:p w14:paraId="5679A7F3" w14:textId="77777777" w:rsidR="00F9299C" w:rsidRPr="003313A7" w:rsidRDefault="00F9299C" w:rsidP="00F9299C">
      <w:pPr>
        <w:pStyle w:val="Geenafstand"/>
        <w:numPr>
          <w:ilvl w:val="0"/>
          <w:numId w:val="1"/>
        </w:numPr>
        <w:rPr>
          <w:rFonts w:asciiTheme="minorHAnsi" w:hAnsiTheme="minorHAnsi" w:cstheme="minorHAnsi"/>
          <w:sz w:val="22"/>
        </w:rPr>
      </w:pPr>
      <w:r w:rsidRPr="003313A7">
        <w:rPr>
          <w:rFonts w:asciiTheme="minorHAnsi" w:hAnsiTheme="minorHAnsi" w:cstheme="minorHAnsi"/>
          <w:sz w:val="22"/>
        </w:rPr>
        <w:t>De maandelijkse huur die je betaalt is geen aftrekpost</w:t>
      </w:r>
    </w:p>
    <w:p w14:paraId="5679A7F4" w14:textId="77777777" w:rsidR="005F2D2A" w:rsidRPr="003313A7" w:rsidRDefault="00F9299C" w:rsidP="005F2D2A">
      <w:pPr>
        <w:pStyle w:val="Geenafstand"/>
        <w:numPr>
          <w:ilvl w:val="0"/>
          <w:numId w:val="1"/>
        </w:numPr>
        <w:rPr>
          <w:rFonts w:asciiTheme="minorHAnsi" w:hAnsiTheme="minorHAnsi" w:cstheme="minorHAnsi"/>
          <w:sz w:val="22"/>
        </w:rPr>
      </w:pPr>
      <w:r w:rsidRPr="003313A7">
        <w:rPr>
          <w:rFonts w:asciiTheme="minorHAnsi" w:hAnsiTheme="minorHAnsi" w:cstheme="minorHAnsi"/>
          <w:sz w:val="22"/>
        </w:rPr>
        <w:t>Je kan niet sparen met het huren van een huis</w:t>
      </w:r>
      <w:r w:rsidR="005F2D2A" w:rsidRPr="003313A7">
        <w:rPr>
          <w:rFonts w:asciiTheme="minorHAnsi" w:hAnsiTheme="minorHAnsi" w:cstheme="minorHAnsi"/>
          <w:sz w:val="22"/>
        </w:rPr>
        <w:t>, de huur die je betaalt ben je gewoon kwijt</w:t>
      </w:r>
    </w:p>
    <w:p w14:paraId="5679A7F5" w14:textId="77777777" w:rsidR="00F9299C" w:rsidRPr="003313A7" w:rsidRDefault="00F9299C" w:rsidP="00F9299C">
      <w:pPr>
        <w:pStyle w:val="Geenafstand"/>
        <w:rPr>
          <w:rFonts w:asciiTheme="minorHAnsi" w:hAnsiTheme="minorHAnsi" w:cstheme="minorHAnsi"/>
          <w:sz w:val="22"/>
          <w:u w:val="single"/>
        </w:rPr>
      </w:pPr>
      <w:r w:rsidRPr="003313A7">
        <w:rPr>
          <w:rFonts w:asciiTheme="minorHAnsi" w:hAnsiTheme="minorHAnsi" w:cstheme="minorHAnsi"/>
          <w:sz w:val="22"/>
          <w:u w:val="single"/>
        </w:rPr>
        <w:t>Voordelen huren:</w:t>
      </w:r>
    </w:p>
    <w:p w14:paraId="5679A7F6" w14:textId="77777777" w:rsidR="00F9299C" w:rsidRPr="003313A7" w:rsidRDefault="00F9299C" w:rsidP="00F9299C">
      <w:pPr>
        <w:pStyle w:val="Geenafstand"/>
        <w:numPr>
          <w:ilvl w:val="0"/>
          <w:numId w:val="1"/>
        </w:numPr>
        <w:rPr>
          <w:rFonts w:asciiTheme="minorHAnsi" w:hAnsiTheme="minorHAnsi" w:cstheme="minorHAnsi"/>
          <w:sz w:val="22"/>
        </w:rPr>
      </w:pPr>
      <w:r w:rsidRPr="003313A7">
        <w:rPr>
          <w:rFonts w:asciiTheme="minorHAnsi" w:hAnsiTheme="minorHAnsi" w:cstheme="minorHAnsi"/>
          <w:sz w:val="22"/>
        </w:rPr>
        <w:t>Je betaalt weinig/niks voor onderhoud</w:t>
      </w:r>
    </w:p>
    <w:p w14:paraId="5679A7F7" w14:textId="77777777" w:rsidR="00F9299C" w:rsidRPr="003313A7" w:rsidRDefault="00F9299C" w:rsidP="00F9299C">
      <w:pPr>
        <w:pStyle w:val="Geenafstand"/>
        <w:numPr>
          <w:ilvl w:val="0"/>
          <w:numId w:val="1"/>
        </w:numPr>
        <w:rPr>
          <w:rFonts w:asciiTheme="minorHAnsi" w:hAnsiTheme="minorHAnsi" w:cstheme="minorHAnsi"/>
          <w:sz w:val="22"/>
        </w:rPr>
      </w:pPr>
      <w:r w:rsidRPr="003313A7">
        <w:rPr>
          <w:rFonts w:asciiTheme="minorHAnsi" w:hAnsiTheme="minorHAnsi" w:cstheme="minorHAnsi"/>
          <w:sz w:val="22"/>
        </w:rPr>
        <w:t>Als je ergens anders wilt wonen hoef je geen moeite te doen om je huis ter verkopen</w:t>
      </w:r>
    </w:p>
    <w:p w14:paraId="5679A7F8" w14:textId="77777777" w:rsidR="005F2D2A" w:rsidRPr="003313A7" w:rsidRDefault="005F2D2A" w:rsidP="005F2D2A">
      <w:pPr>
        <w:pStyle w:val="Geenafstand"/>
        <w:rPr>
          <w:rFonts w:asciiTheme="minorHAnsi" w:hAnsiTheme="minorHAnsi" w:cstheme="minorHAnsi"/>
          <w:sz w:val="22"/>
        </w:rPr>
      </w:pPr>
    </w:p>
    <w:p w14:paraId="5679A7FA" w14:textId="77777777" w:rsidR="005F2D2A" w:rsidRPr="003313A7" w:rsidRDefault="005F2D2A" w:rsidP="005F2D2A">
      <w:pPr>
        <w:pStyle w:val="Geenafstand"/>
        <w:rPr>
          <w:rFonts w:asciiTheme="minorHAnsi" w:hAnsiTheme="minorHAnsi" w:cstheme="minorHAnsi"/>
          <w:sz w:val="22"/>
        </w:rPr>
      </w:pPr>
      <w:r w:rsidRPr="003313A7">
        <w:rPr>
          <w:rFonts w:asciiTheme="minorHAnsi" w:hAnsiTheme="minorHAnsi" w:cstheme="minorHAnsi"/>
          <w:sz w:val="22"/>
        </w:rPr>
        <w:t xml:space="preserve">Transactiekosten bij het kopen van een huis: </w:t>
      </w:r>
    </w:p>
    <w:p w14:paraId="3F9E69C4" w14:textId="77777777" w:rsidR="003313A7" w:rsidRPr="003313A7" w:rsidRDefault="003313A7" w:rsidP="003313A7">
      <w:pPr>
        <w:pStyle w:val="Geenafstand"/>
        <w:numPr>
          <w:ilvl w:val="0"/>
          <w:numId w:val="5"/>
        </w:numPr>
        <w:rPr>
          <w:rFonts w:asciiTheme="minorHAnsi" w:hAnsiTheme="minorHAnsi" w:cstheme="minorHAnsi"/>
          <w:sz w:val="22"/>
        </w:rPr>
      </w:pPr>
      <w:r w:rsidRPr="003313A7">
        <w:rPr>
          <w:rFonts w:asciiTheme="minorHAnsi" w:hAnsiTheme="minorHAnsi" w:cstheme="minorHAnsi"/>
          <w:color w:val="990033"/>
          <w:sz w:val="22"/>
        </w:rPr>
        <w:t>De notaris,</w:t>
      </w:r>
      <w:r w:rsidRPr="003313A7">
        <w:rPr>
          <w:rFonts w:asciiTheme="minorHAnsi" w:hAnsiTheme="minorHAnsi" w:cstheme="minorHAnsi"/>
          <w:sz w:val="22"/>
        </w:rPr>
        <w:t xml:space="preserve"> hij is van belang bij de overdracht. Hij zorgt ervoor dat de wettelijke regels worden opgevolgd en de verandering wordt doorgevoerd in het kadaster, hierin is het eigendom van onroerend goed vastgelegd</w:t>
      </w:r>
    </w:p>
    <w:p w14:paraId="3B4C6875" w14:textId="77777777" w:rsidR="003313A7" w:rsidRPr="003313A7" w:rsidRDefault="003313A7" w:rsidP="003313A7">
      <w:pPr>
        <w:pStyle w:val="Geenafstand"/>
        <w:numPr>
          <w:ilvl w:val="0"/>
          <w:numId w:val="5"/>
        </w:numPr>
        <w:rPr>
          <w:rFonts w:asciiTheme="minorHAnsi" w:hAnsiTheme="minorHAnsi" w:cstheme="minorHAnsi"/>
          <w:sz w:val="22"/>
        </w:rPr>
      </w:pPr>
      <w:r w:rsidRPr="003313A7">
        <w:rPr>
          <w:rFonts w:asciiTheme="minorHAnsi" w:hAnsiTheme="minorHAnsi" w:cstheme="minorHAnsi"/>
          <w:color w:val="990033"/>
          <w:sz w:val="22"/>
        </w:rPr>
        <w:t>De makelaar</w:t>
      </w:r>
      <w:r w:rsidRPr="003313A7">
        <w:rPr>
          <w:rFonts w:asciiTheme="minorHAnsi" w:hAnsiTheme="minorHAnsi" w:cstheme="minorHAnsi"/>
          <w:sz w:val="22"/>
        </w:rPr>
        <w:t>, hij helpt bij het zoeken en het onderhandelen</w:t>
      </w:r>
    </w:p>
    <w:p w14:paraId="5679A7FB" w14:textId="77777777" w:rsidR="005F2D2A" w:rsidRPr="003313A7" w:rsidRDefault="005F2D2A" w:rsidP="005F2D2A">
      <w:pPr>
        <w:pStyle w:val="Geenafstand"/>
        <w:rPr>
          <w:rFonts w:asciiTheme="minorHAnsi" w:hAnsiTheme="minorHAnsi" w:cstheme="minorHAnsi"/>
          <w:sz w:val="22"/>
        </w:rPr>
      </w:pPr>
    </w:p>
    <w:p w14:paraId="5679A7FF" w14:textId="18F75267" w:rsidR="00C72DE7" w:rsidRPr="003313A7" w:rsidRDefault="003313A7" w:rsidP="005F2D2A">
      <w:pPr>
        <w:pStyle w:val="Geenafstand"/>
        <w:rPr>
          <w:rFonts w:asciiTheme="minorHAnsi" w:hAnsiTheme="minorHAnsi" w:cstheme="minorHAnsi"/>
          <w:sz w:val="22"/>
        </w:rPr>
      </w:pPr>
      <w:r w:rsidRPr="003313A7">
        <w:rPr>
          <w:rFonts w:asciiTheme="minorHAnsi" w:hAnsiTheme="minorHAnsi" w:cstheme="minorHAnsi"/>
          <w:b/>
          <w:color w:val="990033"/>
          <w:sz w:val="22"/>
        </w:rPr>
        <w:t>Onder water staan:</w:t>
      </w:r>
      <w:r w:rsidRPr="003313A7">
        <w:rPr>
          <w:rFonts w:asciiTheme="minorHAnsi" w:hAnsiTheme="minorHAnsi" w:cstheme="minorHAnsi"/>
          <w:sz w:val="22"/>
        </w:rPr>
        <w:t xml:space="preserve"> je hypotheek is hoger dan de waarde van je huis, hierdoor blijf je met een restschuld zitten als je het huis verkoopt</w:t>
      </w:r>
    </w:p>
    <w:p w14:paraId="5679A800" w14:textId="77777777" w:rsidR="00C72DE7" w:rsidRPr="003313A7" w:rsidRDefault="00B61CA1" w:rsidP="005F2D2A">
      <w:pPr>
        <w:pStyle w:val="Geenafstand"/>
        <w:rPr>
          <w:rFonts w:asciiTheme="minorHAnsi" w:hAnsiTheme="minorHAnsi" w:cstheme="minorHAnsi"/>
          <w:sz w:val="22"/>
        </w:rPr>
      </w:pPr>
      <w:r w:rsidRPr="003313A7">
        <w:rPr>
          <w:rFonts w:asciiTheme="minorHAnsi" w:hAnsiTheme="minorHAnsi" w:cstheme="minorHAnsi"/>
          <w:b/>
          <w:color w:val="990033"/>
          <w:sz w:val="22"/>
        </w:rPr>
        <w:t>Executieverkoop</w:t>
      </w:r>
      <w:r w:rsidR="00C72DE7" w:rsidRPr="003313A7">
        <w:rPr>
          <w:rFonts w:asciiTheme="minorHAnsi" w:hAnsiTheme="minorHAnsi" w:cstheme="minorHAnsi"/>
          <w:b/>
          <w:color w:val="990033"/>
          <w:sz w:val="22"/>
        </w:rPr>
        <w:t>:</w:t>
      </w:r>
      <w:r w:rsidR="00C72DE7" w:rsidRPr="003313A7">
        <w:rPr>
          <w:rFonts w:asciiTheme="minorHAnsi" w:hAnsiTheme="minorHAnsi" w:cstheme="minorHAnsi"/>
          <w:sz w:val="22"/>
        </w:rPr>
        <w:t xml:space="preserve"> als de huiseigenaar de schuld niet meer aan de bank kan terugbetalen, kan de bank het huis laten verkopen. Hierdoor kan hij zijn geld terugkrijgen. Het risico dat je dan een restschuld krijgt is aanwezig waardoor sommige mensen bang zijn een huis te kopen en het schrikt banken af om een hypotheek af te verstrekken </w:t>
      </w:r>
    </w:p>
    <w:p w14:paraId="5679A802" w14:textId="11493D9A" w:rsidR="00C72DE7" w:rsidRPr="003313A7" w:rsidRDefault="00C72DE7" w:rsidP="005F2D2A">
      <w:pPr>
        <w:pStyle w:val="Geenafstand"/>
        <w:rPr>
          <w:rFonts w:asciiTheme="minorHAnsi" w:hAnsiTheme="minorHAnsi" w:cstheme="minorHAnsi"/>
          <w:sz w:val="22"/>
        </w:rPr>
      </w:pPr>
      <w:r w:rsidRPr="003313A7">
        <w:rPr>
          <w:rFonts w:asciiTheme="minorHAnsi" w:hAnsiTheme="minorHAnsi" w:cstheme="minorHAnsi"/>
          <w:b/>
          <w:color w:val="990033"/>
          <w:sz w:val="22"/>
        </w:rPr>
        <w:t>NHG:</w:t>
      </w:r>
      <w:r w:rsidRPr="003313A7">
        <w:rPr>
          <w:rFonts w:asciiTheme="minorHAnsi" w:hAnsiTheme="minorHAnsi" w:cstheme="minorHAnsi"/>
          <w:sz w:val="22"/>
        </w:rPr>
        <w:t xml:space="preserve"> nationale hypotheekgarantie, de stichting </w:t>
      </w:r>
      <w:r w:rsidRPr="003313A7">
        <w:rPr>
          <w:rFonts w:asciiTheme="minorHAnsi" w:hAnsiTheme="minorHAnsi" w:cstheme="minorHAnsi"/>
          <w:i/>
          <w:color w:val="990033"/>
          <w:sz w:val="22"/>
        </w:rPr>
        <w:t>SWEW</w:t>
      </w:r>
      <w:r w:rsidRPr="003313A7">
        <w:rPr>
          <w:rFonts w:asciiTheme="minorHAnsi" w:hAnsiTheme="minorHAnsi" w:cstheme="minorHAnsi"/>
          <w:sz w:val="22"/>
        </w:rPr>
        <w:t>, stichting waarborgfonds eigen woning, neemt onder bepaalde voorwaarde de restschuld over na de executieverkoop en betaalt deze aan de bank. Om van de NHG gebruik te kunnen maken moet de huizenkoper bij het afsluiten van een hypothecaire lening eenmalig borgtochtprovisie</w:t>
      </w:r>
      <w:r w:rsidR="00F24425">
        <w:rPr>
          <w:rFonts w:asciiTheme="minorHAnsi" w:hAnsiTheme="minorHAnsi" w:cstheme="minorHAnsi"/>
          <w:sz w:val="22"/>
        </w:rPr>
        <w:t>(is een aftrekpost)</w:t>
      </w:r>
      <w:r w:rsidRPr="003313A7">
        <w:rPr>
          <w:rFonts w:asciiTheme="minorHAnsi" w:hAnsiTheme="minorHAnsi" w:cstheme="minorHAnsi"/>
          <w:sz w:val="22"/>
        </w:rPr>
        <w:t xml:space="preserve"> betalen aan de SWEW. Sinds 2009 is dat 0,55% van je lening.</w:t>
      </w:r>
    </w:p>
    <w:p w14:paraId="5679A803" w14:textId="7ED2F5E7" w:rsidR="003661F2" w:rsidRPr="003313A7" w:rsidRDefault="003661F2" w:rsidP="005F2D2A">
      <w:pPr>
        <w:pStyle w:val="Geenafstand"/>
        <w:rPr>
          <w:rFonts w:asciiTheme="minorHAnsi" w:hAnsiTheme="minorHAnsi" w:cstheme="minorHAnsi"/>
          <w:sz w:val="22"/>
        </w:rPr>
      </w:pPr>
      <w:r w:rsidRPr="003313A7">
        <w:rPr>
          <w:rFonts w:asciiTheme="minorHAnsi" w:hAnsiTheme="minorHAnsi" w:cstheme="minorHAnsi"/>
          <w:sz w:val="22"/>
        </w:rPr>
        <w:t>Bij de NHG is ook sprake van moreel wangedrag, zowel b</w:t>
      </w:r>
      <w:r w:rsidR="00B61CA1" w:rsidRPr="003313A7">
        <w:rPr>
          <w:rFonts w:asciiTheme="minorHAnsi" w:hAnsiTheme="minorHAnsi" w:cstheme="minorHAnsi"/>
          <w:sz w:val="22"/>
        </w:rPr>
        <w:t xml:space="preserve">ij banken als bij huizenkopers. V.B. Je verbouwt je huis </w:t>
      </w:r>
      <w:r w:rsidRPr="003313A7">
        <w:rPr>
          <w:rFonts w:asciiTheme="minorHAnsi" w:hAnsiTheme="minorHAnsi" w:cstheme="minorHAnsi"/>
          <w:sz w:val="22"/>
        </w:rPr>
        <w:t>waardoor het minder waard</w:t>
      </w:r>
      <w:r w:rsidR="00B61CA1" w:rsidRPr="003313A7">
        <w:rPr>
          <w:rFonts w:asciiTheme="minorHAnsi" w:hAnsiTheme="minorHAnsi" w:cstheme="minorHAnsi"/>
          <w:sz w:val="22"/>
        </w:rPr>
        <w:t xml:space="preserve"> is</w:t>
      </w:r>
      <w:r w:rsidRPr="003313A7">
        <w:rPr>
          <w:rFonts w:asciiTheme="minorHAnsi" w:hAnsiTheme="minorHAnsi" w:cstheme="minorHAnsi"/>
          <w:sz w:val="22"/>
        </w:rPr>
        <w:t xml:space="preserve"> of de bank </w:t>
      </w:r>
      <w:r w:rsidR="00B61CA1" w:rsidRPr="003313A7">
        <w:rPr>
          <w:rFonts w:asciiTheme="minorHAnsi" w:hAnsiTheme="minorHAnsi" w:cstheme="minorHAnsi"/>
          <w:sz w:val="22"/>
        </w:rPr>
        <w:t>verstrekt</w:t>
      </w:r>
      <w:r w:rsidRPr="003313A7">
        <w:rPr>
          <w:rFonts w:asciiTheme="minorHAnsi" w:hAnsiTheme="minorHAnsi" w:cstheme="minorHAnsi"/>
          <w:sz w:val="22"/>
        </w:rPr>
        <w:t xml:space="preserve"> een hoge lening. Dit wordt beperkt door: </w:t>
      </w:r>
    </w:p>
    <w:p w14:paraId="3292BB05" w14:textId="089B349E" w:rsidR="00F24425" w:rsidRPr="00F24425" w:rsidRDefault="00F24425" w:rsidP="00F24425">
      <w:pPr>
        <w:pStyle w:val="Geenafstand"/>
        <w:rPr>
          <w:rFonts w:asciiTheme="minorHAnsi" w:hAnsiTheme="minorHAnsi" w:cstheme="minorHAnsi"/>
          <w:sz w:val="22"/>
        </w:rPr>
      </w:pPr>
      <w:r w:rsidRPr="00F24425">
        <w:rPr>
          <w:rFonts w:asciiTheme="minorHAnsi" w:hAnsiTheme="minorHAnsi" w:cstheme="minorHAnsi"/>
          <w:sz w:val="22"/>
        </w:rPr>
        <w:t>- Een huizenkoper kan pas gebruik maken van de NHG als het totale aankoopbedrag(dus plus de bijkomende kosten) niet hoger is dan een bepaald maximum, hierdoor wordt het morele risico's bij banken beperkt</w:t>
      </w:r>
      <w:r>
        <w:rPr>
          <w:rFonts w:asciiTheme="minorHAnsi" w:hAnsiTheme="minorHAnsi" w:cstheme="minorHAnsi"/>
          <w:sz w:val="22"/>
        </w:rPr>
        <w:t xml:space="preserve"> want ze kunnen geen torenhoge hypotheek geven.</w:t>
      </w:r>
    </w:p>
    <w:p w14:paraId="5679A807" w14:textId="1B5F4C72" w:rsidR="003661F2" w:rsidRPr="003313A7" w:rsidRDefault="00F24425" w:rsidP="005F2D2A">
      <w:pPr>
        <w:pStyle w:val="Geenafstand"/>
        <w:rPr>
          <w:rFonts w:asciiTheme="minorHAnsi" w:hAnsiTheme="minorHAnsi" w:cstheme="minorHAnsi"/>
          <w:sz w:val="22"/>
        </w:rPr>
      </w:pPr>
      <w:r w:rsidRPr="00F24425">
        <w:rPr>
          <w:rFonts w:asciiTheme="minorHAnsi" w:hAnsiTheme="minorHAnsi" w:cstheme="minorHAnsi"/>
          <w:sz w:val="22"/>
        </w:rPr>
        <w:t>- De SWEW stelt voorwaarde</w:t>
      </w:r>
      <w:r>
        <w:rPr>
          <w:rFonts w:asciiTheme="minorHAnsi" w:hAnsiTheme="minorHAnsi" w:cstheme="minorHAnsi"/>
          <w:sz w:val="22"/>
        </w:rPr>
        <w:t xml:space="preserve"> zoals een bovengrens stellen aan de hypothecaire lening</w:t>
      </w:r>
      <w:r w:rsidRPr="00F24425">
        <w:rPr>
          <w:rFonts w:asciiTheme="minorHAnsi" w:hAnsiTheme="minorHAnsi" w:cstheme="minorHAnsi"/>
          <w:sz w:val="22"/>
        </w:rPr>
        <w:t>,</w:t>
      </w:r>
      <w:r>
        <w:rPr>
          <w:rFonts w:asciiTheme="minorHAnsi" w:hAnsiTheme="minorHAnsi" w:cstheme="minorHAnsi"/>
          <w:sz w:val="22"/>
        </w:rPr>
        <w:t xml:space="preserve"> waavoor de NHG kan worden aangevraagd; daardoor moeten huizenkopers die dure huizen willen kopen over meer eigen geld beschikken en lopen ze zelf meer risico. H</w:t>
      </w:r>
      <w:r w:rsidRPr="00F24425">
        <w:rPr>
          <w:rFonts w:asciiTheme="minorHAnsi" w:hAnsiTheme="minorHAnsi" w:cstheme="minorHAnsi"/>
          <w:sz w:val="22"/>
        </w:rPr>
        <w:t xml:space="preserve">ierdoor wordt het morele risico </w:t>
      </w:r>
      <w:r w:rsidR="007615E9">
        <w:rPr>
          <w:rFonts w:asciiTheme="minorHAnsi" w:hAnsiTheme="minorHAnsi" w:cstheme="minorHAnsi"/>
          <w:sz w:val="22"/>
        </w:rPr>
        <w:t>van de</w:t>
      </w:r>
      <w:r w:rsidRPr="00F24425">
        <w:rPr>
          <w:rFonts w:asciiTheme="minorHAnsi" w:hAnsiTheme="minorHAnsi" w:cstheme="minorHAnsi"/>
          <w:sz w:val="22"/>
        </w:rPr>
        <w:t xml:space="preserve"> huizenkoper</w:t>
      </w:r>
      <w:r w:rsidR="007615E9">
        <w:rPr>
          <w:rFonts w:asciiTheme="minorHAnsi" w:hAnsiTheme="minorHAnsi" w:cstheme="minorHAnsi"/>
          <w:sz w:val="22"/>
        </w:rPr>
        <w:t>s</w:t>
      </w:r>
      <w:r w:rsidRPr="00F24425">
        <w:rPr>
          <w:rFonts w:asciiTheme="minorHAnsi" w:hAnsiTheme="minorHAnsi" w:cstheme="minorHAnsi"/>
          <w:sz w:val="22"/>
        </w:rPr>
        <w:t xml:space="preserve"> kleiner</w:t>
      </w:r>
      <w:r w:rsidR="007615E9">
        <w:rPr>
          <w:rFonts w:asciiTheme="minorHAnsi" w:hAnsiTheme="minorHAnsi" w:cstheme="minorHAnsi"/>
          <w:sz w:val="22"/>
        </w:rPr>
        <w:t>.</w:t>
      </w:r>
    </w:p>
    <w:p w14:paraId="5679A808" w14:textId="77777777" w:rsidR="003661F2" w:rsidRPr="003313A7" w:rsidRDefault="003661F2" w:rsidP="005F2D2A">
      <w:pPr>
        <w:pStyle w:val="Geenafstand"/>
        <w:rPr>
          <w:rFonts w:asciiTheme="minorHAnsi" w:hAnsiTheme="minorHAnsi" w:cstheme="minorHAnsi"/>
          <w:color w:val="990033"/>
          <w:sz w:val="22"/>
        </w:rPr>
      </w:pPr>
      <w:r w:rsidRPr="003313A7">
        <w:rPr>
          <w:rFonts w:asciiTheme="minorHAnsi" w:hAnsiTheme="minorHAnsi" w:cstheme="minorHAnsi"/>
          <w:color w:val="990033"/>
          <w:sz w:val="22"/>
        </w:rPr>
        <w:lastRenderedPageBreak/>
        <w:t>Taakverdeling</w:t>
      </w:r>
    </w:p>
    <w:p w14:paraId="5679A809" w14:textId="77777777" w:rsidR="00913B77" w:rsidRPr="003313A7" w:rsidRDefault="00B61CA1" w:rsidP="005F2D2A">
      <w:pPr>
        <w:pStyle w:val="Geenafstand"/>
        <w:rPr>
          <w:rFonts w:asciiTheme="minorHAnsi" w:hAnsiTheme="minorHAnsi" w:cstheme="minorHAnsi"/>
          <w:sz w:val="22"/>
        </w:rPr>
      </w:pPr>
      <w:r w:rsidRPr="003313A7">
        <w:rPr>
          <w:rFonts w:asciiTheme="minorHAnsi" w:hAnsiTheme="minorHAnsi" w:cstheme="minorHAnsi"/>
          <w:sz w:val="22"/>
        </w:rPr>
        <w:t>De</w:t>
      </w:r>
      <w:r w:rsidR="00913B77" w:rsidRPr="003313A7">
        <w:rPr>
          <w:rFonts w:asciiTheme="minorHAnsi" w:hAnsiTheme="minorHAnsi" w:cstheme="minorHAnsi"/>
          <w:sz w:val="22"/>
        </w:rPr>
        <w:t xml:space="preserve"> overheid vindt dat ouders de mogelijkheid moeten krijgen om werk en kinderen te combineren. </w:t>
      </w:r>
      <w:r w:rsidRPr="003313A7">
        <w:rPr>
          <w:rFonts w:asciiTheme="minorHAnsi" w:hAnsiTheme="minorHAnsi" w:cstheme="minorHAnsi"/>
          <w:sz w:val="22"/>
        </w:rPr>
        <w:t>Ze</w:t>
      </w:r>
      <w:r w:rsidR="00913B77" w:rsidRPr="003313A7">
        <w:rPr>
          <w:rFonts w:asciiTheme="minorHAnsi" w:hAnsiTheme="minorHAnsi" w:cstheme="minorHAnsi"/>
          <w:sz w:val="22"/>
        </w:rPr>
        <w:t xml:space="preserve"> stimuleert het zogenaamde </w:t>
      </w:r>
      <w:r w:rsidR="00913B77" w:rsidRPr="003313A7">
        <w:rPr>
          <w:rFonts w:asciiTheme="minorHAnsi" w:hAnsiTheme="minorHAnsi" w:cstheme="minorHAnsi"/>
          <w:i/>
          <w:sz w:val="22"/>
        </w:rPr>
        <w:t>combinatiemodel</w:t>
      </w:r>
      <w:r w:rsidR="00913B77" w:rsidRPr="003313A7">
        <w:rPr>
          <w:rFonts w:asciiTheme="minorHAnsi" w:hAnsiTheme="minorHAnsi" w:cstheme="minorHAnsi"/>
          <w:sz w:val="22"/>
        </w:rPr>
        <w:t>. De tegemoetkoming voor de kinderopvang is hier een stimulans voor.</w:t>
      </w:r>
    </w:p>
    <w:p w14:paraId="5679A80F" w14:textId="02842E33" w:rsidR="00F87635" w:rsidRPr="003313A7" w:rsidRDefault="00C5037B" w:rsidP="005F2D2A">
      <w:pPr>
        <w:pStyle w:val="Geenafstand"/>
        <w:rPr>
          <w:rFonts w:asciiTheme="minorHAnsi" w:hAnsiTheme="minorHAnsi" w:cstheme="minorHAnsi"/>
          <w:sz w:val="22"/>
        </w:rPr>
      </w:pPr>
      <w:r>
        <w:rPr>
          <w:rFonts w:asciiTheme="minorHAnsi" w:hAnsiTheme="minorHAnsi" w:cstheme="minorHAnsi"/>
          <w:noProof/>
          <w:sz w:val="22"/>
          <w:lang w:eastAsia="nl-NL"/>
        </w:rPr>
        <mc:AlternateContent>
          <mc:Choice Requires="wps">
            <w:drawing>
              <wp:anchor distT="0" distB="0" distL="114300" distR="114300" simplePos="0" relativeHeight="251663360" behindDoc="0" locked="0" layoutInCell="1" allowOverlap="1" wp14:anchorId="5679A860" wp14:editId="405B1D69">
                <wp:simplePos x="0" y="0"/>
                <wp:positionH relativeFrom="column">
                  <wp:posOffset>2304415</wp:posOffset>
                </wp:positionH>
                <wp:positionV relativeFrom="paragraph">
                  <wp:posOffset>298450</wp:posOffset>
                </wp:positionV>
                <wp:extent cx="4253865" cy="859790"/>
                <wp:effectExtent l="3810" t="3810" r="0" b="31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3865" cy="859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9A869" w14:textId="23F8D3EB" w:rsidR="00F87635" w:rsidRDefault="00F87635">
                            <w:r>
                              <w:t xml:space="preserve">Het ligt voor de hand dat Kim zo veel mogelijk doet in het schoonmaken en Martijn in de tuin. De </w:t>
                            </w:r>
                            <w:r w:rsidR="007615E9">
                              <w:t>optimale(een verdeling waarbij de huishoudelijke taken zo min mogelijk tijd vergen)</w:t>
                            </w:r>
                            <w:r>
                              <w:t xml:space="preserve"> taakverdeling is dat Kim 8 uur schoonmaakt en Martijn 2 uur de tuin onderhoudt</w:t>
                            </w:r>
                            <w:r w:rsidR="007615E9">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9A860" id="_x0000_t202" coordsize="21600,21600" o:spt="202" path="m,l,21600r21600,l21600,xe">
                <v:stroke joinstyle="miter"/>
                <v:path gradientshapeok="t" o:connecttype="rect"/>
              </v:shapetype>
              <v:shape id="Text Box 5" o:spid="_x0000_s1026" type="#_x0000_t202" style="position:absolute;margin-left:181.45pt;margin-top:23.5pt;width:334.95pt;height:6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QxEtgIAALk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" filled="f" stroked="f">
                <v:textbox>
                  <w:txbxContent>
                    <w:p w14:paraId="5679A869" w14:textId="23F8D3EB" w:rsidR="00F87635" w:rsidRDefault="00F87635">
                      <w:r>
                        <w:t xml:space="preserve">Het ligt voor de hand dat Kim zo veel mogelijk doet in het schoonmaken en Martijn in de tuin. De </w:t>
                      </w:r>
                      <w:r w:rsidR="007615E9">
                        <w:t>optimale(een verdeling waarbij de huishoudelijke taken zo min mogelijk tijd vergen)</w:t>
                      </w:r>
                      <w:r>
                        <w:t xml:space="preserve"> taakverdeling is dat Kim 8 uur schoonmaakt en Martijn 2 uur de tuin onderhoudt</w:t>
                      </w:r>
                      <w:r w:rsidR="007615E9">
                        <w:t>.</w:t>
                      </w:r>
                    </w:p>
                  </w:txbxContent>
                </v:textbox>
              </v:shape>
            </w:pict>
          </mc:Fallback>
        </mc:AlternateContent>
      </w:r>
      <w:r w:rsidR="00913B77" w:rsidRPr="003313A7">
        <w:rPr>
          <w:rFonts w:asciiTheme="minorHAnsi" w:hAnsiTheme="minorHAnsi" w:cstheme="minorHAnsi"/>
          <w:sz w:val="22"/>
        </w:rPr>
        <w:t xml:space="preserve">In een huishouden zijn veel klusjes om te bepalen wie wat doet speelt voorkeur, handigheid en snelheid in klusjes een rol. </w:t>
      </w:r>
      <w:r w:rsidR="007615E9">
        <w:rPr>
          <w:rFonts w:asciiTheme="minorHAnsi" w:hAnsiTheme="minorHAnsi" w:cstheme="minorHAnsi"/>
          <w:sz w:val="22"/>
        </w:rPr>
        <w:t>Zie het voorbeeld:</w:t>
      </w:r>
    </w:p>
    <w:tbl>
      <w:tblPr>
        <w:tblStyle w:val="Gemiddeldearcering2-accent2"/>
        <w:tblW w:w="0" w:type="auto"/>
        <w:tblLook w:val="04A0" w:firstRow="1" w:lastRow="0" w:firstColumn="1" w:lastColumn="0" w:noHBand="0" w:noVBand="1"/>
      </w:tblPr>
      <w:tblGrid>
        <w:gridCol w:w="2093"/>
        <w:gridCol w:w="829"/>
        <w:gridCol w:w="900"/>
      </w:tblGrid>
      <w:tr w:rsidR="00913B77" w:rsidRPr="003313A7" w14:paraId="5679A813" w14:textId="77777777" w:rsidTr="001D34D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93" w:type="dxa"/>
          </w:tcPr>
          <w:p w14:paraId="5679A810" w14:textId="77777777" w:rsidR="00913B77" w:rsidRPr="003313A7" w:rsidRDefault="00913B77" w:rsidP="005F2D2A">
            <w:pPr>
              <w:pStyle w:val="Geenafstand"/>
              <w:rPr>
                <w:rFonts w:asciiTheme="minorHAnsi" w:hAnsiTheme="minorHAnsi" w:cstheme="minorHAnsi"/>
                <w:sz w:val="22"/>
              </w:rPr>
            </w:pPr>
          </w:p>
        </w:tc>
        <w:tc>
          <w:tcPr>
            <w:tcW w:w="829" w:type="dxa"/>
          </w:tcPr>
          <w:p w14:paraId="5679A811" w14:textId="77777777" w:rsidR="00913B77" w:rsidRPr="003313A7" w:rsidRDefault="00913B77" w:rsidP="005F2D2A">
            <w:pPr>
              <w:pStyle w:val="Geenafstand"/>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3313A7">
              <w:rPr>
                <w:rFonts w:asciiTheme="minorHAnsi" w:hAnsiTheme="minorHAnsi" w:cstheme="minorHAnsi"/>
                <w:sz w:val="22"/>
              </w:rPr>
              <w:t>Kim</w:t>
            </w:r>
          </w:p>
        </w:tc>
        <w:tc>
          <w:tcPr>
            <w:tcW w:w="872" w:type="dxa"/>
          </w:tcPr>
          <w:p w14:paraId="5679A812" w14:textId="727C6D4C" w:rsidR="00913B77" w:rsidRPr="003313A7" w:rsidRDefault="00913B77" w:rsidP="005F2D2A">
            <w:pPr>
              <w:pStyle w:val="Geenafstand"/>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3313A7">
              <w:rPr>
                <w:rFonts w:asciiTheme="minorHAnsi" w:hAnsiTheme="minorHAnsi" w:cstheme="minorHAnsi"/>
                <w:sz w:val="22"/>
              </w:rPr>
              <w:t>Martijn</w:t>
            </w:r>
          </w:p>
        </w:tc>
      </w:tr>
      <w:tr w:rsidR="00913B77" w:rsidRPr="003313A7" w14:paraId="5679A817" w14:textId="77777777" w:rsidTr="001D34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679A814" w14:textId="77777777" w:rsidR="00913B77" w:rsidRPr="003313A7" w:rsidRDefault="00913B77" w:rsidP="005F2D2A">
            <w:pPr>
              <w:pStyle w:val="Geenafstand"/>
              <w:rPr>
                <w:rFonts w:asciiTheme="minorHAnsi" w:hAnsiTheme="minorHAnsi" w:cstheme="minorHAnsi"/>
                <w:sz w:val="22"/>
              </w:rPr>
            </w:pPr>
            <w:r w:rsidRPr="003313A7">
              <w:rPr>
                <w:rFonts w:asciiTheme="minorHAnsi" w:hAnsiTheme="minorHAnsi" w:cstheme="minorHAnsi"/>
                <w:sz w:val="22"/>
              </w:rPr>
              <w:t>Schoonmaken</w:t>
            </w:r>
          </w:p>
        </w:tc>
        <w:tc>
          <w:tcPr>
            <w:tcW w:w="829" w:type="dxa"/>
          </w:tcPr>
          <w:p w14:paraId="5679A815" w14:textId="77777777" w:rsidR="00913B77" w:rsidRPr="003313A7" w:rsidRDefault="00913B77" w:rsidP="005F2D2A">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3313A7">
              <w:rPr>
                <w:rFonts w:asciiTheme="minorHAnsi" w:hAnsiTheme="minorHAnsi" w:cstheme="minorHAnsi"/>
                <w:sz w:val="22"/>
              </w:rPr>
              <w:t>8 uur</w:t>
            </w:r>
          </w:p>
        </w:tc>
        <w:tc>
          <w:tcPr>
            <w:tcW w:w="872" w:type="dxa"/>
          </w:tcPr>
          <w:p w14:paraId="5679A816" w14:textId="77777777" w:rsidR="00913B77" w:rsidRPr="003313A7" w:rsidRDefault="00913B77" w:rsidP="005F2D2A">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3313A7">
              <w:rPr>
                <w:rFonts w:asciiTheme="minorHAnsi" w:hAnsiTheme="minorHAnsi" w:cstheme="minorHAnsi"/>
                <w:sz w:val="22"/>
              </w:rPr>
              <w:t>12 uur</w:t>
            </w:r>
          </w:p>
        </w:tc>
      </w:tr>
      <w:tr w:rsidR="00913B77" w:rsidRPr="003313A7" w14:paraId="5679A81B" w14:textId="77777777" w:rsidTr="001D34D2">
        <w:tc>
          <w:tcPr>
            <w:cnfStyle w:val="001000000000" w:firstRow="0" w:lastRow="0" w:firstColumn="1" w:lastColumn="0" w:oddVBand="0" w:evenVBand="0" w:oddHBand="0" w:evenHBand="0" w:firstRowFirstColumn="0" w:firstRowLastColumn="0" w:lastRowFirstColumn="0" w:lastRowLastColumn="0"/>
            <w:tcW w:w="2093" w:type="dxa"/>
          </w:tcPr>
          <w:p w14:paraId="5679A818" w14:textId="77777777" w:rsidR="00913B77" w:rsidRPr="003313A7" w:rsidRDefault="00913B77" w:rsidP="005F2D2A">
            <w:pPr>
              <w:pStyle w:val="Geenafstand"/>
              <w:rPr>
                <w:rFonts w:asciiTheme="minorHAnsi" w:hAnsiTheme="minorHAnsi" w:cstheme="minorHAnsi"/>
                <w:sz w:val="22"/>
              </w:rPr>
            </w:pPr>
            <w:r w:rsidRPr="003313A7">
              <w:rPr>
                <w:rFonts w:asciiTheme="minorHAnsi" w:hAnsiTheme="minorHAnsi" w:cstheme="minorHAnsi"/>
                <w:sz w:val="22"/>
              </w:rPr>
              <w:t xml:space="preserve">Tuin onderhouden </w:t>
            </w:r>
          </w:p>
        </w:tc>
        <w:tc>
          <w:tcPr>
            <w:tcW w:w="829" w:type="dxa"/>
          </w:tcPr>
          <w:p w14:paraId="5679A819" w14:textId="77777777" w:rsidR="00913B77" w:rsidRPr="003313A7" w:rsidRDefault="00913B77" w:rsidP="005F2D2A">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3313A7">
              <w:rPr>
                <w:rFonts w:asciiTheme="minorHAnsi" w:hAnsiTheme="minorHAnsi" w:cstheme="minorHAnsi"/>
                <w:sz w:val="22"/>
              </w:rPr>
              <w:t>4 uur</w:t>
            </w:r>
          </w:p>
        </w:tc>
        <w:tc>
          <w:tcPr>
            <w:tcW w:w="872" w:type="dxa"/>
          </w:tcPr>
          <w:p w14:paraId="5679A81A" w14:textId="77777777" w:rsidR="00913B77" w:rsidRPr="003313A7" w:rsidRDefault="00913B77" w:rsidP="005F2D2A">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3313A7">
              <w:rPr>
                <w:rFonts w:asciiTheme="minorHAnsi" w:hAnsiTheme="minorHAnsi" w:cstheme="minorHAnsi"/>
                <w:sz w:val="22"/>
              </w:rPr>
              <w:t>2 uur</w:t>
            </w:r>
          </w:p>
        </w:tc>
      </w:tr>
      <w:tr w:rsidR="00913B77" w:rsidRPr="003313A7" w14:paraId="5679A81F" w14:textId="77777777" w:rsidTr="001D34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679A81C" w14:textId="77777777" w:rsidR="00913B77" w:rsidRPr="003313A7" w:rsidRDefault="00913B77" w:rsidP="005F2D2A">
            <w:pPr>
              <w:pStyle w:val="Geenafstand"/>
              <w:rPr>
                <w:rFonts w:asciiTheme="minorHAnsi" w:hAnsiTheme="minorHAnsi" w:cstheme="minorHAnsi"/>
                <w:sz w:val="22"/>
              </w:rPr>
            </w:pPr>
            <w:r w:rsidRPr="003313A7">
              <w:rPr>
                <w:rFonts w:asciiTheme="minorHAnsi" w:hAnsiTheme="minorHAnsi" w:cstheme="minorHAnsi"/>
                <w:sz w:val="22"/>
              </w:rPr>
              <w:t xml:space="preserve">Totaal </w:t>
            </w:r>
          </w:p>
        </w:tc>
        <w:tc>
          <w:tcPr>
            <w:tcW w:w="829" w:type="dxa"/>
          </w:tcPr>
          <w:p w14:paraId="5679A81D" w14:textId="77777777" w:rsidR="00913B77" w:rsidRPr="003313A7" w:rsidRDefault="00913B77" w:rsidP="005F2D2A">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3313A7">
              <w:rPr>
                <w:rFonts w:asciiTheme="minorHAnsi" w:hAnsiTheme="minorHAnsi" w:cstheme="minorHAnsi"/>
                <w:sz w:val="22"/>
              </w:rPr>
              <w:t xml:space="preserve">12 uur </w:t>
            </w:r>
          </w:p>
        </w:tc>
        <w:tc>
          <w:tcPr>
            <w:tcW w:w="872" w:type="dxa"/>
          </w:tcPr>
          <w:p w14:paraId="5679A81E" w14:textId="77777777" w:rsidR="00913B77" w:rsidRPr="003313A7" w:rsidRDefault="00913B77" w:rsidP="005F2D2A">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3313A7">
              <w:rPr>
                <w:rFonts w:asciiTheme="minorHAnsi" w:hAnsiTheme="minorHAnsi" w:cstheme="minorHAnsi"/>
                <w:sz w:val="22"/>
              </w:rPr>
              <w:t>14 uur</w:t>
            </w:r>
          </w:p>
        </w:tc>
      </w:tr>
    </w:tbl>
    <w:p w14:paraId="5679A820" w14:textId="77777777" w:rsidR="00913B77" w:rsidRPr="003313A7" w:rsidRDefault="00913B77" w:rsidP="005F2D2A">
      <w:pPr>
        <w:pStyle w:val="Geenafstand"/>
        <w:rPr>
          <w:rFonts w:asciiTheme="minorHAnsi" w:hAnsiTheme="minorHAnsi" w:cstheme="minorHAnsi"/>
          <w:sz w:val="22"/>
        </w:rPr>
      </w:pPr>
    </w:p>
    <w:tbl>
      <w:tblPr>
        <w:tblStyle w:val="Gemiddeldearcering2-accent2"/>
        <w:tblpPr w:leftFromText="141" w:rightFromText="141" w:vertAnchor="text" w:horzAnchor="margin" w:tblpY="10"/>
        <w:tblW w:w="0" w:type="auto"/>
        <w:tblLayout w:type="fixed"/>
        <w:tblLook w:val="04A0" w:firstRow="1" w:lastRow="0" w:firstColumn="1" w:lastColumn="0" w:noHBand="0" w:noVBand="1"/>
      </w:tblPr>
      <w:tblGrid>
        <w:gridCol w:w="1526"/>
        <w:gridCol w:w="709"/>
        <w:gridCol w:w="992"/>
        <w:gridCol w:w="850"/>
      </w:tblGrid>
      <w:tr w:rsidR="00FB7F91" w:rsidRPr="003313A7" w14:paraId="20C753F3" w14:textId="77777777" w:rsidTr="00FB7F9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26" w:type="dxa"/>
          </w:tcPr>
          <w:p w14:paraId="0435D4F1" w14:textId="77777777" w:rsidR="00FB7F91" w:rsidRPr="003313A7" w:rsidRDefault="00FB7F91" w:rsidP="00FB7F91">
            <w:pPr>
              <w:pStyle w:val="Geenafstand"/>
              <w:rPr>
                <w:rFonts w:asciiTheme="minorHAnsi" w:hAnsiTheme="minorHAnsi" w:cstheme="minorHAnsi"/>
                <w:sz w:val="22"/>
              </w:rPr>
            </w:pPr>
          </w:p>
        </w:tc>
        <w:tc>
          <w:tcPr>
            <w:tcW w:w="709" w:type="dxa"/>
          </w:tcPr>
          <w:p w14:paraId="2036CBD0" w14:textId="77777777" w:rsidR="00FB7F91" w:rsidRPr="003313A7" w:rsidRDefault="00FB7F91" w:rsidP="00FB7F91">
            <w:pPr>
              <w:pStyle w:val="Geenafstand"/>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3313A7">
              <w:rPr>
                <w:rFonts w:asciiTheme="minorHAnsi" w:hAnsiTheme="minorHAnsi" w:cstheme="minorHAnsi"/>
                <w:sz w:val="22"/>
              </w:rPr>
              <w:t>Kim</w:t>
            </w:r>
          </w:p>
        </w:tc>
        <w:tc>
          <w:tcPr>
            <w:tcW w:w="992" w:type="dxa"/>
          </w:tcPr>
          <w:p w14:paraId="7135AF1F" w14:textId="77777777" w:rsidR="00FB7F91" w:rsidRPr="003313A7" w:rsidRDefault="00FB7F91" w:rsidP="00FB7F91">
            <w:pPr>
              <w:pStyle w:val="Geenafstand"/>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3313A7">
              <w:rPr>
                <w:rFonts w:asciiTheme="minorHAnsi" w:hAnsiTheme="minorHAnsi" w:cstheme="minorHAnsi"/>
                <w:sz w:val="22"/>
              </w:rPr>
              <w:t>Martijn</w:t>
            </w:r>
          </w:p>
        </w:tc>
        <w:tc>
          <w:tcPr>
            <w:tcW w:w="850" w:type="dxa"/>
          </w:tcPr>
          <w:p w14:paraId="338C19D2" w14:textId="77777777" w:rsidR="00FB7F91" w:rsidRPr="003313A7" w:rsidRDefault="00FB7F91" w:rsidP="00FB7F91">
            <w:pPr>
              <w:pStyle w:val="Geenafstand"/>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3313A7">
              <w:rPr>
                <w:rFonts w:asciiTheme="minorHAnsi" w:hAnsiTheme="minorHAnsi" w:cstheme="minorHAnsi"/>
                <w:sz w:val="22"/>
              </w:rPr>
              <w:t>Totaal</w:t>
            </w:r>
          </w:p>
        </w:tc>
      </w:tr>
      <w:tr w:rsidR="00FB7F91" w:rsidRPr="003313A7" w14:paraId="38DDC282" w14:textId="77777777" w:rsidTr="00FB7F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19EC4FC5" w14:textId="77777777" w:rsidR="00FB7F91" w:rsidRPr="003313A7" w:rsidRDefault="00FB7F91" w:rsidP="00FB7F91">
            <w:pPr>
              <w:pStyle w:val="Geenafstand"/>
              <w:rPr>
                <w:rFonts w:asciiTheme="minorHAnsi" w:hAnsiTheme="minorHAnsi" w:cstheme="minorHAnsi"/>
                <w:sz w:val="22"/>
              </w:rPr>
            </w:pPr>
            <w:r w:rsidRPr="003313A7">
              <w:rPr>
                <w:rFonts w:asciiTheme="minorHAnsi" w:hAnsiTheme="minorHAnsi" w:cstheme="minorHAnsi"/>
                <w:sz w:val="22"/>
              </w:rPr>
              <w:t>Schoonmaken</w:t>
            </w:r>
          </w:p>
        </w:tc>
        <w:tc>
          <w:tcPr>
            <w:tcW w:w="709" w:type="dxa"/>
          </w:tcPr>
          <w:p w14:paraId="19BCFEC7" w14:textId="77777777" w:rsidR="00FB7F91" w:rsidRPr="003313A7" w:rsidRDefault="00FB7F91" w:rsidP="00FB7F91">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3313A7">
              <w:rPr>
                <w:rFonts w:asciiTheme="minorHAnsi" w:hAnsiTheme="minorHAnsi" w:cstheme="minorHAnsi"/>
                <w:sz w:val="22"/>
              </w:rPr>
              <w:t>6</w:t>
            </w:r>
          </w:p>
        </w:tc>
        <w:tc>
          <w:tcPr>
            <w:tcW w:w="992" w:type="dxa"/>
          </w:tcPr>
          <w:p w14:paraId="0286D357" w14:textId="77777777" w:rsidR="00FB7F91" w:rsidRPr="003313A7" w:rsidRDefault="00FB7F91" w:rsidP="00FB7F91">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3313A7">
              <w:rPr>
                <w:rFonts w:asciiTheme="minorHAnsi" w:hAnsiTheme="minorHAnsi" w:cstheme="minorHAnsi"/>
                <w:sz w:val="22"/>
              </w:rPr>
              <w:t>3</w:t>
            </w:r>
          </w:p>
        </w:tc>
        <w:tc>
          <w:tcPr>
            <w:tcW w:w="850" w:type="dxa"/>
          </w:tcPr>
          <w:p w14:paraId="0966692E" w14:textId="77777777" w:rsidR="00FB7F91" w:rsidRPr="003313A7" w:rsidRDefault="00FB7F91" w:rsidP="00FB7F91">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3313A7">
              <w:rPr>
                <w:rFonts w:asciiTheme="minorHAnsi" w:hAnsiTheme="minorHAnsi" w:cstheme="minorHAnsi"/>
                <w:sz w:val="22"/>
              </w:rPr>
              <w:t>9</w:t>
            </w:r>
          </w:p>
        </w:tc>
      </w:tr>
      <w:tr w:rsidR="00FB7F91" w:rsidRPr="003313A7" w14:paraId="55617628" w14:textId="77777777" w:rsidTr="00FB7F91">
        <w:tc>
          <w:tcPr>
            <w:cnfStyle w:val="001000000000" w:firstRow="0" w:lastRow="0" w:firstColumn="1" w:lastColumn="0" w:oddVBand="0" w:evenVBand="0" w:oddHBand="0" w:evenHBand="0" w:firstRowFirstColumn="0" w:firstRowLastColumn="0" w:lastRowFirstColumn="0" w:lastRowLastColumn="0"/>
            <w:tcW w:w="1526" w:type="dxa"/>
          </w:tcPr>
          <w:p w14:paraId="2E7BD9EC" w14:textId="397DCAFA" w:rsidR="00FB7F91" w:rsidRPr="003313A7" w:rsidRDefault="00FB7F91" w:rsidP="00FB7F91">
            <w:pPr>
              <w:pStyle w:val="Geenafstand"/>
              <w:rPr>
                <w:rFonts w:asciiTheme="minorHAnsi" w:hAnsiTheme="minorHAnsi" w:cstheme="minorHAnsi"/>
                <w:sz w:val="22"/>
              </w:rPr>
            </w:pPr>
            <w:r w:rsidRPr="003313A7">
              <w:rPr>
                <w:rFonts w:asciiTheme="minorHAnsi" w:hAnsiTheme="minorHAnsi" w:cstheme="minorHAnsi"/>
                <w:sz w:val="22"/>
              </w:rPr>
              <w:t xml:space="preserve">Tuin </w:t>
            </w:r>
          </w:p>
        </w:tc>
        <w:tc>
          <w:tcPr>
            <w:tcW w:w="709" w:type="dxa"/>
          </w:tcPr>
          <w:p w14:paraId="60640215" w14:textId="77777777" w:rsidR="00FB7F91" w:rsidRPr="003313A7" w:rsidRDefault="00FB7F91" w:rsidP="00FB7F91">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3313A7">
              <w:rPr>
                <w:rFonts w:asciiTheme="minorHAnsi" w:hAnsiTheme="minorHAnsi" w:cstheme="minorHAnsi"/>
                <w:sz w:val="22"/>
              </w:rPr>
              <w:t>0</w:t>
            </w:r>
          </w:p>
        </w:tc>
        <w:tc>
          <w:tcPr>
            <w:tcW w:w="992" w:type="dxa"/>
          </w:tcPr>
          <w:p w14:paraId="77B0C72D" w14:textId="77777777" w:rsidR="00FB7F91" w:rsidRPr="003313A7" w:rsidRDefault="00FB7F91" w:rsidP="00FB7F91">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3313A7">
              <w:rPr>
                <w:rFonts w:asciiTheme="minorHAnsi" w:hAnsiTheme="minorHAnsi" w:cstheme="minorHAnsi"/>
                <w:sz w:val="22"/>
              </w:rPr>
              <w:t>2</w:t>
            </w:r>
          </w:p>
        </w:tc>
        <w:tc>
          <w:tcPr>
            <w:tcW w:w="850" w:type="dxa"/>
          </w:tcPr>
          <w:p w14:paraId="53D60A99" w14:textId="77777777" w:rsidR="00FB7F91" w:rsidRPr="003313A7" w:rsidRDefault="00FB7F91" w:rsidP="00FB7F91">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3313A7">
              <w:rPr>
                <w:rFonts w:asciiTheme="minorHAnsi" w:hAnsiTheme="minorHAnsi" w:cstheme="minorHAnsi"/>
                <w:sz w:val="22"/>
              </w:rPr>
              <w:t>2</w:t>
            </w:r>
          </w:p>
        </w:tc>
      </w:tr>
      <w:tr w:rsidR="00FB7F91" w:rsidRPr="003313A7" w14:paraId="19464C16" w14:textId="77777777" w:rsidTr="00FB7F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16FECFEC" w14:textId="77777777" w:rsidR="00FB7F91" w:rsidRPr="003313A7" w:rsidRDefault="00FB7F91" w:rsidP="00FB7F91">
            <w:pPr>
              <w:pStyle w:val="Geenafstand"/>
              <w:rPr>
                <w:rFonts w:asciiTheme="minorHAnsi" w:hAnsiTheme="minorHAnsi" w:cstheme="minorHAnsi"/>
                <w:sz w:val="22"/>
              </w:rPr>
            </w:pPr>
            <w:r w:rsidRPr="003313A7">
              <w:rPr>
                <w:rFonts w:asciiTheme="minorHAnsi" w:hAnsiTheme="minorHAnsi" w:cstheme="minorHAnsi"/>
                <w:sz w:val="22"/>
              </w:rPr>
              <w:t xml:space="preserve">Totaal </w:t>
            </w:r>
          </w:p>
        </w:tc>
        <w:tc>
          <w:tcPr>
            <w:tcW w:w="709" w:type="dxa"/>
          </w:tcPr>
          <w:p w14:paraId="487B6015" w14:textId="77777777" w:rsidR="00FB7F91" w:rsidRPr="003313A7" w:rsidRDefault="00FB7F91" w:rsidP="00FB7F91">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3313A7">
              <w:rPr>
                <w:rFonts w:asciiTheme="minorHAnsi" w:hAnsiTheme="minorHAnsi" w:cstheme="minorHAnsi"/>
                <w:sz w:val="22"/>
              </w:rPr>
              <w:t>6</w:t>
            </w:r>
          </w:p>
        </w:tc>
        <w:tc>
          <w:tcPr>
            <w:tcW w:w="992" w:type="dxa"/>
          </w:tcPr>
          <w:p w14:paraId="4021ED2E" w14:textId="77777777" w:rsidR="00FB7F91" w:rsidRPr="003313A7" w:rsidRDefault="00FB7F91" w:rsidP="00FB7F91">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3313A7">
              <w:rPr>
                <w:rFonts w:asciiTheme="minorHAnsi" w:hAnsiTheme="minorHAnsi" w:cstheme="minorHAnsi"/>
                <w:sz w:val="22"/>
              </w:rPr>
              <w:t>5</w:t>
            </w:r>
          </w:p>
        </w:tc>
        <w:tc>
          <w:tcPr>
            <w:tcW w:w="850" w:type="dxa"/>
          </w:tcPr>
          <w:p w14:paraId="7094D899" w14:textId="4F711ED6" w:rsidR="00FB7F91" w:rsidRPr="003313A7" w:rsidRDefault="00FB7F91" w:rsidP="00FB7F91">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11</w:t>
            </w:r>
          </w:p>
        </w:tc>
      </w:tr>
    </w:tbl>
    <w:p w14:paraId="5679A822" w14:textId="1ACF1B07" w:rsidR="00F87635" w:rsidRPr="00FB7F91" w:rsidRDefault="00F87635" w:rsidP="005F2D2A">
      <w:pPr>
        <w:pStyle w:val="Geenafstand"/>
        <w:rPr>
          <w:rFonts w:asciiTheme="minorHAnsi" w:hAnsiTheme="minorHAnsi" w:cstheme="minorHAnsi"/>
          <w:color w:val="990033"/>
          <w:sz w:val="22"/>
        </w:rPr>
      </w:pPr>
      <w:r w:rsidRPr="003313A7">
        <w:rPr>
          <w:rFonts w:asciiTheme="minorHAnsi" w:hAnsiTheme="minorHAnsi" w:cstheme="minorHAnsi"/>
          <w:color w:val="990033"/>
          <w:sz w:val="22"/>
        </w:rPr>
        <w:t>Maar Kim wil niet meer dan 6 uur aan taken doen, wat doe je nu?</w:t>
      </w:r>
      <w:r w:rsidR="00FB7F91">
        <w:rPr>
          <w:rFonts w:asciiTheme="minorHAnsi" w:hAnsiTheme="minorHAnsi" w:cstheme="minorHAnsi"/>
          <w:color w:val="990033"/>
          <w:sz w:val="22"/>
        </w:rPr>
        <w:t xml:space="preserve"> </w:t>
      </w:r>
      <w:r w:rsidRPr="003313A7">
        <w:rPr>
          <w:rFonts w:asciiTheme="minorHAnsi" w:hAnsiTheme="minorHAnsi" w:cstheme="minorHAnsi"/>
          <w:sz w:val="22"/>
        </w:rPr>
        <w:t>Kim is beter in schoonmaken dus die 6 uur besteed ze aan schoonmaken ze heeft dan drie kwart van het schoonmaken gedaan dus Martijn moet nog een kwart doen: 0,25 x 12=</w:t>
      </w:r>
      <w:r w:rsidR="0064250A" w:rsidRPr="003313A7">
        <w:rPr>
          <w:rFonts w:asciiTheme="minorHAnsi" w:hAnsiTheme="minorHAnsi" w:cstheme="minorHAnsi"/>
          <w:sz w:val="22"/>
        </w:rPr>
        <w:t xml:space="preserve"> 3</w:t>
      </w:r>
      <w:r w:rsidR="00B61CA1" w:rsidRPr="003313A7">
        <w:rPr>
          <w:rFonts w:asciiTheme="minorHAnsi" w:hAnsiTheme="minorHAnsi" w:cstheme="minorHAnsi"/>
          <w:sz w:val="22"/>
        </w:rPr>
        <w:t xml:space="preserve"> uur</w:t>
      </w:r>
    </w:p>
    <w:p w14:paraId="164CAB92" w14:textId="224FF888" w:rsidR="00FB7F91" w:rsidRDefault="00FB7F91" w:rsidP="005F2D2A">
      <w:pPr>
        <w:pStyle w:val="Geenafstand"/>
        <w:rPr>
          <w:rFonts w:asciiTheme="minorHAnsi" w:hAnsiTheme="minorHAnsi" w:cstheme="minorHAnsi"/>
          <w:sz w:val="22"/>
        </w:rPr>
      </w:pPr>
    </w:p>
    <w:p w14:paraId="743CB6E3" w14:textId="77777777" w:rsidR="00FB7F91" w:rsidRPr="00FB7F91" w:rsidRDefault="00FB7F91" w:rsidP="00FB7F91">
      <w:pPr>
        <w:pStyle w:val="Geenafstand"/>
        <w:rPr>
          <w:rFonts w:asciiTheme="minorHAnsi" w:hAnsiTheme="minorHAnsi" w:cstheme="minorHAnsi"/>
          <w:color w:val="990033"/>
          <w:sz w:val="22"/>
        </w:rPr>
      </w:pPr>
      <w:r w:rsidRPr="00FB7F91">
        <w:rPr>
          <w:rFonts w:asciiTheme="minorHAnsi" w:hAnsiTheme="minorHAnsi" w:cstheme="minorHAnsi"/>
          <w:color w:val="990033"/>
          <w:sz w:val="22"/>
        </w:rPr>
        <w:t>Wat doe je als iemand in alle taken sneller is?</w:t>
      </w:r>
    </w:p>
    <w:tbl>
      <w:tblPr>
        <w:tblStyle w:val="Gemiddeldearcering2-accent2"/>
        <w:tblpPr w:leftFromText="141" w:rightFromText="141" w:vertAnchor="text" w:horzAnchor="page" w:tblpX="7213" w:tblpY="36"/>
        <w:tblW w:w="0" w:type="auto"/>
        <w:tblLook w:val="04A0" w:firstRow="1" w:lastRow="0" w:firstColumn="1" w:lastColumn="0" w:noHBand="0" w:noVBand="1"/>
      </w:tblPr>
      <w:tblGrid>
        <w:gridCol w:w="2235"/>
        <w:gridCol w:w="850"/>
        <w:gridCol w:w="900"/>
      </w:tblGrid>
      <w:tr w:rsidR="00FB7F91" w:rsidRPr="003313A7" w14:paraId="270417D9" w14:textId="77777777" w:rsidTr="00FB7F9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35" w:type="dxa"/>
            <w:shd w:val="clear" w:color="auto" w:fill="C0504D"/>
          </w:tcPr>
          <w:p w14:paraId="4677FD1A" w14:textId="77777777" w:rsidR="00FB7F91" w:rsidRPr="003313A7" w:rsidRDefault="00FB7F91" w:rsidP="00FB7F91">
            <w:pPr>
              <w:pStyle w:val="Geenafstand"/>
              <w:rPr>
                <w:rFonts w:asciiTheme="minorHAnsi" w:hAnsiTheme="minorHAnsi" w:cstheme="minorHAnsi"/>
                <w:sz w:val="22"/>
              </w:rPr>
            </w:pPr>
          </w:p>
        </w:tc>
        <w:tc>
          <w:tcPr>
            <w:tcW w:w="850" w:type="dxa"/>
          </w:tcPr>
          <w:p w14:paraId="0435A7D7" w14:textId="77777777" w:rsidR="00FB7F91" w:rsidRPr="003313A7" w:rsidRDefault="00FB7F91" w:rsidP="00FB7F91">
            <w:pPr>
              <w:pStyle w:val="Geenafstand"/>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3313A7">
              <w:rPr>
                <w:rFonts w:asciiTheme="minorHAnsi" w:hAnsiTheme="minorHAnsi" w:cstheme="minorHAnsi"/>
                <w:sz w:val="22"/>
              </w:rPr>
              <w:t>Kim</w:t>
            </w:r>
          </w:p>
        </w:tc>
        <w:tc>
          <w:tcPr>
            <w:tcW w:w="900" w:type="dxa"/>
          </w:tcPr>
          <w:p w14:paraId="19748AF8" w14:textId="77777777" w:rsidR="00FB7F91" w:rsidRPr="003313A7" w:rsidRDefault="00FB7F91" w:rsidP="00FB7F91">
            <w:pPr>
              <w:pStyle w:val="Geenafstand"/>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3313A7">
              <w:rPr>
                <w:rFonts w:asciiTheme="minorHAnsi" w:hAnsiTheme="minorHAnsi" w:cstheme="minorHAnsi"/>
                <w:sz w:val="22"/>
              </w:rPr>
              <w:t>Martijn</w:t>
            </w:r>
          </w:p>
        </w:tc>
      </w:tr>
      <w:tr w:rsidR="00FB7F91" w:rsidRPr="003313A7" w14:paraId="653C4672" w14:textId="77777777" w:rsidTr="00FB7F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6313ABCF" w14:textId="77777777" w:rsidR="00FB7F91" w:rsidRPr="003313A7" w:rsidRDefault="00FB7F91" w:rsidP="00FB7F91">
            <w:pPr>
              <w:pStyle w:val="Geenafstand"/>
              <w:rPr>
                <w:rFonts w:asciiTheme="minorHAnsi" w:hAnsiTheme="minorHAnsi" w:cstheme="minorHAnsi"/>
                <w:sz w:val="22"/>
              </w:rPr>
            </w:pPr>
            <w:r w:rsidRPr="003313A7">
              <w:rPr>
                <w:rFonts w:asciiTheme="minorHAnsi" w:hAnsiTheme="minorHAnsi" w:cstheme="minorHAnsi"/>
                <w:sz w:val="22"/>
              </w:rPr>
              <w:t>Koken</w:t>
            </w:r>
          </w:p>
        </w:tc>
        <w:tc>
          <w:tcPr>
            <w:tcW w:w="850" w:type="dxa"/>
          </w:tcPr>
          <w:p w14:paraId="04B30516" w14:textId="77777777" w:rsidR="00FB7F91" w:rsidRPr="003313A7" w:rsidRDefault="00FB7F91" w:rsidP="00FB7F91">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3313A7">
              <w:rPr>
                <w:rFonts w:asciiTheme="minorHAnsi" w:hAnsiTheme="minorHAnsi" w:cstheme="minorHAnsi"/>
                <w:sz w:val="22"/>
              </w:rPr>
              <w:t>6 uur</w:t>
            </w:r>
          </w:p>
        </w:tc>
        <w:tc>
          <w:tcPr>
            <w:tcW w:w="900" w:type="dxa"/>
          </w:tcPr>
          <w:p w14:paraId="62D6CB25" w14:textId="77777777" w:rsidR="00FB7F91" w:rsidRPr="003313A7" w:rsidRDefault="00FB7F91" w:rsidP="00FB7F91">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3313A7">
              <w:rPr>
                <w:rFonts w:asciiTheme="minorHAnsi" w:hAnsiTheme="minorHAnsi" w:cstheme="minorHAnsi"/>
                <w:sz w:val="22"/>
              </w:rPr>
              <w:t>9 uur</w:t>
            </w:r>
          </w:p>
        </w:tc>
      </w:tr>
      <w:tr w:rsidR="00FB7F91" w:rsidRPr="003313A7" w14:paraId="348685BE" w14:textId="77777777" w:rsidTr="00FB7F91">
        <w:tc>
          <w:tcPr>
            <w:cnfStyle w:val="001000000000" w:firstRow="0" w:lastRow="0" w:firstColumn="1" w:lastColumn="0" w:oddVBand="0" w:evenVBand="0" w:oddHBand="0" w:evenHBand="0" w:firstRowFirstColumn="0" w:firstRowLastColumn="0" w:lastRowFirstColumn="0" w:lastRowLastColumn="0"/>
            <w:tcW w:w="2235" w:type="dxa"/>
          </w:tcPr>
          <w:p w14:paraId="546774DB" w14:textId="77777777" w:rsidR="00FB7F91" w:rsidRPr="003313A7" w:rsidRDefault="00FB7F91" w:rsidP="00FB7F91">
            <w:pPr>
              <w:pStyle w:val="Geenafstand"/>
              <w:rPr>
                <w:rFonts w:asciiTheme="minorHAnsi" w:hAnsiTheme="minorHAnsi" w:cstheme="minorHAnsi"/>
                <w:sz w:val="22"/>
              </w:rPr>
            </w:pPr>
            <w:r w:rsidRPr="003313A7">
              <w:rPr>
                <w:rFonts w:asciiTheme="minorHAnsi" w:hAnsiTheme="minorHAnsi" w:cstheme="minorHAnsi"/>
                <w:sz w:val="22"/>
              </w:rPr>
              <w:t>Kinderen verzorgen</w:t>
            </w:r>
          </w:p>
        </w:tc>
        <w:tc>
          <w:tcPr>
            <w:tcW w:w="850" w:type="dxa"/>
          </w:tcPr>
          <w:p w14:paraId="1FFACF8D" w14:textId="77777777" w:rsidR="00FB7F91" w:rsidRPr="003313A7" w:rsidRDefault="00FB7F91" w:rsidP="00FB7F91">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3313A7">
              <w:rPr>
                <w:rFonts w:asciiTheme="minorHAnsi" w:hAnsiTheme="minorHAnsi" w:cstheme="minorHAnsi"/>
                <w:sz w:val="22"/>
              </w:rPr>
              <w:t>12 uur</w:t>
            </w:r>
          </w:p>
        </w:tc>
        <w:tc>
          <w:tcPr>
            <w:tcW w:w="900" w:type="dxa"/>
          </w:tcPr>
          <w:p w14:paraId="73F90D77" w14:textId="77777777" w:rsidR="00FB7F91" w:rsidRPr="003313A7" w:rsidRDefault="00FB7F91" w:rsidP="00FB7F91">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3313A7">
              <w:rPr>
                <w:rFonts w:asciiTheme="minorHAnsi" w:hAnsiTheme="minorHAnsi" w:cstheme="minorHAnsi"/>
                <w:sz w:val="22"/>
              </w:rPr>
              <w:t>27 uur</w:t>
            </w:r>
          </w:p>
        </w:tc>
      </w:tr>
      <w:tr w:rsidR="00FB7F91" w:rsidRPr="003313A7" w14:paraId="1547F9B9" w14:textId="77777777" w:rsidTr="00FB7F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27C59913" w14:textId="77777777" w:rsidR="00FB7F91" w:rsidRPr="003313A7" w:rsidRDefault="00FB7F91" w:rsidP="00FB7F91">
            <w:pPr>
              <w:pStyle w:val="Geenafstand"/>
              <w:rPr>
                <w:rFonts w:asciiTheme="minorHAnsi" w:hAnsiTheme="minorHAnsi" w:cstheme="minorHAnsi"/>
                <w:sz w:val="22"/>
              </w:rPr>
            </w:pPr>
            <w:r w:rsidRPr="003313A7">
              <w:rPr>
                <w:rFonts w:asciiTheme="minorHAnsi" w:hAnsiTheme="minorHAnsi" w:cstheme="minorHAnsi"/>
                <w:sz w:val="22"/>
              </w:rPr>
              <w:t>Totaal</w:t>
            </w:r>
          </w:p>
        </w:tc>
        <w:tc>
          <w:tcPr>
            <w:tcW w:w="850" w:type="dxa"/>
          </w:tcPr>
          <w:p w14:paraId="628E3994" w14:textId="77777777" w:rsidR="00FB7F91" w:rsidRPr="003313A7" w:rsidRDefault="00FB7F91" w:rsidP="00FB7F91">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3313A7">
              <w:rPr>
                <w:rFonts w:asciiTheme="minorHAnsi" w:hAnsiTheme="minorHAnsi" w:cstheme="minorHAnsi"/>
                <w:sz w:val="22"/>
              </w:rPr>
              <w:t>18 uur</w:t>
            </w:r>
          </w:p>
        </w:tc>
        <w:tc>
          <w:tcPr>
            <w:tcW w:w="900" w:type="dxa"/>
          </w:tcPr>
          <w:p w14:paraId="0543CE24" w14:textId="77777777" w:rsidR="00FB7F91" w:rsidRPr="003313A7" w:rsidRDefault="00FB7F91" w:rsidP="00FB7F91">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3313A7">
              <w:rPr>
                <w:rFonts w:asciiTheme="minorHAnsi" w:hAnsiTheme="minorHAnsi" w:cstheme="minorHAnsi"/>
                <w:sz w:val="22"/>
              </w:rPr>
              <w:t>36 uur</w:t>
            </w:r>
          </w:p>
        </w:tc>
      </w:tr>
    </w:tbl>
    <w:p w14:paraId="1F5610FB" w14:textId="62654FDB" w:rsidR="00FB7F91" w:rsidRPr="00FB7F91" w:rsidRDefault="00FB7F91" w:rsidP="00FB7F91">
      <w:pPr>
        <w:pStyle w:val="Geenafstand"/>
        <w:rPr>
          <w:rFonts w:asciiTheme="minorHAnsi" w:hAnsiTheme="minorHAnsi" w:cstheme="minorHAnsi"/>
          <w:sz w:val="22"/>
        </w:rPr>
      </w:pPr>
      <w:r w:rsidRPr="00FB7F91">
        <w:rPr>
          <w:rFonts w:asciiTheme="minorHAnsi" w:hAnsiTheme="minorHAnsi" w:cstheme="minorHAnsi"/>
          <w:sz w:val="22"/>
        </w:rPr>
        <w:t xml:space="preserve">Zoals je hier ziet heeft Kim in beide taken een absoluut voordeel. Maar de achterstand van Martijn is niet bij koken even groot als bij kinderen verzorgen. Martijn doet 9:6= 1,5 keer langer over koken en 27:12= 2,25 langer over de kinderen. Zijn comparatief voordeel ligt dus bij het koken. Het comparatief voordeel van Kim ligt bij de kinderen verzorgen. Wat is nu de ideale taak verdeling als Kim maar 14 </w:t>
      </w:r>
      <w:r>
        <w:rPr>
          <w:rFonts w:asciiTheme="minorHAnsi" w:hAnsiTheme="minorHAnsi" w:cstheme="minorHAnsi"/>
          <w:sz w:val="22"/>
        </w:rPr>
        <w:t xml:space="preserve">uur aan </w:t>
      </w:r>
      <w:r w:rsidRPr="00FB7F91">
        <w:rPr>
          <w:rFonts w:asciiTheme="minorHAnsi" w:hAnsiTheme="minorHAnsi" w:cstheme="minorHAnsi"/>
          <w:sz w:val="22"/>
        </w:rPr>
        <w:t xml:space="preserve">klusjes </w:t>
      </w:r>
      <w:r>
        <w:rPr>
          <w:rFonts w:asciiTheme="minorHAnsi" w:hAnsiTheme="minorHAnsi" w:cstheme="minorHAnsi"/>
          <w:sz w:val="22"/>
        </w:rPr>
        <w:t>wil besteden</w:t>
      </w:r>
      <w:r w:rsidRPr="00FB7F91">
        <w:rPr>
          <w:rFonts w:asciiTheme="minorHAnsi" w:hAnsiTheme="minorHAnsi" w:cstheme="minorHAnsi"/>
          <w:sz w:val="22"/>
        </w:rPr>
        <w:t>?</w:t>
      </w:r>
    </w:p>
    <w:p w14:paraId="43D623A8" w14:textId="07D8A258" w:rsidR="00FB7F91" w:rsidRPr="00FB7F91" w:rsidRDefault="00FB7F91" w:rsidP="00FB7F91">
      <w:pPr>
        <w:pStyle w:val="Geenafstand"/>
        <w:rPr>
          <w:rFonts w:asciiTheme="minorHAnsi" w:hAnsiTheme="minorHAnsi" w:cstheme="minorHAnsi"/>
          <w:sz w:val="22"/>
        </w:rPr>
      </w:pPr>
      <w:r w:rsidRPr="00FB7F91">
        <w:rPr>
          <w:rFonts w:asciiTheme="minorHAnsi" w:hAnsiTheme="minorHAnsi" w:cstheme="minorHAnsi"/>
          <w:sz w:val="22"/>
        </w:rPr>
        <w:t>Kim haar comparatieve voordeel ligt bij kinderen verzorgen dus dat doet ze 12 uur daarna doet ze nog 2 uur koken. Ze heeft dan 1/3 deel van het koken gedaan 2/3x9= 6 uur koken voor Martijn.</w:t>
      </w:r>
    </w:p>
    <w:p w14:paraId="2B143A8E" w14:textId="77777777" w:rsidR="000B08B8" w:rsidRPr="003313A7" w:rsidRDefault="000B08B8" w:rsidP="000B08B8">
      <w:pPr>
        <w:pStyle w:val="Geenafstand"/>
        <w:rPr>
          <w:rFonts w:asciiTheme="minorHAnsi" w:hAnsiTheme="minorHAnsi" w:cstheme="minorHAnsi"/>
          <w:sz w:val="22"/>
        </w:rPr>
      </w:pPr>
      <w:r w:rsidRPr="003313A7">
        <w:rPr>
          <w:rFonts w:asciiTheme="minorHAnsi" w:hAnsiTheme="minorHAnsi" w:cstheme="minorHAnsi"/>
          <w:b/>
          <w:color w:val="990033"/>
          <w:sz w:val="22"/>
        </w:rPr>
        <w:t>Absoluut voordeel</w:t>
      </w:r>
      <w:r w:rsidRPr="003313A7">
        <w:rPr>
          <w:rFonts w:asciiTheme="minorHAnsi" w:hAnsiTheme="minorHAnsi" w:cstheme="minorHAnsi"/>
          <w:sz w:val="22"/>
        </w:rPr>
        <w:t>: iemand is beter dus sneller in een taak dan de ander</w:t>
      </w:r>
    </w:p>
    <w:p w14:paraId="273AB983" w14:textId="77777777" w:rsidR="000B08B8" w:rsidRDefault="000B08B8" w:rsidP="005F2D2A">
      <w:pPr>
        <w:pStyle w:val="Geenafstand"/>
        <w:rPr>
          <w:rFonts w:asciiTheme="minorHAnsi" w:hAnsiTheme="minorHAnsi" w:cstheme="minorHAnsi"/>
          <w:sz w:val="22"/>
        </w:rPr>
      </w:pPr>
      <w:r w:rsidRPr="000B08B8">
        <w:rPr>
          <w:rFonts w:asciiTheme="minorHAnsi" w:hAnsiTheme="minorHAnsi" w:cstheme="minorHAnsi"/>
          <w:b/>
          <w:color w:val="990033"/>
          <w:sz w:val="22"/>
        </w:rPr>
        <w:t>Comparatief</w:t>
      </w:r>
      <w:r w:rsidRPr="003313A7">
        <w:rPr>
          <w:rFonts w:asciiTheme="minorHAnsi" w:hAnsiTheme="minorHAnsi" w:cstheme="minorHAnsi"/>
          <w:b/>
          <w:color w:val="990033"/>
          <w:sz w:val="22"/>
        </w:rPr>
        <w:t xml:space="preserve"> voordeel:</w:t>
      </w:r>
      <w:r w:rsidRPr="003313A7">
        <w:rPr>
          <w:rFonts w:asciiTheme="minorHAnsi" w:hAnsiTheme="minorHAnsi" w:cstheme="minorHAnsi"/>
          <w:sz w:val="22"/>
        </w:rPr>
        <w:t xml:space="preserve"> a</w:t>
      </w:r>
      <w:r>
        <w:rPr>
          <w:rFonts w:asciiTheme="minorHAnsi" w:hAnsiTheme="minorHAnsi" w:cstheme="minorHAnsi"/>
          <w:sz w:val="22"/>
        </w:rPr>
        <w:t>ls je in alle taken slomer bent;</w:t>
      </w:r>
      <w:r w:rsidRPr="003313A7">
        <w:rPr>
          <w:rFonts w:asciiTheme="minorHAnsi" w:hAnsiTheme="minorHAnsi" w:cstheme="minorHAnsi"/>
          <w:sz w:val="22"/>
        </w:rPr>
        <w:t xml:space="preserve"> </w:t>
      </w:r>
      <w:r>
        <w:rPr>
          <w:rFonts w:asciiTheme="minorHAnsi" w:hAnsiTheme="minorHAnsi" w:cstheme="minorHAnsi"/>
          <w:sz w:val="22"/>
        </w:rPr>
        <w:t>de taak waar je achterstand het kleinst is, heeft een comparatief voordeel.</w:t>
      </w:r>
      <w:r w:rsidRPr="003313A7">
        <w:rPr>
          <w:rFonts w:asciiTheme="minorHAnsi" w:hAnsiTheme="minorHAnsi" w:cstheme="minorHAnsi"/>
          <w:sz w:val="22"/>
        </w:rPr>
        <w:t xml:space="preserve"> </w:t>
      </w:r>
      <w:r>
        <w:rPr>
          <w:rFonts w:asciiTheme="minorHAnsi" w:hAnsiTheme="minorHAnsi" w:cstheme="minorHAnsi"/>
          <w:sz w:val="22"/>
        </w:rPr>
        <w:t xml:space="preserve">Als je in alle taken sneller bent; </w:t>
      </w:r>
      <w:r w:rsidRPr="003313A7">
        <w:rPr>
          <w:rFonts w:asciiTheme="minorHAnsi" w:hAnsiTheme="minorHAnsi" w:cstheme="minorHAnsi"/>
          <w:sz w:val="22"/>
        </w:rPr>
        <w:t>de taak waarin je de grootste voorsprong hebt</w:t>
      </w:r>
      <w:r>
        <w:rPr>
          <w:rFonts w:asciiTheme="minorHAnsi" w:hAnsiTheme="minorHAnsi" w:cstheme="minorHAnsi"/>
          <w:sz w:val="22"/>
        </w:rPr>
        <w:t xml:space="preserve">. </w:t>
      </w:r>
    </w:p>
    <w:p w14:paraId="067BC383" w14:textId="754F8F7A" w:rsidR="000B08B8" w:rsidRPr="000B08B8" w:rsidRDefault="000B08B8" w:rsidP="005F2D2A">
      <w:pPr>
        <w:pStyle w:val="Geenafstand"/>
        <w:rPr>
          <w:rFonts w:asciiTheme="minorHAnsi" w:hAnsiTheme="minorHAnsi" w:cstheme="minorHAnsi"/>
          <w:sz w:val="22"/>
        </w:rPr>
      </w:pPr>
      <w:r>
        <w:rPr>
          <w:rFonts w:asciiTheme="minorHAnsi" w:hAnsiTheme="minorHAnsi" w:cstheme="minorHAnsi"/>
          <w:sz w:val="22"/>
        </w:rPr>
        <w:t>Je spreekt ook van comparatief voordeel als je daar de laagste opofferingskosten hebt:</w:t>
      </w:r>
    </w:p>
    <w:tbl>
      <w:tblPr>
        <w:tblStyle w:val="Gemiddeldearcering1"/>
        <w:tblpPr w:leftFromText="141" w:rightFromText="141" w:vertAnchor="text" w:horzAnchor="page" w:tblpX="6088" w:tblpY="35"/>
        <w:tblW w:w="0" w:type="auto"/>
        <w:tblLook w:val="04A0" w:firstRow="1" w:lastRow="0" w:firstColumn="1" w:lastColumn="0" w:noHBand="0" w:noVBand="1"/>
      </w:tblPr>
      <w:tblGrid>
        <w:gridCol w:w="2376"/>
        <w:gridCol w:w="1134"/>
        <w:gridCol w:w="1418"/>
      </w:tblGrid>
      <w:tr w:rsidR="00FB7F91" w:rsidRPr="003313A7" w14:paraId="14882069" w14:textId="77777777" w:rsidTr="000B08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C0504D"/>
          </w:tcPr>
          <w:p w14:paraId="4146ED91" w14:textId="77777777" w:rsidR="00FB7F91" w:rsidRPr="003313A7" w:rsidRDefault="00FB7F91" w:rsidP="000B08B8">
            <w:pPr>
              <w:pStyle w:val="Geenafstand"/>
              <w:rPr>
                <w:rFonts w:asciiTheme="minorHAnsi" w:hAnsiTheme="minorHAnsi" w:cstheme="minorHAnsi"/>
                <w:sz w:val="22"/>
              </w:rPr>
            </w:pPr>
            <w:r w:rsidRPr="003313A7">
              <w:rPr>
                <w:rFonts w:asciiTheme="minorHAnsi" w:hAnsiTheme="minorHAnsi" w:cstheme="minorHAnsi"/>
                <w:sz w:val="22"/>
              </w:rPr>
              <w:t>Opofferingskosten van:</w:t>
            </w:r>
          </w:p>
        </w:tc>
        <w:tc>
          <w:tcPr>
            <w:tcW w:w="1134" w:type="dxa"/>
            <w:shd w:val="clear" w:color="auto" w:fill="C0504D"/>
          </w:tcPr>
          <w:p w14:paraId="5914B262" w14:textId="77777777" w:rsidR="00FB7F91" w:rsidRPr="003313A7" w:rsidRDefault="00FB7F91" w:rsidP="000B08B8">
            <w:pPr>
              <w:pStyle w:val="Geenafstand"/>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3313A7">
              <w:rPr>
                <w:rFonts w:asciiTheme="minorHAnsi" w:hAnsiTheme="minorHAnsi" w:cstheme="minorHAnsi"/>
                <w:sz w:val="22"/>
              </w:rPr>
              <w:t>Voor Kim</w:t>
            </w:r>
          </w:p>
        </w:tc>
        <w:tc>
          <w:tcPr>
            <w:tcW w:w="1418" w:type="dxa"/>
            <w:shd w:val="clear" w:color="auto" w:fill="C0504D"/>
          </w:tcPr>
          <w:p w14:paraId="0A0C4A39" w14:textId="77777777" w:rsidR="00FB7F91" w:rsidRPr="003313A7" w:rsidRDefault="00FB7F91" w:rsidP="000B08B8">
            <w:pPr>
              <w:pStyle w:val="Geenafstand"/>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3313A7">
              <w:rPr>
                <w:rFonts w:asciiTheme="minorHAnsi" w:hAnsiTheme="minorHAnsi" w:cstheme="minorHAnsi"/>
                <w:sz w:val="22"/>
              </w:rPr>
              <w:t>Voor Martijn</w:t>
            </w:r>
          </w:p>
        </w:tc>
      </w:tr>
      <w:tr w:rsidR="00FB7F91" w:rsidRPr="003313A7" w14:paraId="41AC042D" w14:textId="77777777" w:rsidTr="000B08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45501C5C" w14:textId="77777777" w:rsidR="00FB7F91" w:rsidRPr="003313A7" w:rsidRDefault="00FB7F91" w:rsidP="000B08B8">
            <w:pPr>
              <w:pStyle w:val="Geenafstand"/>
              <w:rPr>
                <w:rFonts w:asciiTheme="minorHAnsi" w:hAnsiTheme="minorHAnsi" w:cstheme="minorHAnsi"/>
                <w:sz w:val="22"/>
              </w:rPr>
            </w:pPr>
            <w:r w:rsidRPr="003313A7">
              <w:rPr>
                <w:rFonts w:asciiTheme="minorHAnsi" w:hAnsiTheme="minorHAnsi" w:cstheme="minorHAnsi"/>
                <w:sz w:val="22"/>
              </w:rPr>
              <w:t>Kooktaak uitgedrukt in kinderverzorgingstaak</w:t>
            </w:r>
          </w:p>
        </w:tc>
        <w:tc>
          <w:tcPr>
            <w:tcW w:w="1134" w:type="dxa"/>
            <w:shd w:val="clear" w:color="auto" w:fill="auto"/>
          </w:tcPr>
          <w:p w14:paraId="2D5CC273" w14:textId="77777777" w:rsidR="00FB7F91" w:rsidRPr="003313A7" w:rsidRDefault="00FB7F91" w:rsidP="000B08B8">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3313A7">
              <w:rPr>
                <w:rFonts w:asciiTheme="minorHAnsi" w:hAnsiTheme="minorHAnsi" w:cstheme="minorHAnsi"/>
                <w:sz w:val="22"/>
              </w:rPr>
              <w:t>1/2</w:t>
            </w:r>
          </w:p>
        </w:tc>
        <w:tc>
          <w:tcPr>
            <w:tcW w:w="1418" w:type="dxa"/>
            <w:shd w:val="clear" w:color="auto" w:fill="auto"/>
          </w:tcPr>
          <w:p w14:paraId="5A9C8520" w14:textId="77777777" w:rsidR="00FB7F91" w:rsidRPr="003313A7" w:rsidRDefault="00FB7F91" w:rsidP="000B08B8">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3313A7">
              <w:rPr>
                <w:rFonts w:asciiTheme="minorHAnsi" w:hAnsiTheme="minorHAnsi" w:cstheme="minorHAnsi"/>
                <w:sz w:val="22"/>
              </w:rPr>
              <w:t>1/3</w:t>
            </w:r>
          </w:p>
        </w:tc>
      </w:tr>
      <w:tr w:rsidR="00FB7F91" w:rsidRPr="003313A7" w14:paraId="5D3C5B60" w14:textId="77777777" w:rsidTr="000B08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7F290D3B" w14:textId="77777777" w:rsidR="00FB7F91" w:rsidRPr="003313A7" w:rsidRDefault="00FB7F91" w:rsidP="000B08B8">
            <w:pPr>
              <w:pStyle w:val="Geenafstand"/>
              <w:rPr>
                <w:rFonts w:asciiTheme="minorHAnsi" w:hAnsiTheme="minorHAnsi" w:cstheme="minorHAnsi"/>
                <w:sz w:val="22"/>
              </w:rPr>
            </w:pPr>
            <w:r w:rsidRPr="003313A7">
              <w:rPr>
                <w:rFonts w:asciiTheme="minorHAnsi" w:hAnsiTheme="minorHAnsi" w:cstheme="minorHAnsi"/>
                <w:sz w:val="22"/>
              </w:rPr>
              <w:t>Kinderverzorgingstaak uitgedrukt in kooktaak</w:t>
            </w:r>
          </w:p>
        </w:tc>
        <w:tc>
          <w:tcPr>
            <w:tcW w:w="1134" w:type="dxa"/>
          </w:tcPr>
          <w:p w14:paraId="64ED9D4C" w14:textId="77777777" w:rsidR="00FB7F91" w:rsidRPr="003313A7" w:rsidRDefault="00FB7F91" w:rsidP="000B08B8">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3313A7">
              <w:rPr>
                <w:rFonts w:asciiTheme="minorHAnsi" w:hAnsiTheme="minorHAnsi" w:cstheme="minorHAnsi"/>
                <w:sz w:val="22"/>
              </w:rPr>
              <w:t xml:space="preserve">  2</w:t>
            </w:r>
          </w:p>
        </w:tc>
        <w:tc>
          <w:tcPr>
            <w:tcW w:w="1418" w:type="dxa"/>
          </w:tcPr>
          <w:p w14:paraId="0AB85909" w14:textId="77777777" w:rsidR="00FB7F91" w:rsidRPr="003313A7" w:rsidRDefault="00FB7F91" w:rsidP="000B08B8">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3313A7">
              <w:rPr>
                <w:rFonts w:asciiTheme="minorHAnsi" w:hAnsiTheme="minorHAnsi" w:cstheme="minorHAnsi"/>
                <w:sz w:val="22"/>
              </w:rPr>
              <w:t xml:space="preserve">  3</w:t>
            </w:r>
          </w:p>
        </w:tc>
      </w:tr>
    </w:tbl>
    <w:p w14:paraId="3B6DFC67" w14:textId="01FE46C3" w:rsidR="000B08B8" w:rsidRPr="000B08B8" w:rsidRDefault="000B08B8" w:rsidP="005F2D2A">
      <w:pPr>
        <w:pStyle w:val="Geenafstand"/>
        <w:rPr>
          <w:rFonts w:asciiTheme="minorHAnsi" w:hAnsiTheme="minorHAnsi" w:cstheme="minorHAnsi"/>
          <w:sz w:val="22"/>
        </w:rPr>
      </w:pPr>
      <w:r>
        <w:rPr>
          <w:rFonts w:asciiTheme="minorHAnsi" w:hAnsiTheme="minorHAnsi" w:cstheme="minorHAnsi"/>
          <w:sz w:val="22"/>
        </w:rPr>
        <w:t xml:space="preserve">Bij het koken heeft Martijn de laagste opofferingskosten(1/3&lt;1/2), hij heeft hier een </w:t>
      </w:r>
      <w:r w:rsidRPr="000B08B8">
        <w:rPr>
          <w:rFonts w:asciiTheme="minorHAnsi" w:hAnsiTheme="minorHAnsi" w:cstheme="minorHAnsi"/>
          <w:sz w:val="22"/>
        </w:rPr>
        <w:t>comparatief voordeel.</w:t>
      </w:r>
      <w:r>
        <w:rPr>
          <w:rFonts w:asciiTheme="minorHAnsi" w:hAnsiTheme="minorHAnsi" w:cstheme="minorHAnsi"/>
          <w:sz w:val="22"/>
        </w:rPr>
        <w:t xml:space="preserve"> Kim heeft de laagste opofferingskosten bij het verzorgen van de kinderen (2&lt;3) en heeft daar dus een comparatief voordeel.</w:t>
      </w:r>
    </w:p>
    <w:p w14:paraId="3CC3885B" w14:textId="77777777" w:rsidR="000B08B8" w:rsidRDefault="000B08B8" w:rsidP="005F2D2A">
      <w:pPr>
        <w:pStyle w:val="Geenafstand"/>
        <w:rPr>
          <w:rFonts w:asciiTheme="minorHAnsi" w:hAnsiTheme="minorHAnsi" w:cstheme="minorHAnsi"/>
          <w:sz w:val="22"/>
        </w:rPr>
      </w:pPr>
    </w:p>
    <w:p w14:paraId="77CAD345" w14:textId="1E647005" w:rsidR="000B08B8" w:rsidRDefault="000B08B8" w:rsidP="005F2D2A">
      <w:pPr>
        <w:pStyle w:val="Geenafstand"/>
        <w:rPr>
          <w:rFonts w:asciiTheme="minorHAnsi" w:hAnsiTheme="minorHAnsi" w:cstheme="minorHAnsi"/>
          <w:sz w:val="22"/>
        </w:rPr>
      </w:pPr>
      <w:r w:rsidRPr="000B08B8">
        <w:rPr>
          <w:rFonts w:asciiTheme="minorHAnsi" w:hAnsiTheme="minorHAnsi" w:cstheme="minorHAnsi"/>
          <w:b/>
          <w:color w:val="990033"/>
          <w:sz w:val="22"/>
        </w:rPr>
        <w:t>Theorie van comparatieve kostenverschillen</w:t>
      </w:r>
      <w:r>
        <w:rPr>
          <w:rFonts w:asciiTheme="minorHAnsi" w:hAnsiTheme="minorHAnsi" w:cstheme="minorHAnsi"/>
          <w:sz w:val="22"/>
        </w:rPr>
        <w:t>: landen specialiseren zich in het maken van de producten waarin ze relatief het best, of minst</w:t>
      </w:r>
      <w:r w:rsidR="00EA3A76">
        <w:rPr>
          <w:rFonts w:asciiTheme="minorHAnsi" w:hAnsiTheme="minorHAnsi" w:cstheme="minorHAnsi"/>
          <w:sz w:val="22"/>
        </w:rPr>
        <w:t xml:space="preserve"> slecht zijn. Bv:</w:t>
      </w:r>
    </w:p>
    <w:tbl>
      <w:tblPr>
        <w:tblStyle w:val="Gemiddeldearcering2-accent2"/>
        <w:tblpPr w:leftFromText="141" w:rightFromText="141" w:vertAnchor="text" w:horzAnchor="margin" w:tblpY="55"/>
        <w:tblW w:w="0" w:type="auto"/>
        <w:tblLook w:val="04A0" w:firstRow="1" w:lastRow="0" w:firstColumn="1" w:lastColumn="0" w:noHBand="0" w:noVBand="1"/>
      </w:tblPr>
      <w:tblGrid>
        <w:gridCol w:w="749"/>
        <w:gridCol w:w="653"/>
        <w:gridCol w:w="776"/>
      </w:tblGrid>
      <w:tr w:rsidR="00EA3A76" w14:paraId="46A345A7" w14:textId="77777777" w:rsidTr="00EA3A7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9" w:type="dxa"/>
          </w:tcPr>
          <w:p w14:paraId="779BCB9C" w14:textId="77777777" w:rsidR="00EA3A76" w:rsidRDefault="00EA3A76" w:rsidP="00EA3A76">
            <w:pPr>
              <w:pStyle w:val="Geenafstand"/>
              <w:rPr>
                <w:rFonts w:asciiTheme="minorHAnsi" w:hAnsiTheme="minorHAnsi" w:cstheme="minorHAnsi"/>
                <w:sz w:val="22"/>
              </w:rPr>
            </w:pPr>
          </w:p>
        </w:tc>
        <w:tc>
          <w:tcPr>
            <w:tcW w:w="653" w:type="dxa"/>
          </w:tcPr>
          <w:p w14:paraId="2EDF2139" w14:textId="77777777" w:rsidR="00EA3A76" w:rsidRDefault="00EA3A76" w:rsidP="00EA3A76">
            <w:pPr>
              <w:pStyle w:val="Geenafstand"/>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Kaas</w:t>
            </w:r>
          </w:p>
        </w:tc>
        <w:tc>
          <w:tcPr>
            <w:tcW w:w="776" w:type="dxa"/>
          </w:tcPr>
          <w:p w14:paraId="410A63CB" w14:textId="77777777" w:rsidR="00EA3A76" w:rsidRDefault="00EA3A76" w:rsidP="00EA3A76">
            <w:pPr>
              <w:pStyle w:val="Geenafstand"/>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Worst</w:t>
            </w:r>
          </w:p>
        </w:tc>
      </w:tr>
      <w:tr w:rsidR="00EA3A76" w14:paraId="08BEF650" w14:textId="77777777" w:rsidTr="00EA3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dxa"/>
          </w:tcPr>
          <w:p w14:paraId="00B3E885" w14:textId="77777777" w:rsidR="00EA3A76" w:rsidRDefault="00EA3A76" w:rsidP="00EA3A76">
            <w:pPr>
              <w:pStyle w:val="Geenafstand"/>
              <w:rPr>
                <w:rFonts w:asciiTheme="minorHAnsi" w:hAnsiTheme="minorHAnsi" w:cstheme="minorHAnsi"/>
                <w:sz w:val="22"/>
              </w:rPr>
            </w:pPr>
            <w:r>
              <w:rPr>
                <w:rFonts w:asciiTheme="minorHAnsi" w:hAnsiTheme="minorHAnsi" w:cstheme="minorHAnsi"/>
                <w:sz w:val="22"/>
              </w:rPr>
              <w:t>Aland</w:t>
            </w:r>
          </w:p>
        </w:tc>
        <w:tc>
          <w:tcPr>
            <w:tcW w:w="653" w:type="dxa"/>
          </w:tcPr>
          <w:p w14:paraId="10EBE96C" w14:textId="77777777" w:rsidR="00EA3A76" w:rsidRDefault="00EA3A76" w:rsidP="00EA3A76">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12</w:t>
            </w:r>
          </w:p>
        </w:tc>
        <w:tc>
          <w:tcPr>
            <w:tcW w:w="776" w:type="dxa"/>
          </w:tcPr>
          <w:p w14:paraId="45668311" w14:textId="77777777" w:rsidR="00EA3A76" w:rsidRDefault="00EA3A76" w:rsidP="00EA3A76">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4</w:t>
            </w:r>
          </w:p>
        </w:tc>
      </w:tr>
      <w:tr w:rsidR="00EA3A76" w14:paraId="0BAC0757" w14:textId="77777777" w:rsidTr="00EA3A76">
        <w:tc>
          <w:tcPr>
            <w:cnfStyle w:val="001000000000" w:firstRow="0" w:lastRow="0" w:firstColumn="1" w:lastColumn="0" w:oddVBand="0" w:evenVBand="0" w:oddHBand="0" w:evenHBand="0" w:firstRowFirstColumn="0" w:firstRowLastColumn="0" w:lastRowFirstColumn="0" w:lastRowLastColumn="0"/>
            <w:tcW w:w="749" w:type="dxa"/>
          </w:tcPr>
          <w:p w14:paraId="20FC0FAA" w14:textId="77777777" w:rsidR="00EA3A76" w:rsidRDefault="00EA3A76" w:rsidP="00EA3A76">
            <w:pPr>
              <w:pStyle w:val="Geenafstand"/>
              <w:rPr>
                <w:rFonts w:asciiTheme="minorHAnsi" w:hAnsiTheme="minorHAnsi" w:cstheme="minorHAnsi"/>
                <w:sz w:val="22"/>
              </w:rPr>
            </w:pPr>
            <w:r>
              <w:rPr>
                <w:rFonts w:asciiTheme="minorHAnsi" w:hAnsiTheme="minorHAnsi" w:cstheme="minorHAnsi"/>
                <w:sz w:val="22"/>
              </w:rPr>
              <w:t>Bland</w:t>
            </w:r>
          </w:p>
        </w:tc>
        <w:tc>
          <w:tcPr>
            <w:tcW w:w="653" w:type="dxa"/>
          </w:tcPr>
          <w:p w14:paraId="00F1B3DE" w14:textId="77777777" w:rsidR="00EA3A76" w:rsidRDefault="00EA3A76" w:rsidP="00EA3A76">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25</w:t>
            </w:r>
          </w:p>
        </w:tc>
        <w:tc>
          <w:tcPr>
            <w:tcW w:w="776" w:type="dxa"/>
          </w:tcPr>
          <w:p w14:paraId="538E0D96" w14:textId="77777777" w:rsidR="00EA3A76" w:rsidRDefault="00EA3A76" w:rsidP="00EA3A76">
            <w:pPr>
              <w:pStyle w:val="Geenafstan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5</w:t>
            </w:r>
          </w:p>
        </w:tc>
      </w:tr>
    </w:tbl>
    <w:p w14:paraId="61A25D5C" w14:textId="700DB197" w:rsidR="00EA3A76" w:rsidRDefault="00EA3A76" w:rsidP="005F2D2A">
      <w:pPr>
        <w:pStyle w:val="Geenafstand"/>
        <w:rPr>
          <w:rFonts w:asciiTheme="minorHAnsi" w:hAnsiTheme="minorHAnsi" w:cstheme="minorHAnsi"/>
          <w:sz w:val="22"/>
        </w:rPr>
      </w:pPr>
      <w:r>
        <w:rPr>
          <w:rFonts w:asciiTheme="minorHAnsi" w:hAnsiTheme="minorHAnsi" w:cstheme="minorHAnsi"/>
          <w:sz w:val="22"/>
        </w:rPr>
        <w:t>Bland zal zich specialiseren in worst, omdat dat in verhouding goedkoper is:</w:t>
      </w:r>
    </w:p>
    <w:p w14:paraId="27EF4087" w14:textId="1A7E0836" w:rsidR="00EA3A76" w:rsidRDefault="00EA3A76" w:rsidP="005F2D2A">
      <w:pPr>
        <w:pStyle w:val="Geenafstand"/>
        <w:rPr>
          <w:rFonts w:asciiTheme="minorHAnsi" w:hAnsiTheme="minorHAnsi" w:cstheme="minorHAnsi"/>
          <w:sz w:val="22"/>
        </w:rPr>
      </w:pPr>
      <w:r>
        <w:rPr>
          <w:rFonts w:asciiTheme="minorHAnsi" w:hAnsiTheme="minorHAnsi" w:cstheme="minorHAnsi"/>
          <w:sz w:val="22"/>
        </w:rPr>
        <w:t>1 kaas= 5 worsten in Bland, in Aland is 1 kaas= 3 worsten</w:t>
      </w:r>
    </w:p>
    <w:p w14:paraId="32C43E3D" w14:textId="77777777" w:rsidR="000B08B8" w:rsidRPr="000B08B8" w:rsidRDefault="000B08B8" w:rsidP="005F2D2A">
      <w:pPr>
        <w:pStyle w:val="Geenafstand"/>
        <w:rPr>
          <w:rFonts w:asciiTheme="minorHAnsi" w:hAnsiTheme="minorHAnsi" w:cstheme="minorHAnsi"/>
          <w:sz w:val="22"/>
        </w:rPr>
      </w:pPr>
    </w:p>
    <w:sectPr w:rsidR="000B08B8" w:rsidRPr="000B08B8" w:rsidSect="00333B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81AD3"/>
    <w:multiLevelType w:val="hybridMultilevel"/>
    <w:tmpl w:val="12883CC4"/>
    <w:lvl w:ilvl="0" w:tplc="226602A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F062C39"/>
    <w:multiLevelType w:val="hybridMultilevel"/>
    <w:tmpl w:val="21762ABC"/>
    <w:lvl w:ilvl="0" w:tplc="12ACAB9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C6A209F"/>
    <w:multiLevelType w:val="hybridMultilevel"/>
    <w:tmpl w:val="BF68789C"/>
    <w:lvl w:ilvl="0" w:tplc="3752B5F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E174001"/>
    <w:multiLevelType w:val="hybridMultilevel"/>
    <w:tmpl w:val="5734DD2C"/>
    <w:lvl w:ilvl="0" w:tplc="3752B5F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8A4034F"/>
    <w:multiLevelType w:val="hybridMultilevel"/>
    <w:tmpl w:val="6268B828"/>
    <w:lvl w:ilvl="0" w:tplc="3752B5F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A9"/>
    <w:rsid w:val="00030E8D"/>
    <w:rsid w:val="000B08B8"/>
    <w:rsid w:val="0018694F"/>
    <w:rsid w:val="001D34D2"/>
    <w:rsid w:val="003313A7"/>
    <w:rsid w:val="00333B4C"/>
    <w:rsid w:val="003661F2"/>
    <w:rsid w:val="005F2D2A"/>
    <w:rsid w:val="005F69A9"/>
    <w:rsid w:val="0064250A"/>
    <w:rsid w:val="007615E9"/>
    <w:rsid w:val="008C4A32"/>
    <w:rsid w:val="008E776A"/>
    <w:rsid w:val="00913B77"/>
    <w:rsid w:val="009F551F"/>
    <w:rsid w:val="00A92070"/>
    <w:rsid w:val="00B61CA1"/>
    <w:rsid w:val="00C5037B"/>
    <w:rsid w:val="00C72DE7"/>
    <w:rsid w:val="00CA329B"/>
    <w:rsid w:val="00D631A2"/>
    <w:rsid w:val="00DD7187"/>
    <w:rsid w:val="00EA3A76"/>
    <w:rsid w:val="00EA5A12"/>
    <w:rsid w:val="00F24425"/>
    <w:rsid w:val="00F87635"/>
    <w:rsid w:val="00F9299C"/>
    <w:rsid w:val="00FB7F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fillcolor="none" strokecolor="none"/>
    </o:shapedefaults>
    <o:shapelayout v:ext="edit">
      <o:idmap v:ext="edit" data="1"/>
    </o:shapelayout>
  </w:shapeDefaults>
  <w:decimalSymbol w:val=","/>
  <w:listSeparator w:val=";"/>
  <w14:docId w14:val="5679A7E2"/>
  <w15:docId w15:val="{AD2B0CCA-A3B1-4F4A-95B4-10FBAFC2B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33B4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F69A9"/>
    <w:pPr>
      <w:spacing w:after="0" w:line="240" w:lineRule="auto"/>
    </w:pPr>
    <w:rPr>
      <w:rFonts w:ascii="Arial" w:hAnsi="Arial"/>
      <w:sz w:val="20"/>
    </w:rPr>
  </w:style>
  <w:style w:type="paragraph" w:styleId="Ballontekst">
    <w:name w:val="Balloon Text"/>
    <w:basedOn w:val="Standaard"/>
    <w:link w:val="BallontekstChar"/>
    <w:uiPriority w:val="99"/>
    <w:semiHidden/>
    <w:unhideWhenUsed/>
    <w:rsid w:val="005F2D2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F2D2A"/>
    <w:rPr>
      <w:rFonts w:ascii="Tahoma" w:hAnsi="Tahoma" w:cs="Tahoma"/>
      <w:sz w:val="16"/>
      <w:szCs w:val="16"/>
    </w:rPr>
  </w:style>
  <w:style w:type="paragraph" w:styleId="Lijstalinea">
    <w:name w:val="List Paragraph"/>
    <w:basedOn w:val="Standaard"/>
    <w:uiPriority w:val="34"/>
    <w:qFormat/>
    <w:rsid w:val="005F2D2A"/>
    <w:pPr>
      <w:ind w:left="720"/>
      <w:contextualSpacing/>
    </w:pPr>
  </w:style>
  <w:style w:type="table" w:styleId="Tabelraster">
    <w:name w:val="Table Grid"/>
    <w:basedOn w:val="Standaardtabel"/>
    <w:uiPriority w:val="59"/>
    <w:rsid w:val="00913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
    <w:name w:val="Light List"/>
    <w:basedOn w:val="Standaardtabel"/>
    <w:uiPriority w:val="61"/>
    <w:rsid w:val="00913B7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Gemiddeldearcering2">
    <w:name w:val="Medium Shading 2"/>
    <w:basedOn w:val="Standaardtabel"/>
    <w:uiPriority w:val="64"/>
    <w:rsid w:val="00913B7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
    <w:name w:val="Medium Shading 1"/>
    <w:basedOn w:val="Standaardtabel"/>
    <w:uiPriority w:val="63"/>
    <w:rsid w:val="001D34D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chtraster">
    <w:name w:val="Light Grid"/>
    <w:basedOn w:val="Standaardtabel"/>
    <w:uiPriority w:val="62"/>
    <w:rsid w:val="001D34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emiddeldearcering2-accent2">
    <w:name w:val="Medium Shading 2 Accent 2"/>
    <w:basedOn w:val="Standaardtabel"/>
    <w:uiPriority w:val="64"/>
    <w:rsid w:val="001D34D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84778-50FB-4013-BF21-E8B167481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910</Words>
  <Characters>5009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Dongemond college</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Dongemond college</dc:creator>
  <cp:lastModifiedBy>Marit Heijmans</cp:lastModifiedBy>
  <cp:revision>2</cp:revision>
  <dcterms:created xsi:type="dcterms:W3CDTF">2016-11-11T08:36:00Z</dcterms:created>
  <dcterms:modified xsi:type="dcterms:W3CDTF">2016-11-11T08:36:00Z</dcterms:modified>
</cp:coreProperties>
</file>