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0C3" w:rsidRPr="00D103E6" w:rsidRDefault="00114616" w:rsidP="00726A2F">
      <w:pPr>
        <w:pStyle w:val="Titel"/>
        <w:jc w:val="left"/>
        <w:rPr>
          <w:sz w:val="40"/>
          <w:lang w:val="de-DE"/>
        </w:rPr>
      </w:pPr>
      <w:r w:rsidRPr="00D103E6">
        <w:rPr>
          <w:sz w:val="40"/>
          <w:lang w:val="de-DE"/>
        </w:rPr>
        <w:t>Wiskunde H6 t/m H9</w:t>
      </w:r>
    </w:p>
    <w:p w:rsidR="00114616" w:rsidRPr="00114616" w:rsidRDefault="00114616" w:rsidP="00941582">
      <w:pPr>
        <w:pStyle w:val="Kop1"/>
      </w:pPr>
      <w:r>
        <w:t>Hoofdstuk 6</w:t>
      </w:r>
    </w:p>
    <w:p w:rsidR="00114616" w:rsidRDefault="00114616" w:rsidP="00941582">
      <w:r>
        <w:rPr>
          <w:b/>
        </w:rPr>
        <w:t>Wat leer je?</w:t>
      </w:r>
    </w:p>
    <w:p w:rsidR="00114616" w:rsidRDefault="00114616" w:rsidP="00780D7E">
      <w:pPr>
        <w:pStyle w:val="Lijstalinea"/>
        <w:numPr>
          <w:ilvl w:val="0"/>
          <w:numId w:val="22"/>
        </w:numPr>
      </w:pPr>
      <w:r>
        <w:t>Afstanden berekenen met behulp van hellingshoeken (</w:t>
      </w:r>
      <w:r w:rsidRPr="00283B31">
        <w:t>§</w:t>
      </w:r>
      <w:r>
        <w:t>6.1)</w:t>
      </w:r>
    </w:p>
    <w:p w:rsidR="00114616" w:rsidRPr="00BB7D16" w:rsidRDefault="00114616" w:rsidP="00941582">
      <w:r w:rsidRPr="00BB7D16">
        <w:t xml:space="preserve">Sinus(hellingshoek) = </w:t>
      </w:r>
      <w:r w:rsidRPr="00BB7D16">
        <w:rPr>
          <w:vertAlign w:val="superscript"/>
        </w:rPr>
        <w:t>verticale verplaatsing</w:t>
      </w:r>
      <w:r w:rsidRPr="00BB7D16">
        <w:t>/</w:t>
      </w:r>
      <w:r w:rsidRPr="00BB7D16">
        <w:rPr>
          <w:vertAlign w:val="subscript"/>
        </w:rPr>
        <w:t>lengte parcours</w:t>
      </w:r>
    </w:p>
    <w:p w:rsidR="00114616" w:rsidRDefault="00114616" w:rsidP="00780D7E">
      <w:pPr>
        <w:pStyle w:val="Lijstalinea"/>
        <w:numPr>
          <w:ilvl w:val="0"/>
          <w:numId w:val="22"/>
        </w:numPr>
      </w:pPr>
      <w:r>
        <w:t>Wat de goniometrische verhoudingen sinus, cosinus en tangens zijn (</w:t>
      </w:r>
      <w:r w:rsidRPr="00283B31">
        <w:t>§</w:t>
      </w:r>
      <w:r>
        <w:t>6.2)</w:t>
      </w:r>
    </w:p>
    <w:p w:rsidR="00114616" w:rsidRDefault="00114616" w:rsidP="00941582">
      <w:r>
        <w:rPr>
          <w:b/>
        </w:rPr>
        <w:t>SOSCASTOA</w:t>
      </w:r>
    </w:p>
    <w:p w:rsidR="00114616" w:rsidRPr="0093565B" w:rsidRDefault="00114616" w:rsidP="00941582">
      <w:pPr>
        <w:pStyle w:val="Lijstalinea"/>
        <w:numPr>
          <w:ilvl w:val="0"/>
          <w:numId w:val="2"/>
        </w:numPr>
      </w:pPr>
      <w:proofErr w:type="spellStart"/>
      <w:r w:rsidRPr="0093565B">
        <w:rPr>
          <w:color w:val="FF0000"/>
        </w:rPr>
        <w:t>S</w:t>
      </w:r>
      <w:r w:rsidRPr="0093565B">
        <w:t>in</w:t>
      </w:r>
      <w:proofErr w:type="spellEnd"/>
      <w:r w:rsidRPr="0093565B">
        <w:t>(</w:t>
      </w:r>
      <w:r w:rsidRPr="0093565B">
        <w:rPr>
          <w:i/>
        </w:rPr>
        <w:t>L</w:t>
      </w:r>
      <w:r w:rsidRPr="0093565B">
        <w:t xml:space="preserve">A) = </w:t>
      </w:r>
      <w:r w:rsidRPr="0093565B">
        <w:rPr>
          <w:color w:val="FF0000"/>
          <w:vertAlign w:val="superscript"/>
        </w:rPr>
        <w:t>o</w:t>
      </w:r>
      <w:r w:rsidRPr="0093565B">
        <w:rPr>
          <w:vertAlign w:val="superscript"/>
        </w:rPr>
        <w:t xml:space="preserve">verstaande rechthoekszijde van </w:t>
      </w:r>
      <w:r w:rsidRPr="0093565B">
        <w:rPr>
          <w:i/>
          <w:vertAlign w:val="superscript"/>
        </w:rPr>
        <w:t>L</w:t>
      </w:r>
      <w:r w:rsidRPr="0093565B">
        <w:rPr>
          <w:vertAlign w:val="superscript"/>
        </w:rPr>
        <w:t>A</w:t>
      </w:r>
      <w:r w:rsidRPr="0093565B">
        <w:t>/</w:t>
      </w:r>
      <w:r w:rsidRPr="0093565B">
        <w:rPr>
          <w:color w:val="FF0000"/>
          <w:vertAlign w:val="subscript"/>
        </w:rPr>
        <w:t>s</w:t>
      </w:r>
      <w:r w:rsidRPr="0093565B">
        <w:rPr>
          <w:vertAlign w:val="subscript"/>
        </w:rPr>
        <w:t>chuine zijde</w:t>
      </w:r>
    </w:p>
    <w:p w:rsidR="00114616" w:rsidRPr="0093565B" w:rsidRDefault="00114616" w:rsidP="00941582">
      <w:pPr>
        <w:pStyle w:val="Lijstalinea"/>
        <w:numPr>
          <w:ilvl w:val="0"/>
          <w:numId w:val="2"/>
        </w:numPr>
      </w:pPr>
      <w:proofErr w:type="spellStart"/>
      <w:r w:rsidRPr="0093565B">
        <w:rPr>
          <w:color w:val="FF0000"/>
        </w:rPr>
        <w:t>C</w:t>
      </w:r>
      <w:r w:rsidRPr="0093565B">
        <w:t>os</w:t>
      </w:r>
      <w:proofErr w:type="spellEnd"/>
      <w:r w:rsidRPr="0093565B">
        <w:t>(</w:t>
      </w:r>
      <w:r w:rsidRPr="0093565B">
        <w:rPr>
          <w:i/>
        </w:rPr>
        <w:t>L</w:t>
      </w:r>
      <w:r w:rsidRPr="0093565B">
        <w:t xml:space="preserve">A) = </w:t>
      </w:r>
      <w:r w:rsidRPr="0093565B">
        <w:rPr>
          <w:color w:val="FF0000"/>
          <w:vertAlign w:val="superscript"/>
        </w:rPr>
        <w:t>a</w:t>
      </w:r>
      <w:r w:rsidRPr="0093565B">
        <w:rPr>
          <w:vertAlign w:val="superscript"/>
        </w:rPr>
        <w:t xml:space="preserve">anliggende rechthoekszijde van </w:t>
      </w:r>
      <w:r w:rsidRPr="0093565B">
        <w:rPr>
          <w:i/>
          <w:vertAlign w:val="superscript"/>
        </w:rPr>
        <w:t>L</w:t>
      </w:r>
      <w:r w:rsidRPr="0093565B">
        <w:rPr>
          <w:vertAlign w:val="superscript"/>
        </w:rPr>
        <w:t>A</w:t>
      </w:r>
      <w:r w:rsidRPr="0093565B">
        <w:t>/</w:t>
      </w:r>
      <w:r w:rsidRPr="0093565B">
        <w:rPr>
          <w:color w:val="FF0000"/>
          <w:vertAlign w:val="subscript"/>
        </w:rPr>
        <w:t>s</w:t>
      </w:r>
      <w:r w:rsidRPr="0093565B">
        <w:rPr>
          <w:vertAlign w:val="subscript"/>
        </w:rPr>
        <w:t>chuine zijde</w:t>
      </w:r>
    </w:p>
    <w:p w:rsidR="00114616" w:rsidRPr="0093565B" w:rsidRDefault="00114616" w:rsidP="00941582">
      <w:pPr>
        <w:pStyle w:val="Lijstalinea"/>
        <w:numPr>
          <w:ilvl w:val="0"/>
          <w:numId w:val="2"/>
        </w:numPr>
        <w:rPr>
          <w:vertAlign w:val="subscript"/>
        </w:rPr>
      </w:pPr>
      <w:r w:rsidRPr="0093565B">
        <w:rPr>
          <w:color w:val="FF0000"/>
        </w:rPr>
        <w:t>T</w:t>
      </w:r>
      <w:r w:rsidRPr="0093565B">
        <w:t>an(</w:t>
      </w:r>
      <w:r w:rsidRPr="0093565B">
        <w:rPr>
          <w:i/>
        </w:rPr>
        <w:t>L</w:t>
      </w:r>
      <w:r w:rsidRPr="0093565B">
        <w:t xml:space="preserve">A) = </w:t>
      </w:r>
      <w:r w:rsidRPr="0093565B">
        <w:rPr>
          <w:color w:val="FF0000"/>
          <w:vertAlign w:val="superscript"/>
        </w:rPr>
        <w:t>o</w:t>
      </w:r>
      <w:r w:rsidRPr="0093565B">
        <w:rPr>
          <w:vertAlign w:val="superscript"/>
        </w:rPr>
        <w:t xml:space="preserve">verstaande rechthoekszijde van </w:t>
      </w:r>
      <w:r w:rsidRPr="0093565B">
        <w:rPr>
          <w:i/>
          <w:vertAlign w:val="superscript"/>
        </w:rPr>
        <w:t>L</w:t>
      </w:r>
      <w:r w:rsidRPr="0093565B">
        <w:rPr>
          <w:vertAlign w:val="superscript"/>
        </w:rPr>
        <w:t>A</w:t>
      </w:r>
      <w:r w:rsidRPr="0093565B">
        <w:t>/</w:t>
      </w:r>
      <w:r w:rsidRPr="0093565B">
        <w:rPr>
          <w:color w:val="FF0000"/>
          <w:vertAlign w:val="subscript"/>
        </w:rPr>
        <w:t>a</w:t>
      </w:r>
      <w:r w:rsidRPr="0093565B">
        <w:rPr>
          <w:vertAlign w:val="subscript"/>
        </w:rPr>
        <w:t xml:space="preserve">anliggende rechthoekszijde van </w:t>
      </w:r>
      <w:r w:rsidRPr="0093565B">
        <w:rPr>
          <w:i/>
          <w:vertAlign w:val="subscript"/>
        </w:rPr>
        <w:t>L</w:t>
      </w:r>
      <w:r w:rsidRPr="0093565B">
        <w:rPr>
          <w:vertAlign w:val="subscript"/>
        </w:rPr>
        <w:t>A</w:t>
      </w:r>
    </w:p>
    <w:p w:rsidR="00114616" w:rsidRPr="00283B31" w:rsidRDefault="00114616" w:rsidP="00941582">
      <w:r>
        <w:t xml:space="preserve">Met behulp van sinus, cosinus en tangens kun je in rechthoekige driehoeken hoeken en zijden berekenen. De moeilijkheid hiervan is dat je moet achterhalen met welke van de 3 goniometrische verhoudingen je moet werken. </w:t>
      </w:r>
    </w:p>
    <w:p w:rsidR="00114616" w:rsidRDefault="00114616" w:rsidP="00780D7E">
      <w:pPr>
        <w:pStyle w:val="Lijstalinea"/>
        <w:numPr>
          <w:ilvl w:val="0"/>
          <w:numId w:val="22"/>
        </w:numPr>
      </w:pPr>
      <w:r>
        <w:t>Hoe je met goniometrische verhoudingen in rechthoekige driehoeken lijnstukken en hoeken berekent (</w:t>
      </w:r>
      <w:r w:rsidRPr="00283B31">
        <w:t>§</w:t>
      </w:r>
      <w:r>
        <w:t>6.3)</w:t>
      </w:r>
    </w:p>
    <w:p w:rsidR="00114616" w:rsidRPr="00283B31" w:rsidRDefault="00114616" w:rsidP="00941582">
      <w:pPr>
        <w:rPr>
          <w:b/>
        </w:rPr>
      </w:pPr>
      <w:r w:rsidRPr="00283B31">
        <w:rPr>
          <w:b/>
        </w:rPr>
        <w:t>Hoeken en afstanden berekenen bij praktische problemen:</w:t>
      </w:r>
    </w:p>
    <w:p w:rsidR="00114616" w:rsidRDefault="00114616" w:rsidP="00941582">
      <w:pPr>
        <w:pStyle w:val="Lijstalinea"/>
        <w:numPr>
          <w:ilvl w:val="0"/>
          <w:numId w:val="3"/>
        </w:numPr>
      </w:pPr>
      <w:r>
        <w:t>Verdiep je in de situatie.</w:t>
      </w:r>
    </w:p>
    <w:p w:rsidR="00114616" w:rsidRDefault="00114616" w:rsidP="00941582">
      <w:pPr>
        <w:pStyle w:val="Lijstalinea"/>
        <w:numPr>
          <w:ilvl w:val="0"/>
          <w:numId w:val="3"/>
        </w:numPr>
      </w:pPr>
      <w:r>
        <w:t xml:space="preserve">Maak een schets (met evt. een hulplijn) en zoek hierin een rechthoekige driehoek. </w:t>
      </w:r>
    </w:p>
    <w:p w:rsidR="00114616" w:rsidRDefault="00114616" w:rsidP="00941582">
      <w:pPr>
        <w:pStyle w:val="Lijstalinea"/>
        <w:numPr>
          <w:ilvl w:val="0"/>
          <w:numId w:val="3"/>
        </w:numPr>
      </w:pPr>
      <w:r>
        <w:t xml:space="preserve">Los het probleem op door de juiste goniometrische verhouding te gebruiken. </w:t>
      </w:r>
    </w:p>
    <w:p w:rsidR="00114616" w:rsidRPr="00283B31" w:rsidRDefault="00114616" w:rsidP="00941582">
      <w:pPr>
        <w:pStyle w:val="Lijstalinea"/>
        <w:numPr>
          <w:ilvl w:val="0"/>
          <w:numId w:val="3"/>
        </w:numPr>
      </w:pPr>
      <w:r>
        <w:t xml:space="preserve">Geef het antwoord, controleer of het realistisch is en zet de juiste eenheid erachter. </w:t>
      </w:r>
    </w:p>
    <w:p w:rsidR="00114616" w:rsidRDefault="00114616" w:rsidP="00780D7E">
      <w:pPr>
        <w:pStyle w:val="Lijstalinea"/>
        <w:numPr>
          <w:ilvl w:val="0"/>
          <w:numId w:val="23"/>
        </w:numPr>
      </w:pPr>
      <w:r>
        <w:t xml:space="preserve">Hoe je in praktische situaties goniometrische verhoudingen gebruikt om afstanden en hoeken te weten te komen. </w:t>
      </w:r>
    </w:p>
    <w:p w:rsidR="00114616" w:rsidRPr="00BB7D16" w:rsidRDefault="00114616" w:rsidP="00941582">
      <w:r w:rsidRPr="00BB7D16">
        <w:t xml:space="preserve">Werk in een geschikte rechthoekige driehoek of een geschikt diagonaalvlak. </w:t>
      </w:r>
    </w:p>
    <w:p w:rsidR="00114616" w:rsidRPr="00BB7D16" w:rsidRDefault="00114616" w:rsidP="00941582">
      <w:r w:rsidRPr="00BB7D16">
        <w:t xml:space="preserve">Teken deze driehoek of dit diagonaalvalk apart. </w:t>
      </w:r>
    </w:p>
    <w:p w:rsidR="00114616" w:rsidRPr="00BB7D16" w:rsidRDefault="00114616" w:rsidP="00941582">
      <w:r w:rsidRPr="00BB7D16">
        <w:t xml:space="preserve">Bereken de gevraagde hoek door sinus, cosinus of tangens te gebruiken. </w:t>
      </w:r>
    </w:p>
    <w:p w:rsidR="00114616" w:rsidRDefault="00114616" w:rsidP="00780D7E">
      <w:pPr>
        <w:pStyle w:val="Lijstalinea"/>
        <w:numPr>
          <w:ilvl w:val="0"/>
          <w:numId w:val="23"/>
        </w:numPr>
      </w:pPr>
      <w:r>
        <w:t xml:space="preserve">Dat er behalve goniometrische verhoudingen nog andere wiskundige gereedschappen zijn om lengten van lijnstukken te berekenen. </w:t>
      </w:r>
    </w:p>
    <w:p w:rsidR="00114616" w:rsidRDefault="00114616" w:rsidP="00941582">
      <w:r>
        <w:t>Je kunt lijnstukken berekenen met:</w:t>
      </w:r>
    </w:p>
    <w:p w:rsidR="00114616" w:rsidRDefault="00114616" w:rsidP="00941582">
      <w:pPr>
        <w:pStyle w:val="Lijstalinea"/>
        <w:numPr>
          <w:ilvl w:val="0"/>
          <w:numId w:val="4"/>
        </w:numPr>
      </w:pPr>
      <w:r>
        <w:t>De stelling van Pythagoras</w:t>
      </w:r>
    </w:p>
    <w:p w:rsidR="00114616" w:rsidRDefault="00114616" w:rsidP="00941582">
      <w:pPr>
        <w:pStyle w:val="Lijstalinea"/>
        <w:numPr>
          <w:ilvl w:val="0"/>
          <w:numId w:val="4"/>
        </w:numPr>
      </w:pPr>
      <w:r>
        <w:t>Gelijkvormige driehoeken, vooral snavel- en zandloperfiguren</w:t>
      </w:r>
    </w:p>
    <w:p w:rsidR="00114616" w:rsidRDefault="00114616" w:rsidP="00941582">
      <w:pPr>
        <w:pStyle w:val="Lijstalinea"/>
        <w:numPr>
          <w:ilvl w:val="0"/>
          <w:numId w:val="4"/>
        </w:numPr>
      </w:pPr>
      <w:r>
        <w:t>Sinus, cosinus en tangens</w:t>
      </w:r>
    </w:p>
    <w:p w:rsidR="00114616" w:rsidRPr="00BB7D16" w:rsidRDefault="00114616" w:rsidP="00941582">
      <w:pPr>
        <w:pStyle w:val="Lijstalinea"/>
        <w:numPr>
          <w:ilvl w:val="0"/>
          <w:numId w:val="4"/>
        </w:numPr>
        <w:rPr>
          <w:b/>
        </w:rPr>
      </w:pPr>
      <w:r w:rsidRPr="00BB7D16">
        <w:rPr>
          <w:b/>
        </w:rPr>
        <w:t>Zijde x hoogte-methode</w:t>
      </w:r>
    </w:p>
    <w:p w:rsidR="00503C08" w:rsidRDefault="00114616" w:rsidP="00503C08">
      <w:pPr>
        <w:pStyle w:val="Lijstalinea"/>
        <w:numPr>
          <w:ilvl w:val="1"/>
          <w:numId w:val="4"/>
        </w:numPr>
      </w:pPr>
      <w:r>
        <w:t>Ene zijde x bijbehorende hoogte = andere zijde x bijbehorende hoogte</w:t>
      </w:r>
    </w:p>
    <w:p w:rsidR="00726A2F" w:rsidRDefault="00726A2F" w:rsidP="00726A2F"/>
    <w:p w:rsidR="00726A2F" w:rsidRDefault="00726A2F" w:rsidP="00726A2F"/>
    <w:p w:rsidR="00726A2F" w:rsidRDefault="00726A2F" w:rsidP="00726A2F"/>
    <w:p w:rsidR="00726A2F" w:rsidRDefault="00726A2F" w:rsidP="00726A2F"/>
    <w:p w:rsidR="00726A2F" w:rsidRDefault="00726A2F" w:rsidP="00726A2F"/>
    <w:p w:rsidR="00726A2F" w:rsidRDefault="00726A2F" w:rsidP="00726A2F"/>
    <w:p w:rsidR="00726A2F" w:rsidRDefault="00726A2F" w:rsidP="00726A2F"/>
    <w:p w:rsidR="00726A2F" w:rsidRDefault="00726A2F" w:rsidP="00726A2F"/>
    <w:p w:rsidR="00726A2F" w:rsidRPr="00503C08" w:rsidRDefault="00726A2F" w:rsidP="00726A2F"/>
    <w:p w:rsidR="00114616" w:rsidRDefault="00114616" w:rsidP="00941582">
      <w:pPr>
        <w:pStyle w:val="Kop1"/>
      </w:pPr>
      <w:r>
        <w:lastRenderedPageBreak/>
        <w:t>Hoofdstuk 7</w:t>
      </w:r>
      <w:bookmarkStart w:id="0" w:name="_GoBack"/>
      <w:bookmarkEnd w:id="0"/>
    </w:p>
    <w:p w:rsidR="00114616" w:rsidRDefault="00114616" w:rsidP="00941582">
      <w:pPr>
        <w:rPr>
          <w:b/>
        </w:rPr>
      </w:pPr>
      <w:r>
        <w:rPr>
          <w:b/>
        </w:rPr>
        <w:t>Wat leer je?</w:t>
      </w:r>
    </w:p>
    <w:p w:rsidR="00114616" w:rsidRDefault="00114616" w:rsidP="00780D7E">
      <w:pPr>
        <w:pStyle w:val="Lijstalinea"/>
        <w:numPr>
          <w:ilvl w:val="0"/>
          <w:numId w:val="24"/>
        </w:numPr>
      </w:pPr>
      <w:r>
        <w:t>Wat een interval is (§7.1)</w:t>
      </w:r>
    </w:p>
    <w:p w:rsidR="00114616" w:rsidRDefault="001516A7" w:rsidP="00941582">
      <w:r>
        <w:t>Alle getallen x tussen 4 en 9 noteer je met 3 &lt; x &lt; 9.</w:t>
      </w:r>
    </w:p>
    <w:p w:rsidR="001516A7" w:rsidRDefault="001516A7" w:rsidP="00941582">
      <w:r>
        <w:t>Alle getallen x kleiner dan 3 of groter dan 5 noteer je met x &lt; 3 v x &gt; 5.</w:t>
      </w:r>
    </w:p>
    <w:p w:rsidR="001516A7" w:rsidRDefault="001516A7" w:rsidP="00941582">
      <w:r>
        <w:t>Bij de ongelijkheid f(x) &lt; g(x) kijk je waar de grafiek van f onder die van g ligt.</w:t>
      </w:r>
    </w:p>
    <w:p w:rsidR="001516A7" w:rsidRDefault="001516A7" w:rsidP="00941582">
      <w:r>
        <w:t>Bij de ongelijkheid f(x) &gt; g(x) kijk je waar de grafiek van f boven die van g ligt.</w:t>
      </w:r>
    </w:p>
    <w:p w:rsidR="001516A7" w:rsidRDefault="001516A7" w:rsidP="00941582">
      <w:r>
        <w:rPr>
          <w:b/>
        </w:rPr>
        <w:t>Werkschema: zo los je de ongelijkheid f(x) &lt; g(x) op</w:t>
      </w:r>
    </w:p>
    <w:p w:rsidR="001516A7" w:rsidRDefault="001516A7" w:rsidP="00941582">
      <w:pPr>
        <w:pStyle w:val="Lijstalinea"/>
        <w:numPr>
          <w:ilvl w:val="0"/>
          <w:numId w:val="5"/>
        </w:numPr>
      </w:pPr>
      <w:r>
        <w:t>Zoek voor welke x geldt f(x) = g(x).</w:t>
      </w:r>
    </w:p>
    <w:p w:rsidR="001516A7" w:rsidRDefault="001516A7" w:rsidP="00941582">
      <w:pPr>
        <w:pStyle w:val="Lijstalinea"/>
        <w:numPr>
          <w:ilvl w:val="0"/>
          <w:numId w:val="5"/>
        </w:numPr>
      </w:pPr>
      <w:r>
        <w:t>Geef de oplossingen van f(x) = g(x) op de x-as aan en kleur het gedeelte van de x-as dat bij f(x) &lt; g(x) hoort.</w:t>
      </w:r>
    </w:p>
    <w:p w:rsidR="001516A7" w:rsidRPr="001516A7" w:rsidRDefault="001516A7" w:rsidP="00941582">
      <w:pPr>
        <w:pStyle w:val="Lijstalinea"/>
        <w:numPr>
          <w:ilvl w:val="0"/>
          <w:numId w:val="5"/>
        </w:numPr>
      </w:pPr>
      <w:r>
        <w:t>Schrijf het antwoord op.</w:t>
      </w:r>
    </w:p>
    <w:p w:rsidR="00114616" w:rsidRDefault="00114616" w:rsidP="00780D7E">
      <w:pPr>
        <w:pStyle w:val="Lijstalinea"/>
        <w:numPr>
          <w:ilvl w:val="0"/>
          <w:numId w:val="24"/>
        </w:numPr>
      </w:pPr>
      <w:r>
        <w:t>Hoe je oplossingen van ongelijkheden uit grafieken afleest</w:t>
      </w:r>
      <w:r w:rsidR="00B22A2A">
        <w:t xml:space="preserve"> (§7.2 + §7.3)</w:t>
      </w:r>
    </w:p>
    <w:p w:rsidR="00114616" w:rsidRDefault="00114616" w:rsidP="00780D7E">
      <w:pPr>
        <w:pStyle w:val="Lijstalinea"/>
        <w:numPr>
          <w:ilvl w:val="0"/>
          <w:numId w:val="24"/>
        </w:numPr>
      </w:pPr>
      <w:r>
        <w:t>Hoe je kwadratische ongelijkheden oplost</w:t>
      </w:r>
      <w:r w:rsidR="00B22A2A">
        <w:t xml:space="preserve"> (§7.2 + §7.3)</w:t>
      </w:r>
    </w:p>
    <w:p w:rsidR="001516A7" w:rsidRDefault="001516A7" w:rsidP="00941582">
      <w:r>
        <w:t xml:space="preserve">Het oplossen van </w:t>
      </w:r>
      <w:r w:rsidRPr="00DF6C38">
        <w:rPr>
          <w:i/>
        </w:rPr>
        <w:t>kwadratische</w:t>
      </w:r>
      <w:r>
        <w:t xml:space="preserve"> </w:t>
      </w:r>
      <w:r w:rsidRPr="00DF6C38">
        <w:rPr>
          <w:i/>
        </w:rPr>
        <w:t>vergelijkingen</w:t>
      </w:r>
      <w:r>
        <w:t>:</w:t>
      </w:r>
    </w:p>
    <w:p w:rsidR="001516A7" w:rsidRDefault="001516A7" w:rsidP="00941582">
      <w:pPr>
        <w:pStyle w:val="Lijstalinea"/>
        <w:numPr>
          <w:ilvl w:val="0"/>
          <w:numId w:val="6"/>
        </w:numPr>
      </w:pPr>
      <w:r>
        <w:t>Met ontbinden in factoren</w:t>
      </w:r>
    </w:p>
    <w:p w:rsidR="001516A7" w:rsidRDefault="001516A7" w:rsidP="00941582">
      <w:pPr>
        <w:pStyle w:val="Lijstalinea"/>
        <w:numPr>
          <w:ilvl w:val="1"/>
          <w:numId w:val="6"/>
        </w:numPr>
      </w:pPr>
      <w:r>
        <w:t>Maak het rechterlid nul.</w:t>
      </w:r>
    </w:p>
    <w:p w:rsidR="001516A7" w:rsidRDefault="001516A7" w:rsidP="00941582">
      <w:pPr>
        <w:pStyle w:val="Lijstalinea"/>
        <w:numPr>
          <w:ilvl w:val="1"/>
          <w:numId w:val="6"/>
        </w:numPr>
      </w:pPr>
      <w:r>
        <w:t>Ontbind het linkerlid in factoren.</w:t>
      </w:r>
    </w:p>
    <w:p w:rsidR="001516A7" w:rsidRDefault="001516A7" w:rsidP="00941582">
      <w:pPr>
        <w:pStyle w:val="Lijstalinea"/>
        <w:numPr>
          <w:ilvl w:val="1"/>
          <w:numId w:val="6"/>
        </w:numPr>
      </w:pPr>
      <w:r>
        <w:t xml:space="preserve">Pas toe: A </w:t>
      </w:r>
      <w:r w:rsidR="00BC1D3B">
        <w:t>·</w:t>
      </w:r>
      <w:r>
        <w:t xml:space="preserve"> B = 0 geeft A = 0 v B = 0.</w:t>
      </w:r>
    </w:p>
    <w:p w:rsidR="001516A7" w:rsidRDefault="001516A7" w:rsidP="00941582">
      <w:pPr>
        <w:pStyle w:val="Lijstalinea"/>
        <w:numPr>
          <w:ilvl w:val="0"/>
          <w:numId w:val="6"/>
        </w:numPr>
      </w:pPr>
      <w:r>
        <w:t>Met de abc-formule</w:t>
      </w:r>
    </w:p>
    <w:p w:rsidR="001516A7" w:rsidRPr="00DF6C38" w:rsidRDefault="00DF6C38" w:rsidP="00941582">
      <w:pPr>
        <w:pStyle w:val="Lijstalinea"/>
        <w:numPr>
          <w:ilvl w:val="1"/>
          <w:numId w:val="6"/>
        </w:numPr>
        <w:rPr>
          <w:rStyle w:val="st"/>
          <w:lang w:val="en-GB"/>
        </w:rPr>
      </w:pPr>
      <w:r>
        <w:rPr>
          <w:lang w:val="en-GB"/>
        </w:rPr>
        <w:t>a</w:t>
      </w:r>
      <w:r w:rsidR="001516A7" w:rsidRPr="001516A7">
        <w:rPr>
          <w:lang w:val="en-GB"/>
        </w:rPr>
        <w:t>x</w:t>
      </w:r>
      <w:r w:rsidR="001516A7" w:rsidRPr="001516A7">
        <w:rPr>
          <w:vertAlign w:val="superscript"/>
          <w:lang w:val="en-GB"/>
        </w:rPr>
        <w:t>2</w:t>
      </w:r>
      <w:r w:rsidR="001516A7" w:rsidRPr="001516A7">
        <w:rPr>
          <w:lang w:val="en-GB"/>
        </w:rPr>
        <w:t xml:space="preserve"> + </w:t>
      </w:r>
      <w:proofErr w:type="spellStart"/>
      <w:r w:rsidR="001516A7" w:rsidRPr="001516A7">
        <w:rPr>
          <w:lang w:val="en-GB"/>
        </w:rPr>
        <w:t>bx</w:t>
      </w:r>
      <w:proofErr w:type="spellEnd"/>
      <w:r w:rsidR="001516A7" w:rsidRPr="001516A7">
        <w:rPr>
          <w:lang w:val="en-GB"/>
        </w:rPr>
        <w:t xml:space="preserve"> + c = 0 </w:t>
      </w:r>
      <w:proofErr w:type="spellStart"/>
      <w:r w:rsidR="001516A7" w:rsidRPr="001516A7">
        <w:rPr>
          <w:lang w:val="en-GB"/>
        </w:rPr>
        <w:t>geeft</w:t>
      </w:r>
      <w:proofErr w:type="spellEnd"/>
      <w:r w:rsidR="001516A7" w:rsidRPr="001516A7">
        <w:rPr>
          <w:lang w:val="en-GB"/>
        </w:rPr>
        <w:t xml:space="preserve"> x = </w:t>
      </w:r>
      <w:r w:rsidR="001516A7" w:rsidRPr="001516A7">
        <w:rPr>
          <w:vertAlign w:val="superscript"/>
          <w:lang w:val="en-GB"/>
        </w:rPr>
        <w:t>-b-</w:t>
      </w:r>
      <w:r w:rsidR="001516A7" w:rsidRPr="001516A7">
        <w:rPr>
          <w:rStyle w:val="st"/>
          <w:vertAlign w:val="superscript"/>
          <w:lang w:val="en-GB"/>
        </w:rPr>
        <w:t>√D</w:t>
      </w:r>
      <w:r w:rsidR="001516A7" w:rsidRPr="001516A7">
        <w:rPr>
          <w:rStyle w:val="st"/>
          <w:lang w:val="en-GB"/>
        </w:rPr>
        <w:t>/</w:t>
      </w:r>
      <w:r w:rsidR="001516A7" w:rsidRPr="001516A7">
        <w:rPr>
          <w:rStyle w:val="st"/>
          <w:vertAlign w:val="subscript"/>
          <w:lang w:val="en-GB"/>
        </w:rPr>
        <w:t>2a</w:t>
      </w:r>
      <w:r w:rsidR="001516A7" w:rsidRPr="001516A7">
        <w:rPr>
          <w:rStyle w:val="st"/>
          <w:lang w:val="en-GB"/>
        </w:rPr>
        <w:t xml:space="preserve"> v </w:t>
      </w:r>
      <w:r w:rsidR="001516A7" w:rsidRPr="001516A7">
        <w:rPr>
          <w:lang w:val="en-GB"/>
        </w:rPr>
        <w:t xml:space="preserve">x = </w:t>
      </w:r>
      <w:r w:rsidR="001516A7">
        <w:rPr>
          <w:vertAlign w:val="superscript"/>
          <w:lang w:val="en-GB"/>
        </w:rPr>
        <w:t>-b+</w:t>
      </w:r>
      <w:r w:rsidR="001516A7" w:rsidRPr="001516A7">
        <w:rPr>
          <w:rStyle w:val="st"/>
          <w:vertAlign w:val="superscript"/>
          <w:lang w:val="en-GB"/>
        </w:rPr>
        <w:t>√D</w:t>
      </w:r>
      <w:r w:rsidR="001516A7" w:rsidRPr="001516A7">
        <w:rPr>
          <w:rStyle w:val="st"/>
          <w:lang w:val="en-GB"/>
        </w:rPr>
        <w:t>/</w:t>
      </w:r>
      <w:r w:rsidR="001516A7" w:rsidRPr="001516A7">
        <w:rPr>
          <w:rStyle w:val="st"/>
          <w:vertAlign w:val="subscript"/>
          <w:lang w:val="en-GB"/>
        </w:rPr>
        <w:t>2a</w:t>
      </w:r>
      <w:r>
        <w:rPr>
          <w:rStyle w:val="st"/>
          <w:lang w:val="en-GB"/>
        </w:rPr>
        <w:t xml:space="preserve"> met D = b</w:t>
      </w:r>
      <w:r>
        <w:rPr>
          <w:rStyle w:val="st"/>
          <w:vertAlign w:val="superscript"/>
          <w:lang w:val="en-GB"/>
        </w:rPr>
        <w:t>2</w:t>
      </w:r>
      <w:r>
        <w:rPr>
          <w:rStyle w:val="st"/>
          <w:lang w:val="en-GB"/>
        </w:rPr>
        <w:t xml:space="preserve"> – 4ac.</w:t>
      </w:r>
    </w:p>
    <w:p w:rsidR="00DF6C38" w:rsidRPr="005C46ED" w:rsidRDefault="00DF6C38" w:rsidP="00941582">
      <w:pPr>
        <w:pStyle w:val="Lijstalinea"/>
        <w:numPr>
          <w:ilvl w:val="0"/>
          <w:numId w:val="6"/>
        </w:numPr>
        <w:rPr>
          <w:rStyle w:val="st"/>
        </w:rPr>
      </w:pPr>
      <w:r w:rsidRPr="005C46ED">
        <w:rPr>
          <w:rStyle w:val="st"/>
        </w:rPr>
        <w:t>Herleiden tot type x</w:t>
      </w:r>
      <w:r w:rsidRPr="005C46ED">
        <w:rPr>
          <w:rStyle w:val="st"/>
          <w:vertAlign w:val="superscript"/>
        </w:rPr>
        <w:t>2</w:t>
      </w:r>
      <w:r w:rsidRPr="005C46ED">
        <w:rPr>
          <w:rStyle w:val="st"/>
        </w:rPr>
        <w:t xml:space="preserve"> = c</w:t>
      </w:r>
    </w:p>
    <w:p w:rsidR="00DF6C38" w:rsidRPr="00DF6C38" w:rsidRDefault="00DF6C38" w:rsidP="00941582">
      <w:pPr>
        <w:pStyle w:val="Lijstalinea"/>
        <w:numPr>
          <w:ilvl w:val="1"/>
          <w:numId w:val="6"/>
        </w:numPr>
        <w:rPr>
          <w:rStyle w:val="st"/>
        </w:rPr>
      </w:pPr>
      <w:r w:rsidRPr="00DF6C38">
        <w:rPr>
          <w:rStyle w:val="st"/>
        </w:rPr>
        <w:t>x</w:t>
      </w:r>
      <w:r w:rsidRPr="00DF6C38">
        <w:rPr>
          <w:rStyle w:val="st"/>
          <w:vertAlign w:val="superscript"/>
        </w:rPr>
        <w:t>2</w:t>
      </w:r>
      <w:r w:rsidRPr="00DF6C38">
        <w:rPr>
          <w:rStyle w:val="st"/>
        </w:rPr>
        <w:t xml:space="preserve"> = 7 geeft x = </w:t>
      </w:r>
      <w:r>
        <w:rPr>
          <w:rStyle w:val="st"/>
        </w:rPr>
        <w:t>√7 v x = -</w:t>
      </w:r>
      <w:r w:rsidRPr="00DF6C38">
        <w:t xml:space="preserve"> </w:t>
      </w:r>
      <w:r>
        <w:rPr>
          <w:rStyle w:val="st"/>
        </w:rPr>
        <w:t>√7, x = 2,56 v x = -2,56</w:t>
      </w:r>
    </w:p>
    <w:p w:rsidR="00DF6C38" w:rsidRPr="00DF6C38" w:rsidRDefault="00DF6C38" w:rsidP="00941582">
      <w:pPr>
        <w:pStyle w:val="Lijstalinea"/>
        <w:numPr>
          <w:ilvl w:val="1"/>
          <w:numId w:val="6"/>
        </w:numPr>
        <w:rPr>
          <w:rStyle w:val="st"/>
        </w:rPr>
      </w:pPr>
      <w:r>
        <w:rPr>
          <w:rStyle w:val="st"/>
        </w:rPr>
        <w:t>x</w:t>
      </w:r>
      <w:r>
        <w:rPr>
          <w:rStyle w:val="st"/>
          <w:vertAlign w:val="superscript"/>
        </w:rPr>
        <w:t>2</w:t>
      </w:r>
      <w:r>
        <w:rPr>
          <w:rStyle w:val="st"/>
        </w:rPr>
        <w:t xml:space="preserve"> = -25 heeft geen oplossingen.</w:t>
      </w:r>
    </w:p>
    <w:p w:rsidR="00DF6C38" w:rsidRDefault="00DF6C38" w:rsidP="00941582">
      <w:r>
        <w:t>Bij f(x) &lt; 0 kijk je waar de grafiek van f onder de x-as ligt. Bij f(x) &gt; 0 kijk je waar de grafiek van f boven de x-as ligt.</w:t>
      </w:r>
    </w:p>
    <w:p w:rsidR="00DF6C38" w:rsidRPr="00DF6C38" w:rsidRDefault="00DF6C38" w:rsidP="00941582">
      <w:pPr>
        <w:rPr>
          <w:b/>
        </w:rPr>
      </w:pPr>
      <w:r w:rsidRPr="00DF6C38">
        <w:rPr>
          <w:b/>
        </w:rPr>
        <w:t xml:space="preserve">Het oplossen van </w:t>
      </w:r>
      <w:r w:rsidRPr="00DF6C38">
        <w:rPr>
          <w:b/>
          <w:i/>
        </w:rPr>
        <w:t>kwadratische ongelijkheden</w:t>
      </w:r>
      <w:r w:rsidRPr="00DF6C38">
        <w:rPr>
          <w:b/>
        </w:rPr>
        <w:t>:</w:t>
      </w:r>
    </w:p>
    <w:p w:rsidR="00DF6C38" w:rsidRDefault="00DF6C38" w:rsidP="00941582">
      <w:pPr>
        <w:pStyle w:val="Lijstalinea"/>
        <w:numPr>
          <w:ilvl w:val="0"/>
          <w:numId w:val="7"/>
        </w:numPr>
      </w:pPr>
      <w:r>
        <w:t>Noem het linkerlid f(x).</w:t>
      </w:r>
    </w:p>
    <w:p w:rsidR="00DF6C38" w:rsidRDefault="00DF6C38" w:rsidP="00941582">
      <w:pPr>
        <w:pStyle w:val="Lijstalinea"/>
        <w:numPr>
          <w:ilvl w:val="0"/>
          <w:numId w:val="7"/>
        </w:numPr>
      </w:pPr>
      <w:r>
        <w:t>Los op f(x) = 0.</w:t>
      </w:r>
    </w:p>
    <w:p w:rsidR="00DF6C38" w:rsidRDefault="00726A2F" w:rsidP="00941582">
      <w:pPr>
        <w:pStyle w:val="Lijstalinea"/>
        <w:numPr>
          <w:ilvl w:val="0"/>
          <w:numId w:val="7"/>
        </w:numPr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2B34A7F1" wp14:editId="1E1B9AE6">
            <wp:simplePos x="0" y="0"/>
            <wp:positionH relativeFrom="margin">
              <wp:posOffset>0</wp:posOffset>
            </wp:positionH>
            <wp:positionV relativeFrom="margin">
              <wp:posOffset>6120130</wp:posOffset>
            </wp:positionV>
            <wp:extent cx="3600000" cy="919444"/>
            <wp:effectExtent l="0" t="0" r="635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605_140255-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919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C38">
        <w:t>Schets de grafiek van f en kleur bij f(x) &gt; 0 het gedeelte van de x-as waar de grafiek boven de x-as ligt.</w:t>
      </w:r>
    </w:p>
    <w:p w:rsidR="00726A2F" w:rsidRDefault="005C46ED" w:rsidP="00941582">
      <w:pPr>
        <w:pStyle w:val="Lijstalinea"/>
        <w:numPr>
          <w:ilvl w:val="0"/>
          <w:numId w:val="7"/>
        </w:num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1C01D6C0" wp14:editId="0D983D13">
            <wp:simplePos x="0" y="0"/>
            <wp:positionH relativeFrom="margin">
              <wp:posOffset>1236980</wp:posOffset>
            </wp:positionH>
            <wp:positionV relativeFrom="margin">
              <wp:posOffset>5943600</wp:posOffset>
            </wp:positionV>
            <wp:extent cx="1216025" cy="3633470"/>
            <wp:effectExtent l="0" t="8572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605_140842-1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" t="1011" r="3003" b="982"/>
                    <a:stretch/>
                  </pic:blipFill>
                  <pic:spPr bwMode="auto">
                    <a:xfrm rot="5400000" flipH="1" flipV="1">
                      <a:off x="0" y="0"/>
                      <a:ext cx="1216025" cy="363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C38">
        <w:t>Geef het antwoord.</w:t>
      </w:r>
    </w:p>
    <w:p w:rsidR="005C46ED" w:rsidRDefault="005C46ED" w:rsidP="00941582"/>
    <w:p w:rsidR="005C46ED" w:rsidRDefault="005C46ED" w:rsidP="00941582"/>
    <w:p w:rsidR="005C46ED" w:rsidRDefault="005C46ED" w:rsidP="00941582"/>
    <w:p w:rsidR="005C46ED" w:rsidRDefault="005C46ED" w:rsidP="00941582"/>
    <w:p w:rsidR="005C46ED" w:rsidRDefault="005C46ED" w:rsidP="00941582"/>
    <w:p w:rsidR="005C46ED" w:rsidRDefault="005C46ED" w:rsidP="00941582"/>
    <w:p w:rsidR="005C46ED" w:rsidRDefault="005C46ED" w:rsidP="00941582"/>
    <w:p w:rsidR="005C46ED" w:rsidRDefault="005C46ED" w:rsidP="00941582"/>
    <w:p w:rsidR="005C46ED" w:rsidRDefault="005C46ED" w:rsidP="00941582"/>
    <w:p w:rsidR="005C46ED" w:rsidRDefault="005C46ED" w:rsidP="00941582"/>
    <w:p w:rsidR="005C46ED" w:rsidRDefault="005C46ED" w:rsidP="00941582"/>
    <w:p w:rsidR="005C46ED" w:rsidRDefault="005C46ED" w:rsidP="00941582"/>
    <w:p w:rsidR="005C46ED" w:rsidRDefault="005C46ED" w:rsidP="00941582"/>
    <w:p w:rsidR="00B22A2A" w:rsidRDefault="0007384A" w:rsidP="00941582">
      <w:r>
        <w:lastRenderedPageBreak/>
        <w:t>In de volgende voorbeelden zie je hoe je bij het oplossen van een kwadratische ongelijkheid te werk gaat als de bijbehorende parabool de x-as niet in 2 punten snijdt. Gebruik bij het maken van een schets het volgende schema.</w:t>
      </w:r>
    </w:p>
    <w:tbl>
      <w:tblPr>
        <w:tblStyle w:val="Rastertabel3"/>
        <w:tblW w:w="0" w:type="auto"/>
        <w:tblLook w:val="04A0" w:firstRow="1" w:lastRow="0" w:firstColumn="1" w:lastColumn="0" w:noHBand="0" w:noVBand="1"/>
      </w:tblPr>
      <w:tblGrid>
        <w:gridCol w:w="988"/>
        <w:gridCol w:w="3969"/>
        <w:gridCol w:w="4105"/>
      </w:tblGrid>
      <w:tr w:rsidR="0007384A" w:rsidRPr="0007384A" w:rsidTr="00073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8" w:type="dxa"/>
          </w:tcPr>
          <w:p w:rsidR="0007384A" w:rsidRDefault="0007384A" w:rsidP="00941582"/>
        </w:tc>
        <w:tc>
          <w:tcPr>
            <w:tcW w:w="3969" w:type="dxa"/>
          </w:tcPr>
          <w:p w:rsidR="0007384A" w:rsidRPr="0007384A" w:rsidRDefault="0007384A" w:rsidP="009415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Vergelijking ax</w:t>
            </w:r>
            <w:r>
              <w:rPr>
                <w:vertAlign w:val="superscript"/>
              </w:rPr>
              <w:t>2</w:t>
            </w:r>
            <w:r>
              <w:t xml:space="preserve"> + </w:t>
            </w:r>
            <w:proofErr w:type="spellStart"/>
            <w:r>
              <w:t>bx</w:t>
            </w:r>
            <w:proofErr w:type="spellEnd"/>
            <w:r>
              <w:t xml:space="preserve"> + c = 0</w:t>
            </w:r>
          </w:p>
        </w:tc>
        <w:tc>
          <w:tcPr>
            <w:tcW w:w="4105" w:type="dxa"/>
          </w:tcPr>
          <w:p w:rsidR="0007384A" w:rsidRPr="0007384A" w:rsidRDefault="0007384A" w:rsidP="009415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proofErr w:type="spellStart"/>
            <w:r w:rsidRPr="0007384A">
              <w:rPr>
                <w:lang w:val="fr-FR"/>
              </w:rPr>
              <w:t>Parabool</w:t>
            </w:r>
            <w:proofErr w:type="spellEnd"/>
            <w:r w:rsidRPr="0007384A">
              <w:rPr>
                <w:lang w:val="fr-FR"/>
              </w:rPr>
              <w:t xml:space="preserve"> y = ax</w:t>
            </w:r>
            <w:r w:rsidRPr="0007384A">
              <w:rPr>
                <w:vertAlign w:val="superscript"/>
                <w:lang w:val="fr-FR"/>
              </w:rPr>
              <w:t>2</w:t>
            </w:r>
            <w:r w:rsidRPr="0007384A">
              <w:rPr>
                <w:lang w:val="fr-FR"/>
              </w:rPr>
              <w:t xml:space="preserve"> + </w:t>
            </w:r>
            <w:proofErr w:type="spellStart"/>
            <w:r w:rsidRPr="0007384A">
              <w:rPr>
                <w:lang w:val="fr-FR"/>
              </w:rPr>
              <w:t>bx</w:t>
            </w:r>
            <w:proofErr w:type="spellEnd"/>
            <w:r w:rsidRPr="0007384A">
              <w:rPr>
                <w:lang w:val="fr-FR"/>
              </w:rPr>
              <w:t xml:space="preserve"> + c</w:t>
            </w:r>
          </w:p>
        </w:tc>
      </w:tr>
      <w:tr w:rsidR="0007384A" w:rsidRPr="0007384A" w:rsidTr="00073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07384A" w:rsidRPr="0007384A" w:rsidRDefault="0007384A" w:rsidP="00941582">
            <w:pPr>
              <w:rPr>
                <w:lang w:val="fr-FR"/>
              </w:rPr>
            </w:pPr>
            <w:r>
              <w:rPr>
                <w:lang w:val="fr-FR"/>
              </w:rPr>
              <w:t>D &gt; 0</w:t>
            </w:r>
          </w:p>
        </w:tc>
        <w:tc>
          <w:tcPr>
            <w:tcW w:w="3969" w:type="dxa"/>
          </w:tcPr>
          <w:p w:rsidR="0007384A" w:rsidRPr="0007384A" w:rsidRDefault="0007384A" w:rsidP="009415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>
              <w:rPr>
                <w:lang w:val="fr-FR"/>
              </w:rPr>
              <w:t>2 oplossingen</w:t>
            </w:r>
          </w:p>
        </w:tc>
        <w:tc>
          <w:tcPr>
            <w:tcW w:w="4105" w:type="dxa"/>
          </w:tcPr>
          <w:p w:rsidR="0007384A" w:rsidRPr="0007384A" w:rsidRDefault="0007384A" w:rsidP="009415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7384A">
              <w:t>2 snijpunten met de x-as</w:t>
            </w:r>
          </w:p>
        </w:tc>
      </w:tr>
      <w:tr w:rsidR="0007384A" w:rsidRPr="0007384A" w:rsidTr="00073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07384A" w:rsidRPr="0007384A" w:rsidRDefault="0007384A" w:rsidP="00941582">
            <w:r>
              <w:t>D = 0</w:t>
            </w:r>
          </w:p>
        </w:tc>
        <w:tc>
          <w:tcPr>
            <w:tcW w:w="3969" w:type="dxa"/>
          </w:tcPr>
          <w:p w:rsidR="0007384A" w:rsidRPr="0007384A" w:rsidRDefault="0007384A" w:rsidP="009415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oplossing</w:t>
            </w:r>
          </w:p>
        </w:tc>
        <w:tc>
          <w:tcPr>
            <w:tcW w:w="4105" w:type="dxa"/>
          </w:tcPr>
          <w:p w:rsidR="0007384A" w:rsidRPr="0007384A" w:rsidRDefault="0007384A" w:rsidP="009415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‘snijpunt’ (raakpunt) met de x-as</w:t>
            </w:r>
          </w:p>
        </w:tc>
      </w:tr>
      <w:tr w:rsidR="0007384A" w:rsidRPr="0007384A" w:rsidTr="00073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07384A" w:rsidRPr="0007384A" w:rsidRDefault="0007384A" w:rsidP="00941582">
            <w:r>
              <w:t>D &lt; 0</w:t>
            </w:r>
          </w:p>
        </w:tc>
        <w:tc>
          <w:tcPr>
            <w:tcW w:w="3969" w:type="dxa"/>
          </w:tcPr>
          <w:p w:rsidR="0007384A" w:rsidRPr="0007384A" w:rsidRDefault="0007384A" w:rsidP="009415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Geen oplossingen</w:t>
            </w:r>
          </w:p>
        </w:tc>
        <w:tc>
          <w:tcPr>
            <w:tcW w:w="4105" w:type="dxa"/>
          </w:tcPr>
          <w:p w:rsidR="0007384A" w:rsidRPr="0007384A" w:rsidRDefault="0007384A" w:rsidP="009415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Geen snijpunt met de x-as</w:t>
            </w:r>
          </w:p>
        </w:tc>
      </w:tr>
    </w:tbl>
    <w:p w:rsidR="0007384A" w:rsidRDefault="0007384A" w:rsidP="00941582">
      <w:r>
        <w:t>In de kwadratische vergelijking x</w:t>
      </w:r>
      <w:r>
        <w:rPr>
          <w:vertAlign w:val="superscript"/>
        </w:rPr>
        <w:t>2</w:t>
      </w:r>
      <w:r>
        <w:t xml:space="preserve"> + </w:t>
      </w:r>
      <w:proofErr w:type="spellStart"/>
      <w:r>
        <w:t>px</w:t>
      </w:r>
      <w:proofErr w:type="spellEnd"/>
      <w:r>
        <w:t xml:space="preserve"> + 2p = 0 is a = 1, b = p en c = 2p. in deze vergelijking is p een parameter. Een </w:t>
      </w:r>
      <w:r w:rsidRPr="0007384A">
        <w:rPr>
          <w:b/>
        </w:rPr>
        <w:t>parameter</w:t>
      </w:r>
      <w:r>
        <w:t xml:space="preserve"> is een hulpvariabele.</w:t>
      </w:r>
    </w:p>
    <w:p w:rsidR="00BC1D3B" w:rsidRPr="00BC1D3B" w:rsidRDefault="00BC1D3B" w:rsidP="00941582">
      <w:pPr>
        <w:pStyle w:val="Lijstalinea"/>
        <w:numPr>
          <w:ilvl w:val="0"/>
          <w:numId w:val="10"/>
        </w:numPr>
      </w:pPr>
      <w:r w:rsidRPr="00BC1D3B">
        <w:t>x</w:t>
      </w:r>
      <w:r w:rsidRPr="00BC1D3B">
        <w:rPr>
          <w:vertAlign w:val="superscript"/>
        </w:rPr>
        <w:t>2</w:t>
      </w:r>
      <w:r w:rsidRPr="00BC1D3B">
        <w:t xml:space="preserve"> &lt; 10 geeft -√10 &lt; x &lt; √10</w:t>
      </w:r>
    </w:p>
    <w:p w:rsidR="00BC1D3B" w:rsidRPr="00BC1D3B" w:rsidRDefault="00BC1D3B" w:rsidP="00941582">
      <w:pPr>
        <w:pStyle w:val="Lijstalinea"/>
        <w:numPr>
          <w:ilvl w:val="0"/>
          <w:numId w:val="10"/>
        </w:numPr>
      </w:pPr>
      <w:r w:rsidRPr="00BC1D3B">
        <w:t>x</w:t>
      </w:r>
      <w:r w:rsidRPr="00BC1D3B">
        <w:rPr>
          <w:vertAlign w:val="superscript"/>
        </w:rPr>
        <w:t>2</w:t>
      </w:r>
      <w:r w:rsidRPr="00BC1D3B">
        <w:t xml:space="preserve"> &gt; -10 geeft elke x is oplossing</w:t>
      </w:r>
    </w:p>
    <w:p w:rsidR="00BC1D3B" w:rsidRPr="00BC1D3B" w:rsidRDefault="00BC1D3B" w:rsidP="00941582">
      <w:pPr>
        <w:pStyle w:val="Lijstalinea"/>
        <w:numPr>
          <w:ilvl w:val="0"/>
          <w:numId w:val="10"/>
        </w:numPr>
      </w:pPr>
      <w:r w:rsidRPr="00BC1D3B">
        <w:t>x</w:t>
      </w:r>
      <w:r w:rsidRPr="00BC1D3B">
        <w:rPr>
          <w:vertAlign w:val="superscript"/>
        </w:rPr>
        <w:t>2</w:t>
      </w:r>
      <w:r w:rsidRPr="00BC1D3B">
        <w:t xml:space="preserve"> &lt; -10 geeft geen enkele x is oplossing</w:t>
      </w:r>
    </w:p>
    <w:p w:rsidR="0007384A" w:rsidRDefault="00BC1D3B" w:rsidP="00941582">
      <w:r>
        <w:rPr>
          <w:b/>
        </w:rPr>
        <w:t>Afspraak bij het oplossen van x</w:t>
      </w:r>
      <w:r>
        <w:rPr>
          <w:b/>
          <w:vertAlign w:val="superscript"/>
        </w:rPr>
        <w:t>2</w:t>
      </w:r>
      <w:r>
        <w:rPr>
          <w:b/>
        </w:rPr>
        <w:t xml:space="preserve"> &lt; c en x</w:t>
      </w:r>
      <w:r>
        <w:rPr>
          <w:b/>
          <w:vertAlign w:val="superscript"/>
        </w:rPr>
        <w:t>2</w:t>
      </w:r>
      <w:r>
        <w:rPr>
          <w:b/>
        </w:rPr>
        <w:t xml:space="preserve"> &gt; c</w:t>
      </w:r>
    </w:p>
    <w:p w:rsidR="00BC1D3B" w:rsidRDefault="00BC1D3B" w:rsidP="00941582">
      <w:pPr>
        <w:pStyle w:val="Lijstalinea"/>
        <w:numPr>
          <w:ilvl w:val="0"/>
          <w:numId w:val="8"/>
        </w:numPr>
      </w:pPr>
      <w:r>
        <w:t xml:space="preserve">Wortels als </w:t>
      </w:r>
      <w:r w:rsidRPr="00BC1D3B">
        <w:t>√</w:t>
      </w:r>
      <w:r>
        <w:t xml:space="preserve">10 en </w:t>
      </w:r>
      <w:r w:rsidRPr="00BC1D3B">
        <w:t>√</w:t>
      </w:r>
      <w:r>
        <w:t xml:space="preserve">7 laat je gewoon staan, maar </w:t>
      </w:r>
      <w:r w:rsidRPr="00BC1D3B">
        <w:t>√</w:t>
      </w:r>
      <w:r>
        <w:t xml:space="preserve">9 = 3 en </w:t>
      </w:r>
      <w:r w:rsidRPr="00BC1D3B">
        <w:t>√</w:t>
      </w:r>
      <w:r>
        <w:t>64 = 8.</w:t>
      </w:r>
    </w:p>
    <w:p w:rsidR="00BC1D3B" w:rsidRPr="00BC1D3B" w:rsidRDefault="00BC1D3B" w:rsidP="00941582">
      <w:pPr>
        <w:pStyle w:val="Lijstalinea"/>
        <w:numPr>
          <w:ilvl w:val="0"/>
          <w:numId w:val="8"/>
        </w:numPr>
      </w:pPr>
      <w:r>
        <w:t xml:space="preserve">Een wortel als </w:t>
      </w:r>
      <w:r w:rsidRPr="00BC1D3B">
        <w:t>√</w:t>
      </w:r>
      <w:r>
        <w:t xml:space="preserve">18 herleid je tot </w:t>
      </w:r>
      <w:r w:rsidRPr="00BC1D3B">
        <w:t>√</w:t>
      </w:r>
      <w:r>
        <w:t xml:space="preserve">9 · </w:t>
      </w:r>
      <w:r w:rsidRPr="00BC1D3B">
        <w:t>√</w:t>
      </w:r>
      <w:r>
        <w:t>2 = 3</w:t>
      </w:r>
      <w:r w:rsidRPr="00BC1D3B">
        <w:t>√</w:t>
      </w:r>
      <w:r>
        <w:t>2.</w:t>
      </w:r>
    </w:p>
    <w:p w:rsidR="00114616" w:rsidRDefault="00114616" w:rsidP="00780D7E">
      <w:pPr>
        <w:pStyle w:val="Lijstalinea"/>
        <w:numPr>
          <w:ilvl w:val="0"/>
          <w:numId w:val="25"/>
        </w:numPr>
      </w:pPr>
      <w:r>
        <w:t>Hoe de formule van een parabool verandert als je de grafiek verschuift</w:t>
      </w:r>
      <w:r w:rsidR="001B5F1F">
        <w:t xml:space="preserve"> (§7.4)</w:t>
      </w:r>
    </w:p>
    <w:p w:rsidR="00BC1D3B" w:rsidRPr="00BC1D3B" w:rsidRDefault="00BC1D3B" w:rsidP="00941582">
      <w:pPr>
        <w:rPr>
          <w:b/>
        </w:rPr>
      </w:pPr>
      <w:r w:rsidRPr="00BC1D3B">
        <w:rPr>
          <w:b/>
        </w:rPr>
        <w:t>Verschuiven van de grafiek van y = ½x</w:t>
      </w:r>
      <w:r w:rsidRPr="00BC1D3B">
        <w:rPr>
          <w:b/>
          <w:vertAlign w:val="superscript"/>
        </w:rPr>
        <w:t>2</w:t>
      </w:r>
    </w:p>
    <w:p w:rsidR="00BC1D3B" w:rsidRDefault="00BC1D3B" w:rsidP="00941582">
      <w:pPr>
        <w:rPr>
          <w:b/>
        </w:rPr>
      </w:pPr>
      <w:r>
        <w:rPr>
          <w:b/>
        </w:rPr>
        <w:t>Verticaal</w:t>
      </w:r>
    </w:p>
    <w:p w:rsidR="00BC1D3B" w:rsidRPr="002B16D9" w:rsidRDefault="00BC1D3B" w:rsidP="00941582">
      <w:pPr>
        <w:pStyle w:val="Lijstalinea"/>
        <w:numPr>
          <w:ilvl w:val="0"/>
          <w:numId w:val="12"/>
        </w:numPr>
        <w:rPr>
          <w:lang w:val="fr-FR"/>
        </w:rPr>
      </w:pPr>
      <w:r w:rsidRPr="002B16D9">
        <w:rPr>
          <w:lang w:val="fr-FR"/>
        </w:rPr>
        <w:t>y = ½x</w:t>
      </w:r>
      <w:r w:rsidRPr="002B16D9">
        <w:rPr>
          <w:vertAlign w:val="superscript"/>
          <w:lang w:val="fr-FR"/>
        </w:rPr>
        <w:t>2</w:t>
      </w:r>
      <w:r w:rsidR="002B16D9" w:rsidRPr="002B16D9">
        <w:rPr>
          <w:lang w:val="fr-FR"/>
        </w:rPr>
        <w:t xml:space="preserve"> </w:t>
      </w:r>
      <w:r w:rsidR="002B16D9" w:rsidRPr="002B16D9">
        <w:sym w:font="Wingdings" w:char="F0E0"/>
      </w:r>
      <w:r w:rsidR="002B16D9" w:rsidRPr="002B16D9">
        <w:rPr>
          <w:lang w:val="fr-FR"/>
        </w:rPr>
        <w:t xml:space="preserve"> 4 </w:t>
      </w:r>
      <w:proofErr w:type="spellStart"/>
      <w:r w:rsidR="002B16D9" w:rsidRPr="002B16D9">
        <w:rPr>
          <w:lang w:val="fr-FR"/>
        </w:rPr>
        <w:t>omhoog</w:t>
      </w:r>
      <w:proofErr w:type="spellEnd"/>
      <w:r w:rsidR="002B16D9" w:rsidRPr="002B16D9">
        <w:rPr>
          <w:lang w:val="fr-FR"/>
        </w:rPr>
        <w:t xml:space="preserve"> </w:t>
      </w:r>
      <w:r w:rsidR="002B16D9" w:rsidRPr="002B16D9">
        <w:sym w:font="Wingdings" w:char="F0E0"/>
      </w:r>
      <w:r w:rsidR="002B16D9" w:rsidRPr="002B16D9">
        <w:rPr>
          <w:lang w:val="fr-FR"/>
        </w:rPr>
        <w:t xml:space="preserve"> y = ½x</w:t>
      </w:r>
      <w:r w:rsidR="002B16D9" w:rsidRPr="002B16D9">
        <w:rPr>
          <w:vertAlign w:val="superscript"/>
          <w:lang w:val="fr-FR"/>
        </w:rPr>
        <w:t>2</w:t>
      </w:r>
      <w:r w:rsidR="002B16D9" w:rsidRPr="002B16D9">
        <w:rPr>
          <w:lang w:val="fr-FR"/>
        </w:rPr>
        <w:t xml:space="preserve"> + 4</w:t>
      </w:r>
    </w:p>
    <w:p w:rsidR="001B5F1F" w:rsidRPr="00726A2F" w:rsidRDefault="002B16D9" w:rsidP="00941582">
      <w:pPr>
        <w:pStyle w:val="Lijstalinea"/>
        <w:numPr>
          <w:ilvl w:val="0"/>
          <w:numId w:val="12"/>
        </w:numPr>
        <w:rPr>
          <w:lang w:val="fr-FR"/>
        </w:rPr>
      </w:pPr>
      <w:r w:rsidRPr="002B16D9">
        <w:rPr>
          <w:lang w:val="fr-FR"/>
        </w:rPr>
        <w:t>y = ½x</w:t>
      </w:r>
      <w:r w:rsidRPr="002B16D9">
        <w:rPr>
          <w:vertAlign w:val="superscript"/>
          <w:lang w:val="fr-FR"/>
        </w:rPr>
        <w:t>2</w:t>
      </w:r>
      <w:r>
        <w:rPr>
          <w:lang w:val="fr-FR"/>
        </w:rPr>
        <w:t xml:space="preserve"> </w:t>
      </w:r>
      <w:r w:rsidRPr="002B16D9">
        <w:rPr>
          <w:lang w:val="fr-FR"/>
        </w:rPr>
        <w:sym w:font="Wingdings" w:char="F0E0"/>
      </w:r>
      <w:r>
        <w:rPr>
          <w:lang w:val="fr-FR"/>
        </w:rPr>
        <w:t xml:space="preserve"> 6 </w:t>
      </w:r>
      <w:proofErr w:type="spellStart"/>
      <w:r>
        <w:rPr>
          <w:lang w:val="fr-FR"/>
        </w:rPr>
        <w:t>omlaag</w:t>
      </w:r>
      <w:proofErr w:type="spellEnd"/>
      <w:r>
        <w:rPr>
          <w:lang w:val="fr-FR"/>
        </w:rPr>
        <w:t xml:space="preserve"> </w:t>
      </w:r>
      <w:r w:rsidRPr="002B16D9">
        <w:rPr>
          <w:lang w:val="fr-FR"/>
        </w:rPr>
        <w:sym w:font="Wingdings" w:char="F0E0"/>
      </w:r>
      <w:r>
        <w:rPr>
          <w:lang w:val="fr-FR"/>
        </w:rPr>
        <w:t xml:space="preserve"> </w:t>
      </w:r>
      <w:r w:rsidRPr="002B16D9">
        <w:rPr>
          <w:lang w:val="fr-FR"/>
        </w:rPr>
        <w:t>y = ½x</w:t>
      </w:r>
      <w:r w:rsidRPr="002B16D9">
        <w:rPr>
          <w:vertAlign w:val="superscript"/>
          <w:lang w:val="fr-FR"/>
        </w:rPr>
        <w:t>2</w:t>
      </w:r>
      <w:r>
        <w:rPr>
          <w:lang w:val="fr-FR"/>
        </w:rPr>
        <w:t xml:space="preserve"> – 6</w:t>
      </w:r>
    </w:p>
    <w:p w:rsidR="002B16D9" w:rsidRDefault="002B16D9" w:rsidP="00941582">
      <w:pPr>
        <w:rPr>
          <w:b/>
          <w:lang w:val="fr-FR"/>
        </w:rPr>
      </w:pPr>
      <w:proofErr w:type="spellStart"/>
      <w:r>
        <w:rPr>
          <w:b/>
          <w:lang w:val="fr-FR"/>
        </w:rPr>
        <w:t>Horizontaal</w:t>
      </w:r>
      <w:proofErr w:type="spellEnd"/>
    </w:p>
    <w:p w:rsidR="002B16D9" w:rsidRDefault="002B16D9" w:rsidP="00941582">
      <w:pPr>
        <w:pStyle w:val="Lijstalinea"/>
        <w:numPr>
          <w:ilvl w:val="0"/>
          <w:numId w:val="13"/>
        </w:numPr>
        <w:rPr>
          <w:lang w:val="fr-FR"/>
        </w:rPr>
      </w:pPr>
      <w:r w:rsidRPr="002B16D9">
        <w:rPr>
          <w:lang w:val="fr-FR"/>
        </w:rPr>
        <w:t>y = ½x</w:t>
      </w:r>
      <w:r w:rsidRPr="002B16D9">
        <w:rPr>
          <w:vertAlign w:val="superscript"/>
          <w:lang w:val="fr-FR"/>
        </w:rPr>
        <w:t>2</w:t>
      </w:r>
      <w:r>
        <w:rPr>
          <w:lang w:val="fr-FR"/>
        </w:rPr>
        <w:t xml:space="preserve"> </w:t>
      </w:r>
      <w:r w:rsidRPr="002B16D9">
        <w:rPr>
          <w:lang w:val="fr-FR"/>
        </w:rPr>
        <w:sym w:font="Wingdings" w:char="F0E0"/>
      </w:r>
      <w:r>
        <w:rPr>
          <w:lang w:val="fr-FR"/>
        </w:rPr>
        <w:t xml:space="preserve"> 8 </w:t>
      </w:r>
      <w:proofErr w:type="spellStart"/>
      <w:r>
        <w:rPr>
          <w:lang w:val="fr-FR"/>
        </w:rPr>
        <w:t>naar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rechts</w:t>
      </w:r>
      <w:proofErr w:type="spellEnd"/>
      <w:r>
        <w:rPr>
          <w:lang w:val="fr-FR"/>
        </w:rPr>
        <w:t xml:space="preserve"> </w:t>
      </w:r>
      <w:r w:rsidRPr="002B16D9">
        <w:rPr>
          <w:lang w:val="fr-FR"/>
        </w:rPr>
        <w:sym w:font="Wingdings" w:char="F0E0"/>
      </w:r>
      <w:r>
        <w:rPr>
          <w:lang w:val="fr-FR"/>
        </w:rPr>
        <w:t xml:space="preserve"> y = ½(x – 8)</w:t>
      </w:r>
      <w:r>
        <w:rPr>
          <w:vertAlign w:val="superscript"/>
          <w:lang w:val="fr-FR"/>
        </w:rPr>
        <w:t>2</w:t>
      </w:r>
    </w:p>
    <w:p w:rsidR="002B16D9" w:rsidRPr="002B16D9" w:rsidRDefault="002B16D9" w:rsidP="00941582">
      <w:pPr>
        <w:pStyle w:val="Lijstalinea"/>
        <w:numPr>
          <w:ilvl w:val="0"/>
          <w:numId w:val="13"/>
        </w:numPr>
        <w:rPr>
          <w:lang w:val="fr-FR"/>
        </w:rPr>
      </w:pPr>
      <w:r w:rsidRPr="002B16D9">
        <w:rPr>
          <w:lang w:val="fr-FR"/>
        </w:rPr>
        <w:t>y = ½x</w:t>
      </w:r>
      <w:r w:rsidRPr="002B16D9">
        <w:rPr>
          <w:vertAlign w:val="superscript"/>
          <w:lang w:val="fr-FR"/>
        </w:rPr>
        <w:t>2</w:t>
      </w:r>
      <w:r>
        <w:rPr>
          <w:lang w:val="fr-FR"/>
        </w:rPr>
        <w:t xml:space="preserve"> </w:t>
      </w:r>
      <w:r w:rsidRPr="002B16D9">
        <w:rPr>
          <w:lang w:val="fr-FR"/>
        </w:rPr>
        <w:sym w:font="Wingdings" w:char="F0E0"/>
      </w:r>
      <w:r>
        <w:rPr>
          <w:lang w:val="fr-FR"/>
        </w:rPr>
        <w:t xml:space="preserve"> 7 </w:t>
      </w:r>
      <w:proofErr w:type="spellStart"/>
      <w:r>
        <w:rPr>
          <w:lang w:val="fr-FR"/>
        </w:rPr>
        <w:t>naar</w:t>
      </w:r>
      <w:proofErr w:type="spellEnd"/>
      <w:r>
        <w:rPr>
          <w:lang w:val="fr-FR"/>
        </w:rPr>
        <w:t xml:space="preserve"> links </w:t>
      </w:r>
      <w:r w:rsidRPr="002B16D9">
        <w:rPr>
          <w:lang w:val="fr-FR"/>
        </w:rPr>
        <w:sym w:font="Wingdings" w:char="F0E0"/>
      </w:r>
      <w:r>
        <w:rPr>
          <w:lang w:val="fr-FR"/>
        </w:rPr>
        <w:t xml:space="preserve"> y = ½(x + 7)</w:t>
      </w:r>
      <w:r>
        <w:rPr>
          <w:vertAlign w:val="superscript"/>
          <w:lang w:val="fr-FR"/>
        </w:rPr>
        <w:t>2</w:t>
      </w:r>
    </w:p>
    <w:p w:rsidR="002B16D9" w:rsidRDefault="002B16D9" w:rsidP="00941582">
      <w:r w:rsidRPr="002B16D9">
        <w:t>De top van de parabool y = a(x – p)</w:t>
      </w:r>
      <w:r w:rsidRPr="002B16D9">
        <w:rPr>
          <w:vertAlign w:val="superscript"/>
        </w:rPr>
        <w:t>2</w:t>
      </w:r>
      <w:r w:rsidRPr="002B16D9">
        <w:t xml:space="preserve"> + q is het punt (p, q).</w:t>
      </w:r>
    </w:p>
    <w:p w:rsidR="001B5F1F" w:rsidRPr="002B16D9" w:rsidRDefault="001B5F1F" w:rsidP="00941582">
      <w:r>
        <w:rPr>
          <w:noProof/>
          <w:lang w:eastAsia="nl-NL"/>
        </w:rPr>
        <w:drawing>
          <wp:inline distT="0" distB="0" distL="0" distR="0">
            <wp:extent cx="3600000" cy="1129365"/>
            <wp:effectExtent l="0" t="0" r="63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605_144049-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2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616" w:rsidRDefault="00114616" w:rsidP="005C46ED">
      <w:pPr>
        <w:pStyle w:val="Lijstalinea"/>
        <w:numPr>
          <w:ilvl w:val="0"/>
          <w:numId w:val="31"/>
        </w:numPr>
      </w:pPr>
      <w:r>
        <w:t>Hoe je de coördinaten van de top van een parabool berekent</w:t>
      </w:r>
      <w:r w:rsidR="001B5F1F">
        <w:t xml:space="preserve"> (§7.5)</w:t>
      </w:r>
    </w:p>
    <w:p w:rsidR="001B5F1F" w:rsidRDefault="001B5F1F" w:rsidP="00941582">
      <w:r>
        <w:t>Van de top van de grafiek van f(x) = ax</w:t>
      </w:r>
      <w:r>
        <w:rPr>
          <w:vertAlign w:val="superscript"/>
        </w:rPr>
        <w:t>2</w:t>
      </w:r>
      <w:r>
        <w:t xml:space="preserve"> + </w:t>
      </w:r>
      <w:proofErr w:type="spellStart"/>
      <w:r>
        <w:t>bx</w:t>
      </w:r>
      <w:proofErr w:type="spellEnd"/>
      <w:r>
        <w:t xml:space="preserve"> + c is </w:t>
      </w:r>
      <w:proofErr w:type="spellStart"/>
      <w:r>
        <w:t>x</w:t>
      </w:r>
      <w:r>
        <w:rPr>
          <w:vertAlign w:val="subscript"/>
        </w:rPr>
        <w:t>top</w:t>
      </w:r>
      <w:proofErr w:type="spellEnd"/>
      <w:r>
        <w:t xml:space="preserve"> = -</w:t>
      </w:r>
      <w:r>
        <w:rPr>
          <w:vertAlign w:val="superscript"/>
        </w:rPr>
        <w:t>b</w:t>
      </w:r>
      <w:r>
        <w:t>/</w:t>
      </w:r>
      <w:r>
        <w:rPr>
          <w:vertAlign w:val="subscript"/>
        </w:rPr>
        <w:t>2a</w:t>
      </w:r>
      <w:r>
        <w:t xml:space="preserve">. Verder is </w:t>
      </w:r>
      <w:proofErr w:type="spellStart"/>
      <w:r>
        <w:t>y</w:t>
      </w:r>
      <w:r>
        <w:rPr>
          <w:vertAlign w:val="subscript"/>
        </w:rPr>
        <w:t>top</w:t>
      </w:r>
      <w:proofErr w:type="spellEnd"/>
      <w:r>
        <w:t xml:space="preserve"> = f(</w:t>
      </w:r>
      <w:proofErr w:type="spellStart"/>
      <w:r>
        <w:t>x</w:t>
      </w:r>
      <w:r>
        <w:rPr>
          <w:vertAlign w:val="subscript"/>
        </w:rPr>
        <w:t>top</w:t>
      </w:r>
      <w:proofErr w:type="spellEnd"/>
      <w:r>
        <w:t>).</w:t>
      </w:r>
    </w:p>
    <w:p w:rsidR="001B5F1F" w:rsidRDefault="001B5F1F" w:rsidP="00941582">
      <w:pPr>
        <w:pStyle w:val="Kop1"/>
      </w:pPr>
      <w:r>
        <w:t>Hoofdstuk 8</w:t>
      </w:r>
    </w:p>
    <w:p w:rsidR="001B5F1F" w:rsidRDefault="001B5F1F" w:rsidP="00941582">
      <w:pPr>
        <w:rPr>
          <w:b/>
        </w:rPr>
      </w:pPr>
      <w:r>
        <w:rPr>
          <w:b/>
        </w:rPr>
        <w:t>Wat leer je?</w:t>
      </w:r>
    </w:p>
    <w:p w:rsidR="001B5F1F" w:rsidRDefault="001B5F1F" w:rsidP="00780D7E">
      <w:pPr>
        <w:pStyle w:val="Lijstalinea"/>
        <w:numPr>
          <w:ilvl w:val="0"/>
          <w:numId w:val="19"/>
        </w:numPr>
      </w:pPr>
      <w:r>
        <w:t>Wat exponentiële groei is</w:t>
      </w:r>
      <w:r w:rsidR="00941582">
        <w:t xml:space="preserve"> (§8.1)</w:t>
      </w:r>
    </w:p>
    <w:p w:rsidR="00941582" w:rsidRPr="00941582" w:rsidRDefault="00941582" w:rsidP="00941582">
      <w:r>
        <w:t>Bij exponentiële groei wordt de hoeveelheid per tijdseenheid met hetzelfde getal vermenigvuldigt. Dat getal heet de groeifactor per tijdseenheid.</w:t>
      </w:r>
    </w:p>
    <w:p w:rsidR="001B5F1F" w:rsidRDefault="001B5F1F" w:rsidP="00780D7E">
      <w:pPr>
        <w:pStyle w:val="Lijstalinea"/>
        <w:numPr>
          <w:ilvl w:val="0"/>
          <w:numId w:val="19"/>
        </w:numPr>
      </w:pPr>
      <w:r>
        <w:t>Hoe de formule van exponentiële groei eruitziet</w:t>
      </w:r>
      <w:r w:rsidR="00941582">
        <w:t xml:space="preserve"> (§8.1)</w:t>
      </w:r>
    </w:p>
    <w:p w:rsidR="00941582" w:rsidRDefault="00941582" w:rsidP="00941582">
      <w:r>
        <w:t xml:space="preserve">Formule voor exponentiële groei: N = b · </w:t>
      </w:r>
      <w:proofErr w:type="spellStart"/>
      <w:r>
        <w:t>g</w:t>
      </w:r>
      <w:r>
        <w:rPr>
          <w:vertAlign w:val="superscript"/>
        </w:rPr>
        <w:t>t</w:t>
      </w:r>
      <w:proofErr w:type="spellEnd"/>
    </w:p>
    <w:p w:rsidR="00941582" w:rsidRPr="00941582" w:rsidRDefault="00941582" w:rsidP="00941582">
      <w:pPr>
        <w:pStyle w:val="Lijstalinea"/>
        <w:numPr>
          <w:ilvl w:val="0"/>
          <w:numId w:val="16"/>
        </w:numPr>
      </w:pPr>
      <w:r w:rsidRPr="00941582">
        <w:t>b = beginhoeveelheid of beginwaarde</w:t>
      </w:r>
    </w:p>
    <w:p w:rsidR="00941582" w:rsidRDefault="00941582" w:rsidP="00941582">
      <w:pPr>
        <w:pStyle w:val="Lijstalinea"/>
        <w:numPr>
          <w:ilvl w:val="0"/>
          <w:numId w:val="16"/>
        </w:numPr>
      </w:pPr>
      <w:r w:rsidRPr="00941582">
        <w:t>g = groeifactor per tijdseenheid</w:t>
      </w:r>
    </w:p>
    <w:p w:rsidR="00941582" w:rsidRPr="00941582" w:rsidRDefault="00941582" w:rsidP="00941582">
      <w:r>
        <w:t>Exponentiële afname: als de hoeveelheid voortdurend afneemt.</w:t>
      </w:r>
    </w:p>
    <w:p w:rsidR="00941582" w:rsidRDefault="001B5F1F" w:rsidP="00780D7E">
      <w:pPr>
        <w:pStyle w:val="Lijstalinea"/>
        <w:numPr>
          <w:ilvl w:val="0"/>
          <w:numId w:val="19"/>
        </w:numPr>
      </w:pPr>
      <w:r>
        <w:t>Dat bij een procentuele toename exponentiële groei hoort</w:t>
      </w:r>
      <w:r w:rsidR="00941582">
        <w:t xml:space="preserve"> (§8.2)</w:t>
      </w:r>
    </w:p>
    <w:p w:rsidR="00941582" w:rsidRDefault="00941582" w:rsidP="00941582">
      <w:r>
        <w:t>Bij een procentuele toename van</w:t>
      </w:r>
    </w:p>
    <w:p w:rsidR="00941582" w:rsidRDefault="00941582" w:rsidP="00941582">
      <w:pPr>
        <w:pStyle w:val="Lijstalinea"/>
        <w:numPr>
          <w:ilvl w:val="0"/>
          <w:numId w:val="15"/>
        </w:numPr>
      </w:pPr>
      <w:r>
        <w:t>39% per jaar hoort exponentiële groei met groeifactor 1,39 per jaar.</w:t>
      </w:r>
    </w:p>
    <w:p w:rsidR="00941582" w:rsidRDefault="00941582" w:rsidP="00941582">
      <w:pPr>
        <w:pStyle w:val="Lijstalinea"/>
        <w:numPr>
          <w:ilvl w:val="0"/>
          <w:numId w:val="15"/>
        </w:numPr>
      </w:pPr>
      <w:r>
        <w:lastRenderedPageBreak/>
        <w:t>2,5% per jaar hoort exponentiële groei met groeifactor 1,025 per jaar.</w:t>
      </w:r>
    </w:p>
    <w:p w:rsidR="00941582" w:rsidRDefault="00941582" w:rsidP="00941582">
      <w:r>
        <w:t>Bij procentuele afname van</w:t>
      </w:r>
    </w:p>
    <w:p w:rsidR="00941582" w:rsidRDefault="00941582" w:rsidP="00941582">
      <w:pPr>
        <w:pStyle w:val="Lijstalinea"/>
        <w:numPr>
          <w:ilvl w:val="0"/>
          <w:numId w:val="17"/>
        </w:numPr>
      </w:pPr>
      <w:r>
        <w:t>12% per jaar hoort exponentiële groei met groeifactor 0,88 per jaar.</w:t>
      </w:r>
    </w:p>
    <w:p w:rsidR="00941582" w:rsidRPr="00941582" w:rsidRDefault="00941582" w:rsidP="00941582">
      <w:pPr>
        <w:pStyle w:val="Lijstalinea"/>
        <w:numPr>
          <w:ilvl w:val="0"/>
          <w:numId w:val="17"/>
        </w:numPr>
      </w:pPr>
      <w:r>
        <w:t>2,6% per jaar hoort exponentiële groei met groeifactor van 0,974 per jaar.</w:t>
      </w:r>
    </w:p>
    <w:p w:rsidR="00941582" w:rsidRDefault="001B5F1F" w:rsidP="00780D7E">
      <w:pPr>
        <w:pStyle w:val="Lijstalinea"/>
        <w:numPr>
          <w:ilvl w:val="0"/>
          <w:numId w:val="26"/>
        </w:numPr>
      </w:pPr>
      <w:r>
        <w:t>Omgaan met periodieke grafieken</w:t>
      </w:r>
      <w:r w:rsidR="00941582">
        <w:t xml:space="preserve"> (§8.3)</w:t>
      </w:r>
    </w:p>
    <w:p w:rsidR="00941582" w:rsidRDefault="00941582" w:rsidP="00941582">
      <w:r>
        <w:t xml:space="preserve">Bij een </w:t>
      </w:r>
      <w:r w:rsidRPr="00941582">
        <w:rPr>
          <w:b/>
        </w:rPr>
        <w:t>periodiek verband</w:t>
      </w:r>
      <w:r>
        <w:t xml:space="preserve"> hoort een grafiek die zich steeds herhaalt. De kortste tijd die het duurt tot herhaling optreedt, heet de </w:t>
      </w:r>
      <w:r w:rsidRPr="00941582">
        <w:rPr>
          <w:b/>
        </w:rPr>
        <w:t>periode</w:t>
      </w:r>
      <w:r>
        <w:t>.</w:t>
      </w:r>
    </w:p>
    <w:p w:rsidR="00B03C35" w:rsidRDefault="00B03C35" w:rsidP="00941582">
      <w:r w:rsidRPr="00B03C35">
        <w:rPr>
          <w:b/>
        </w:rPr>
        <w:t>Evenwichtsstand</w:t>
      </w:r>
      <w:r>
        <w:t xml:space="preserve"> = </w:t>
      </w:r>
      <w:r>
        <w:rPr>
          <w:vertAlign w:val="superscript"/>
        </w:rPr>
        <w:t>hoogste stand + laagste stand</w:t>
      </w:r>
      <w:r>
        <w:t>/</w:t>
      </w:r>
      <w:r>
        <w:rPr>
          <w:vertAlign w:val="subscript"/>
        </w:rPr>
        <w:t>2</w:t>
      </w:r>
    </w:p>
    <w:p w:rsidR="00B03C35" w:rsidRPr="00B03C35" w:rsidRDefault="00B03C35" w:rsidP="00941582">
      <w:r w:rsidRPr="00B03C35">
        <w:rPr>
          <w:b/>
        </w:rPr>
        <w:t>Amplitude</w:t>
      </w:r>
      <w:r>
        <w:t xml:space="preserve"> = hoogste stand – evenwichtsstand</w:t>
      </w:r>
    </w:p>
    <w:p w:rsidR="001B5F1F" w:rsidRDefault="001B5F1F" w:rsidP="00780D7E">
      <w:pPr>
        <w:pStyle w:val="Lijstalinea"/>
        <w:numPr>
          <w:ilvl w:val="0"/>
          <w:numId w:val="20"/>
        </w:numPr>
      </w:pPr>
      <w:r>
        <w:t>Wat een machtsfunctie is</w:t>
      </w:r>
      <w:r w:rsidR="00B03C35">
        <w:t xml:space="preserve"> (§8.4)</w:t>
      </w:r>
    </w:p>
    <w:p w:rsidR="005C46ED" w:rsidRDefault="005C46ED" w:rsidP="00B03C35"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5DFE9B25" wp14:editId="0B92C2D2">
            <wp:simplePos x="0" y="0"/>
            <wp:positionH relativeFrom="margin">
              <wp:posOffset>-419100</wp:posOffset>
            </wp:positionH>
            <wp:positionV relativeFrom="margin">
              <wp:posOffset>2768600</wp:posOffset>
            </wp:positionV>
            <wp:extent cx="3124200" cy="192659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605_153131-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1834" r="628" b="1992"/>
                    <a:stretch/>
                  </pic:blipFill>
                  <pic:spPr bwMode="auto">
                    <a:xfrm>
                      <a:off x="0" y="0"/>
                      <a:ext cx="3124200" cy="192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7951F466" wp14:editId="5819F2F3">
            <wp:simplePos x="0" y="0"/>
            <wp:positionH relativeFrom="margin">
              <wp:posOffset>2979420</wp:posOffset>
            </wp:positionH>
            <wp:positionV relativeFrom="margin">
              <wp:posOffset>2769235</wp:posOffset>
            </wp:positionV>
            <wp:extent cx="3348355" cy="1925955"/>
            <wp:effectExtent l="0" t="0" r="4445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605_153504-1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35">
        <w:t xml:space="preserve">Een </w:t>
      </w:r>
      <w:r w:rsidR="00B03C35" w:rsidRPr="00B03C35">
        <w:rPr>
          <w:b/>
        </w:rPr>
        <w:t>machtsfunctie</w:t>
      </w:r>
      <w:r w:rsidR="00B03C35">
        <w:t xml:space="preserve"> f heeft de vorm f(x) = </w:t>
      </w:r>
      <w:proofErr w:type="spellStart"/>
      <w:r w:rsidR="00B03C35">
        <w:t>ax</w:t>
      </w:r>
      <w:r w:rsidR="00B03C35">
        <w:rPr>
          <w:vertAlign w:val="superscript"/>
        </w:rPr>
        <w:t>n</w:t>
      </w:r>
      <w:proofErr w:type="spellEnd"/>
      <w:r w:rsidR="00B03C35">
        <w:t>.</w:t>
      </w:r>
    </w:p>
    <w:p w:rsidR="005C46ED" w:rsidRPr="00B03C35" w:rsidRDefault="005C46ED" w:rsidP="00B03C35"/>
    <w:p w:rsidR="00503C08" w:rsidRDefault="00503C08" w:rsidP="00780D7E">
      <w:pPr>
        <w:pStyle w:val="Lijstalinea"/>
        <w:numPr>
          <w:ilvl w:val="0"/>
          <w:numId w:val="21"/>
        </w:numPr>
      </w:pPr>
      <w:r>
        <w:t>Hoe de formule van een parabool verandert als je de grafiek verschuift (§8.5)</w:t>
      </w:r>
    </w:p>
    <w:tbl>
      <w:tblPr>
        <w:tblStyle w:val="Onopgemaaktetabel3"/>
        <w:tblW w:w="0" w:type="auto"/>
        <w:tblLook w:val="0420" w:firstRow="1" w:lastRow="0" w:firstColumn="0" w:lastColumn="0" w:noHBand="0" w:noVBand="1"/>
      </w:tblPr>
      <w:tblGrid>
        <w:gridCol w:w="4531"/>
        <w:gridCol w:w="4531"/>
      </w:tblGrid>
      <w:tr w:rsidR="00C83FC6" w:rsidTr="00C83F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  <w:gridSpan w:val="2"/>
          </w:tcPr>
          <w:p w:rsidR="00C83FC6" w:rsidRPr="00C83FC6" w:rsidRDefault="00C83FC6" w:rsidP="00C83FC6">
            <w:pPr>
              <w:jc w:val="center"/>
            </w:pPr>
            <w:r>
              <w:t xml:space="preserve">Verschuiven van de grafiek van </w:t>
            </w:r>
            <w:r>
              <w:rPr>
                <w:caps w:val="0"/>
              </w:rPr>
              <w:t xml:space="preserve">y = </w:t>
            </w:r>
            <w:proofErr w:type="spellStart"/>
            <w:r>
              <w:rPr>
                <w:caps w:val="0"/>
              </w:rPr>
              <w:t>ax</w:t>
            </w:r>
            <w:r>
              <w:rPr>
                <w:caps w:val="0"/>
                <w:vertAlign w:val="superscript"/>
              </w:rPr>
              <w:t>n</w:t>
            </w:r>
            <w:proofErr w:type="spellEnd"/>
          </w:p>
        </w:tc>
      </w:tr>
      <w:tr w:rsidR="00C83FC6" w:rsidRPr="00C83FC6" w:rsidTr="00C16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gridSpan w:val="2"/>
          </w:tcPr>
          <w:p w:rsidR="00C83FC6" w:rsidRPr="00C83FC6" w:rsidRDefault="00C83FC6" w:rsidP="00C83FC6">
            <w:pPr>
              <w:jc w:val="center"/>
              <w:rPr>
                <w:b/>
              </w:rPr>
            </w:pPr>
            <w:r w:rsidRPr="00C83FC6">
              <w:rPr>
                <w:b/>
              </w:rPr>
              <w:t>Verticaal</w:t>
            </w:r>
          </w:p>
        </w:tc>
      </w:tr>
      <w:tr w:rsidR="00C83FC6" w:rsidTr="00C83FC6">
        <w:tc>
          <w:tcPr>
            <w:tcW w:w="4531" w:type="dxa"/>
          </w:tcPr>
          <w:p w:rsidR="00C83FC6" w:rsidRDefault="00C83FC6" w:rsidP="00503C08">
            <w:r>
              <w:t>q omhoog</w:t>
            </w:r>
          </w:p>
        </w:tc>
        <w:tc>
          <w:tcPr>
            <w:tcW w:w="4531" w:type="dxa"/>
          </w:tcPr>
          <w:p w:rsidR="00C83FC6" w:rsidRPr="00C83FC6" w:rsidRDefault="00C83FC6" w:rsidP="00503C08">
            <w:r>
              <w:t xml:space="preserve">Tel er q bij op, dus y = </w:t>
            </w:r>
            <w:proofErr w:type="spellStart"/>
            <w:r>
              <w:t>ax</w:t>
            </w:r>
            <w:r>
              <w:rPr>
                <w:vertAlign w:val="superscript"/>
              </w:rPr>
              <w:t>n</w:t>
            </w:r>
            <w:proofErr w:type="spellEnd"/>
            <w:r>
              <w:t xml:space="preserve"> + q</w:t>
            </w:r>
          </w:p>
        </w:tc>
      </w:tr>
      <w:tr w:rsidR="00C83FC6" w:rsidTr="00C83F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31" w:type="dxa"/>
          </w:tcPr>
          <w:p w:rsidR="00C83FC6" w:rsidRDefault="00C83FC6" w:rsidP="00503C08">
            <w:r>
              <w:t>q omlaag</w:t>
            </w:r>
          </w:p>
        </w:tc>
        <w:tc>
          <w:tcPr>
            <w:tcW w:w="4531" w:type="dxa"/>
          </w:tcPr>
          <w:p w:rsidR="00C83FC6" w:rsidRPr="00C83FC6" w:rsidRDefault="00C83FC6" w:rsidP="00503C08">
            <w:r>
              <w:t xml:space="preserve">Trek er q van af, dus y = </w:t>
            </w:r>
            <w:proofErr w:type="spellStart"/>
            <w:r>
              <w:t>ax</w:t>
            </w:r>
            <w:r>
              <w:rPr>
                <w:vertAlign w:val="superscript"/>
              </w:rPr>
              <w:t>n</w:t>
            </w:r>
            <w:proofErr w:type="spellEnd"/>
            <w:r>
              <w:t xml:space="preserve"> – q</w:t>
            </w:r>
          </w:p>
        </w:tc>
      </w:tr>
      <w:tr w:rsidR="00C83FC6" w:rsidRPr="00C83FC6" w:rsidTr="005F3B21">
        <w:tc>
          <w:tcPr>
            <w:tcW w:w="9062" w:type="dxa"/>
            <w:gridSpan w:val="2"/>
          </w:tcPr>
          <w:p w:rsidR="00C83FC6" w:rsidRPr="00C83FC6" w:rsidRDefault="00C83FC6" w:rsidP="00C83FC6">
            <w:pPr>
              <w:jc w:val="center"/>
              <w:rPr>
                <w:b/>
              </w:rPr>
            </w:pPr>
            <w:r w:rsidRPr="00C83FC6">
              <w:rPr>
                <w:b/>
              </w:rPr>
              <w:t>Horizontaal</w:t>
            </w:r>
          </w:p>
        </w:tc>
      </w:tr>
      <w:tr w:rsidR="00C83FC6" w:rsidTr="00C83F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31" w:type="dxa"/>
          </w:tcPr>
          <w:p w:rsidR="00C83FC6" w:rsidRDefault="00C83FC6" w:rsidP="00503C08">
            <w:r>
              <w:t>P naar rechts</w:t>
            </w:r>
          </w:p>
        </w:tc>
        <w:tc>
          <w:tcPr>
            <w:tcW w:w="4531" w:type="dxa"/>
          </w:tcPr>
          <w:p w:rsidR="00C83FC6" w:rsidRPr="00C83FC6" w:rsidRDefault="00C83FC6" w:rsidP="00503C08">
            <w:pPr>
              <w:rPr>
                <w:vertAlign w:val="superscript"/>
              </w:rPr>
            </w:pPr>
            <w:r>
              <w:t>Vervang x door x – p, dus y = a(x – p)</w:t>
            </w:r>
            <w:r>
              <w:rPr>
                <w:vertAlign w:val="superscript"/>
              </w:rPr>
              <w:t>n</w:t>
            </w:r>
          </w:p>
        </w:tc>
      </w:tr>
      <w:tr w:rsidR="00C83FC6" w:rsidTr="00C83FC6">
        <w:tc>
          <w:tcPr>
            <w:tcW w:w="4531" w:type="dxa"/>
          </w:tcPr>
          <w:p w:rsidR="00C83FC6" w:rsidRDefault="00C83FC6" w:rsidP="00503C08">
            <w:r>
              <w:t>P naar links</w:t>
            </w:r>
          </w:p>
        </w:tc>
        <w:tc>
          <w:tcPr>
            <w:tcW w:w="4531" w:type="dxa"/>
          </w:tcPr>
          <w:p w:rsidR="00C83FC6" w:rsidRPr="00C83FC6" w:rsidRDefault="00C83FC6" w:rsidP="00503C08">
            <w:pPr>
              <w:rPr>
                <w:vertAlign w:val="superscript"/>
              </w:rPr>
            </w:pPr>
            <w:r>
              <w:t>Vervang x door x + p, dus y = a(x + p)</w:t>
            </w:r>
            <w:r>
              <w:rPr>
                <w:vertAlign w:val="superscript"/>
              </w:rPr>
              <w:t>n</w:t>
            </w:r>
          </w:p>
        </w:tc>
      </w:tr>
    </w:tbl>
    <w:p w:rsidR="00C83FC6" w:rsidRDefault="00C83FC6" w:rsidP="00503C08"/>
    <w:tbl>
      <w:tblPr>
        <w:tblStyle w:val="Onopgemaaktetabel3"/>
        <w:tblW w:w="0" w:type="auto"/>
        <w:tblLook w:val="0420" w:firstRow="1" w:lastRow="0" w:firstColumn="0" w:lastColumn="0" w:noHBand="0" w:noVBand="1"/>
      </w:tblPr>
      <w:tblGrid>
        <w:gridCol w:w="3020"/>
        <w:gridCol w:w="3021"/>
        <w:gridCol w:w="3021"/>
      </w:tblGrid>
      <w:tr w:rsidR="00C83FC6" w:rsidRPr="00C83FC6" w:rsidTr="00C83F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  <w:gridSpan w:val="3"/>
          </w:tcPr>
          <w:p w:rsidR="00C83FC6" w:rsidRPr="00C83FC6" w:rsidRDefault="00C83FC6" w:rsidP="00503C08">
            <w:r w:rsidRPr="00C83FC6">
              <w:t xml:space="preserve">De grafiek van </w:t>
            </w:r>
            <w:r w:rsidRPr="00C83FC6">
              <w:rPr>
                <w:caps w:val="0"/>
              </w:rPr>
              <w:t>y = a(x – p)</w:t>
            </w:r>
            <w:r w:rsidRPr="00C83FC6">
              <w:rPr>
                <w:caps w:val="0"/>
                <w:vertAlign w:val="superscript"/>
              </w:rPr>
              <w:t>n</w:t>
            </w:r>
            <w:r w:rsidRPr="00C83FC6">
              <w:rPr>
                <w:caps w:val="0"/>
              </w:rPr>
              <w:t xml:space="preserve"> + x</w:t>
            </w:r>
          </w:p>
        </w:tc>
      </w:tr>
      <w:tr w:rsidR="00C83FC6" w:rsidRPr="00C83FC6" w:rsidTr="00C83F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0" w:type="dxa"/>
          </w:tcPr>
          <w:p w:rsidR="00C83FC6" w:rsidRPr="00C83FC6" w:rsidRDefault="00C83FC6" w:rsidP="00503C08">
            <w:pPr>
              <w:rPr>
                <w:b/>
              </w:rPr>
            </w:pPr>
          </w:p>
        </w:tc>
        <w:tc>
          <w:tcPr>
            <w:tcW w:w="3021" w:type="dxa"/>
          </w:tcPr>
          <w:p w:rsidR="00C83FC6" w:rsidRPr="00C83FC6" w:rsidRDefault="00C83FC6" w:rsidP="00503C08">
            <w:pPr>
              <w:rPr>
                <w:b/>
              </w:rPr>
            </w:pPr>
            <w:r w:rsidRPr="00C83FC6">
              <w:rPr>
                <w:b/>
              </w:rPr>
              <w:t>a &gt; 0</w:t>
            </w:r>
          </w:p>
        </w:tc>
        <w:tc>
          <w:tcPr>
            <w:tcW w:w="3021" w:type="dxa"/>
          </w:tcPr>
          <w:p w:rsidR="00C83FC6" w:rsidRPr="00C83FC6" w:rsidRDefault="00C83FC6" w:rsidP="00503C08">
            <w:pPr>
              <w:rPr>
                <w:b/>
              </w:rPr>
            </w:pPr>
            <w:r w:rsidRPr="00C83FC6">
              <w:rPr>
                <w:b/>
              </w:rPr>
              <w:t>a &lt; 0</w:t>
            </w:r>
          </w:p>
        </w:tc>
      </w:tr>
      <w:tr w:rsidR="00C83FC6" w:rsidTr="00C83FC6">
        <w:tc>
          <w:tcPr>
            <w:tcW w:w="3020" w:type="dxa"/>
          </w:tcPr>
          <w:p w:rsidR="00C83FC6" w:rsidRPr="00C83FC6" w:rsidRDefault="00C83FC6" w:rsidP="00503C08">
            <w:pPr>
              <w:rPr>
                <w:b/>
              </w:rPr>
            </w:pPr>
            <w:r w:rsidRPr="00C83FC6">
              <w:rPr>
                <w:b/>
              </w:rPr>
              <w:t>n even</w:t>
            </w:r>
          </w:p>
        </w:tc>
        <w:tc>
          <w:tcPr>
            <w:tcW w:w="3021" w:type="dxa"/>
          </w:tcPr>
          <w:p w:rsidR="00C83FC6" w:rsidRDefault="00C83FC6" w:rsidP="00503C08">
            <w:r>
              <w:t>Top (p, q) is laagste punt</w:t>
            </w:r>
          </w:p>
        </w:tc>
        <w:tc>
          <w:tcPr>
            <w:tcW w:w="3021" w:type="dxa"/>
          </w:tcPr>
          <w:p w:rsidR="00C83FC6" w:rsidRDefault="00C83FC6" w:rsidP="00503C08">
            <w:r>
              <w:t>Top (p, q) is hoogste punt</w:t>
            </w:r>
          </w:p>
        </w:tc>
      </w:tr>
      <w:tr w:rsidR="00C83FC6" w:rsidTr="00C83F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0" w:type="dxa"/>
          </w:tcPr>
          <w:p w:rsidR="00C83FC6" w:rsidRPr="00C83FC6" w:rsidRDefault="00C83FC6" w:rsidP="00C83FC6">
            <w:pPr>
              <w:rPr>
                <w:b/>
              </w:rPr>
            </w:pPr>
            <w:r w:rsidRPr="00C83FC6">
              <w:rPr>
                <w:b/>
              </w:rPr>
              <w:t>n oneven</w:t>
            </w:r>
          </w:p>
        </w:tc>
        <w:tc>
          <w:tcPr>
            <w:tcW w:w="3021" w:type="dxa"/>
          </w:tcPr>
          <w:p w:rsidR="00C83FC6" w:rsidRDefault="00C83FC6" w:rsidP="00C83FC6">
            <w:r>
              <w:t>(p, q) is punt van symmetrie</w:t>
            </w:r>
          </w:p>
        </w:tc>
        <w:tc>
          <w:tcPr>
            <w:tcW w:w="3021" w:type="dxa"/>
          </w:tcPr>
          <w:p w:rsidR="00C83FC6" w:rsidRDefault="00C83FC6" w:rsidP="00C83FC6">
            <w:r>
              <w:t>(p, q) is punt van symmetrie</w:t>
            </w:r>
          </w:p>
        </w:tc>
      </w:tr>
    </w:tbl>
    <w:p w:rsidR="001B5F1F" w:rsidRDefault="001B5F1F" w:rsidP="00780D7E">
      <w:pPr>
        <w:pStyle w:val="Lijstalinea"/>
        <w:numPr>
          <w:ilvl w:val="0"/>
          <w:numId w:val="18"/>
        </w:numPr>
      </w:pPr>
      <w:r w:rsidRPr="00C83FC6">
        <w:t>Welke formule bij een omgekeerd evenredig verband hoort</w:t>
      </w:r>
      <w:r w:rsidR="00C83FC6">
        <w:t xml:space="preserve"> (§8.6)</w:t>
      </w:r>
    </w:p>
    <w:p w:rsidR="00C83FC6" w:rsidRDefault="00780D7E" w:rsidP="00C83FC6">
      <w:r>
        <w:t xml:space="preserve">x en y zijn </w:t>
      </w:r>
      <w:r w:rsidRPr="00780D7E">
        <w:rPr>
          <w:b/>
        </w:rPr>
        <w:t>omgekeerd evenredig</w:t>
      </w:r>
    </w:p>
    <w:p w:rsidR="00780D7E" w:rsidRDefault="00780D7E" w:rsidP="00780D7E">
      <w:pPr>
        <w:pStyle w:val="Lijstalinea"/>
        <w:numPr>
          <w:ilvl w:val="0"/>
          <w:numId w:val="1"/>
        </w:numPr>
      </w:pPr>
      <w:r>
        <w:t>Vermenigvuldig je x met een getal k, dan moet je y door k delen.</w:t>
      </w:r>
    </w:p>
    <w:p w:rsidR="00780D7E" w:rsidRDefault="00780D7E" w:rsidP="00780D7E">
      <w:pPr>
        <w:pStyle w:val="Lijstalinea"/>
        <w:numPr>
          <w:ilvl w:val="0"/>
          <w:numId w:val="1"/>
        </w:numPr>
      </w:pPr>
      <w:r>
        <w:t xml:space="preserve">Het product </w:t>
      </w:r>
      <w:proofErr w:type="spellStart"/>
      <w:r>
        <w:t>xy</w:t>
      </w:r>
      <w:proofErr w:type="spellEnd"/>
      <w:r>
        <w:t xml:space="preserve"> is constant, dus </w:t>
      </w:r>
      <w:proofErr w:type="spellStart"/>
      <w:r>
        <w:t>xy</w:t>
      </w:r>
      <w:proofErr w:type="spellEnd"/>
      <w:r>
        <w:t xml:space="preserve"> = a.</w:t>
      </w:r>
    </w:p>
    <w:p w:rsidR="00780D7E" w:rsidRDefault="00780D7E" w:rsidP="00780D7E">
      <w:pPr>
        <w:pStyle w:val="Lijstalinea"/>
        <w:numPr>
          <w:ilvl w:val="0"/>
          <w:numId w:val="1"/>
        </w:numPr>
        <w:rPr>
          <w:lang w:val="fr-FR"/>
        </w:rPr>
      </w:pPr>
      <w:r w:rsidRPr="00780D7E">
        <w:rPr>
          <w:lang w:val="fr-FR"/>
        </w:rPr>
        <w:t xml:space="preserve">De formule </w:t>
      </w:r>
      <w:proofErr w:type="spellStart"/>
      <w:r w:rsidRPr="00780D7E">
        <w:rPr>
          <w:lang w:val="fr-FR"/>
        </w:rPr>
        <w:t>is</w:t>
      </w:r>
      <w:proofErr w:type="spellEnd"/>
      <w:r w:rsidRPr="00780D7E">
        <w:rPr>
          <w:lang w:val="fr-FR"/>
        </w:rPr>
        <w:t xml:space="preserve"> y = </w:t>
      </w:r>
      <w:r w:rsidRPr="00780D7E">
        <w:rPr>
          <w:vertAlign w:val="superscript"/>
          <w:lang w:val="fr-FR"/>
        </w:rPr>
        <w:t>a</w:t>
      </w:r>
      <w:r w:rsidRPr="00780D7E">
        <w:rPr>
          <w:lang w:val="fr-FR"/>
        </w:rPr>
        <w:t>/</w:t>
      </w:r>
      <w:r>
        <w:rPr>
          <w:vertAlign w:val="subscript"/>
          <w:lang w:val="fr-FR"/>
        </w:rPr>
        <w:t>x</w:t>
      </w:r>
      <w:r>
        <w:rPr>
          <w:lang w:val="fr-FR"/>
        </w:rPr>
        <w:t>.</w:t>
      </w:r>
    </w:p>
    <w:p w:rsidR="00780D7E" w:rsidRDefault="00780D7E" w:rsidP="00780D7E">
      <w:r w:rsidRPr="00780D7E">
        <w:t xml:space="preserve">De grafiek heet een </w:t>
      </w:r>
      <w:r w:rsidRPr="00780D7E">
        <w:rPr>
          <w:b/>
        </w:rPr>
        <w:t>hyperbool</w:t>
      </w:r>
      <w:r w:rsidRPr="00780D7E">
        <w:t xml:space="preserve">. Vandaar date en omgekeerd evenredig verband ook een </w:t>
      </w:r>
      <w:r w:rsidRPr="00780D7E">
        <w:rPr>
          <w:b/>
        </w:rPr>
        <w:t>hyperbolisch verband</w:t>
      </w:r>
      <w:r>
        <w:t xml:space="preserve"> heet.</w:t>
      </w:r>
    </w:p>
    <w:p w:rsidR="00780D7E" w:rsidRDefault="00780D7E" w:rsidP="00780D7E">
      <w:pPr>
        <w:pStyle w:val="Kop1"/>
      </w:pPr>
      <w:r>
        <w:lastRenderedPageBreak/>
        <w:t>Hoofdstuk 9</w:t>
      </w:r>
    </w:p>
    <w:p w:rsidR="00780D7E" w:rsidRDefault="00780D7E" w:rsidP="00780D7E">
      <w:pPr>
        <w:pStyle w:val="Lijstalinea"/>
        <w:numPr>
          <w:ilvl w:val="0"/>
          <w:numId w:val="18"/>
        </w:numPr>
      </w:pPr>
      <w:r>
        <w:t>Hoe je telproblemen oplost (§9.4)</w:t>
      </w:r>
    </w:p>
    <w:p w:rsidR="00780D7E" w:rsidRPr="00726A2F" w:rsidRDefault="00780D7E" w:rsidP="00780D7E">
      <w:pPr>
        <w:rPr>
          <w:b/>
        </w:rPr>
      </w:pPr>
      <w:r w:rsidRPr="00726A2F">
        <w:rPr>
          <w:b/>
        </w:rPr>
        <w:t>DE VERMENIGVULDIGINGSREGEL</w:t>
      </w:r>
    </w:p>
    <w:p w:rsidR="00780D7E" w:rsidRDefault="00780D7E" w:rsidP="00780D7E">
      <w:r>
        <w:t>Een gecombineerde handeling bestaat uit</w:t>
      </w:r>
    </w:p>
    <w:p w:rsidR="00780D7E" w:rsidRPr="00780D7E" w:rsidRDefault="00780D7E" w:rsidP="00780D7E">
      <w:pPr>
        <w:pStyle w:val="Lijstalinea"/>
        <w:numPr>
          <w:ilvl w:val="0"/>
          <w:numId w:val="29"/>
        </w:numPr>
      </w:pPr>
      <w:r w:rsidRPr="00780D7E">
        <w:t>Handeling I die op p manieren kan worden uitgevoerd</w:t>
      </w:r>
    </w:p>
    <w:p w:rsidR="00780D7E" w:rsidRPr="00780D7E" w:rsidRDefault="00780D7E" w:rsidP="00780D7E">
      <w:pPr>
        <w:pStyle w:val="Lijstalinea"/>
        <w:numPr>
          <w:ilvl w:val="0"/>
          <w:numId w:val="29"/>
        </w:numPr>
      </w:pPr>
      <w:r w:rsidRPr="00780D7E">
        <w:t>Handeling II die op q manieren kan worden uitgevoerd</w:t>
      </w:r>
    </w:p>
    <w:p w:rsidR="00780D7E" w:rsidRPr="00780D7E" w:rsidRDefault="00780D7E" w:rsidP="00780D7E">
      <w:pPr>
        <w:pStyle w:val="Lijstalinea"/>
        <w:numPr>
          <w:ilvl w:val="0"/>
          <w:numId w:val="29"/>
        </w:numPr>
      </w:pPr>
      <w:r w:rsidRPr="00780D7E">
        <w:t>Handeling III die op r manieren kan worden uitgevoerd</w:t>
      </w:r>
    </w:p>
    <w:p w:rsidR="00780D7E" w:rsidRDefault="00726A2F" w:rsidP="00780D7E">
      <w:r>
        <w:t>Het k</w:t>
      </w:r>
      <w:r w:rsidR="00780D7E">
        <w:t>an op p x q</w:t>
      </w:r>
      <w:r>
        <w:t xml:space="preserve"> x r manieren worden uitgevoerd.</w:t>
      </w:r>
    </w:p>
    <w:p w:rsidR="00726A2F" w:rsidRPr="00726A2F" w:rsidRDefault="00726A2F" w:rsidP="00780D7E">
      <w:pPr>
        <w:rPr>
          <w:b/>
        </w:rPr>
      </w:pPr>
      <w:r w:rsidRPr="00726A2F">
        <w:rPr>
          <w:b/>
        </w:rPr>
        <w:t>OPTELLEN OF VERMENIGVULDIGEN?</w:t>
      </w:r>
    </w:p>
    <w:p w:rsidR="00726A2F" w:rsidRDefault="00726A2F" w:rsidP="00780D7E">
      <w:r>
        <w:t>Kan handeling I op p manieren en handeling II op q manieren, dan kan</w:t>
      </w:r>
    </w:p>
    <w:p w:rsidR="00726A2F" w:rsidRDefault="00726A2F" w:rsidP="00726A2F">
      <w:pPr>
        <w:pStyle w:val="Lijstalinea"/>
        <w:numPr>
          <w:ilvl w:val="0"/>
          <w:numId w:val="30"/>
        </w:numPr>
      </w:pPr>
      <w:r>
        <w:t>Handeling I EN handeling II op p x q manieren.</w:t>
      </w:r>
    </w:p>
    <w:p w:rsidR="00726A2F" w:rsidRDefault="00726A2F" w:rsidP="00726A2F">
      <w:pPr>
        <w:pStyle w:val="Lijstalinea"/>
        <w:numPr>
          <w:ilvl w:val="0"/>
          <w:numId w:val="30"/>
        </w:numPr>
      </w:pPr>
      <w:r>
        <w:t>Handeling I OF handeling II op p + q manieren.</w:t>
      </w:r>
    </w:p>
    <w:p w:rsidR="00726A2F" w:rsidRPr="00726A2F" w:rsidRDefault="00726A2F" w:rsidP="00726A2F"/>
    <w:sectPr w:rsidR="00726A2F" w:rsidRPr="00726A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E5610"/>
    <w:multiLevelType w:val="hybridMultilevel"/>
    <w:tmpl w:val="F1E45762"/>
    <w:lvl w:ilvl="0" w:tplc="ECB2295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515CD"/>
    <w:multiLevelType w:val="hybridMultilevel"/>
    <w:tmpl w:val="FE2C7FAE"/>
    <w:lvl w:ilvl="0" w:tplc="BB0A08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87EAF"/>
    <w:multiLevelType w:val="hybridMultilevel"/>
    <w:tmpl w:val="9C444556"/>
    <w:lvl w:ilvl="0" w:tplc="BB0A08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46802"/>
    <w:multiLevelType w:val="hybridMultilevel"/>
    <w:tmpl w:val="46AEDE4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36B68"/>
    <w:multiLevelType w:val="hybridMultilevel"/>
    <w:tmpl w:val="DD56D01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A6E38"/>
    <w:multiLevelType w:val="hybridMultilevel"/>
    <w:tmpl w:val="5B1E1AB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C6192"/>
    <w:multiLevelType w:val="hybridMultilevel"/>
    <w:tmpl w:val="D472C5B0"/>
    <w:lvl w:ilvl="0" w:tplc="BB0A08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36777"/>
    <w:multiLevelType w:val="hybridMultilevel"/>
    <w:tmpl w:val="3B58E98C"/>
    <w:lvl w:ilvl="0" w:tplc="BB0A08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E6EF9"/>
    <w:multiLevelType w:val="hybridMultilevel"/>
    <w:tmpl w:val="8180786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4300F"/>
    <w:multiLevelType w:val="hybridMultilevel"/>
    <w:tmpl w:val="BE52DC20"/>
    <w:lvl w:ilvl="0" w:tplc="ECB2295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03369"/>
    <w:multiLevelType w:val="hybridMultilevel"/>
    <w:tmpl w:val="0AD860A6"/>
    <w:lvl w:ilvl="0" w:tplc="1DFEF9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EF4A1D"/>
    <w:multiLevelType w:val="hybridMultilevel"/>
    <w:tmpl w:val="EE003C74"/>
    <w:lvl w:ilvl="0" w:tplc="1DFEF9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64C1C"/>
    <w:multiLevelType w:val="hybridMultilevel"/>
    <w:tmpl w:val="367ECDFA"/>
    <w:lvl w:ilvl="0" w:tplc="ECB2295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1185D"/>
    <w:multiLevelType w:val="hybridMultilevel"/>
    <w:tmpl w:val="C57CAF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41EF5"/>
    <w:multiLevelType w:val="hybridMultilevel"/>
    <w:tmpl w:val="966E6DB2"/>
    <w:lvl w:ilvl="0" w:tplc="BB0A08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11B46"/>
    <w:multiLevelType w:val="hybridMultilevel"/>
    <w:tmpl w:val="FF1ECA74"/>
    <w:lvl w:ilvl="0" w:tplc="ECB2295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735A5"/>
    <w:multiLevelType w:val="hybridMultilevel"/>
    <w:tmpl w:val="660EA96E"/>
    <w:lvl w:ilvl="0" w:tplc="BB0A08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3142D5"/>
    <w:multiLevelType w:val="hybridMultilevel"/>
    <w:tmpl w:val="2F8210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7674A5"/>
    <w:multiLevelType w:val="hybridMultilevel"/>
    <w:tmpl w:val="227086D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0D3F79"/>
    <w:multiLevelType w:val="hybridMultilevel"/>
    <w:tmpl w:val="A84604A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9D158C"/>
    <w:multiLevelType w:val="hybridMultilevel"/>
    <w:tmpl w:val="C2DADE50"/>
    <w:lvl w:ilvl="0" w:tplc="BB0A08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8A0380"/>
    <w:multiLevelType w:val="hybridMultilevel"/>
    <w:tmpl w:val="EE921E28"/>
    <w:lvl w:ilvl="0" w:tplc="ECB2295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DD344A"/>
    <w:multiLevelType w:val="hybridMultilevel"/>
    <w:tmpl w:val="6C883E8C"/>
    <w:lvl w:ilvl="0" w:tplc="ECB2295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786EC1"/>
    <w:multiLevelType w:val="hybridMultilevel"/>
    <w:tmpl w:val="5F7CA3CC"/>
    <w:lvl w:ilvl="0" w:tplc="ECB2295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7D0090"/>
    <w:multiLevelType w:val="hybridMultilevel"/>
    <w:tmpl w:val="5DC49B58"/>
    <w:lvl w:ilvl="0" w:tplc="BB0A08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BD1363"/>
    <w:multiLevelType w:val="hybridMultilevel"/>
    <w:tmpl w:val="E8C0A71C"/>
    <w:lvl w:ilvl="0" w:tplc="ECB2295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785925"/>
    <w:multiLevelType w:val="hybridMultilevel"/>
    <w:tmpl w:val="387C7630"/>
    <w:lvl w:ilvl="0" w:tplc="ECB2295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7785A"/>
    <w:multiLevelType w:val="hybridMultilevel"/>
    <w:tmpl w:val="AAD66B0E"/>
    <w:lvl w:ilvl="0" w:tplc="ECB2295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71715A"/>
    <w:multiLevelType w:val="hybridMultilevel"/>
    <w:tmpl w:val="BB98517A"/>
    <w:lvl w:ilvl="0" w:tplc="ECB2295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A71246"/>
    <w:multiLevelType w:val="hybridMultilevel"/>
    <w:tmpl w:val="5F4C7D28"/>
    <w:lvl w:ilvl="0" w:tplc="BB0A08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D22272"/>
    <w:multiLevelType w:val="hybridMultilevel"/>
    <w:tmpl w:val="E9F4E3FC"/>
    <w:lvl w:ilvl="0" w:tplc="041265D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8"/>
  </w:num>
  <w:num w:numId="4">
    <w:abstractNumId w:val="3"/>
  </w:num>
  <w:num w:numId="5">
    <w:abstractNumId w:val="18"/>
  </w:num>
  <w:num w:numId="6">
    <w:abstractNumId w:val="5"/>
  </w:num>
  <w:num w:numId="7">
    <w:abstractNumId w:val="17"/>
  </w:num>
  <w:num w:numId="8">
    <w:abstractNumId w:val="4"/>
  </w:num>
  <w:num w:numId="9">
    <w:abstractNumId w:val="10"/>
  </w:num>
  <w:num w:numId="10">
    <w:abstractNumId w:val="7"/>
  </w:num>
  <w:num w:numId="11">
    <w:abstractNumId w:val="30"/>
  </w:num>
  <w:num w:numId="12">
    <w:abstractNumId w:val="29"/>
  </w:num>
  <w:num w:numId="13">
    <w:abstractNumId w:val="2"/>
  </w:num>
  <w:num w:numId="14">
    <w:abstractNumId w:val="19"/>
  </w:num>
  <w:num w:numId="15">
    <w:abstractNumId w:val="20"/>
  </w:num>
  <w:num w:numId="16">
    <w:abstractNumId w:val="16"/>
  </w:num>
  <w:num w:numId="17">
    <w:abstractNumId w:val="1"/>
  </w:num>
  <w:num w:numId="18">
    <w:abstractNumId w:val="26"/>
  </w:num>
  <w:num w:numId="19">
    <w:abstractNumId w:val="22"/>
  </w:num>
  <w:num w:numId="20">
    <w:abstractNumId w:val="9"/>
  </w:num>
  <w:num w:numId="21">
    <w:abstractNumId w:val="12"/>
  </w:num>
  <w:num w:numId="22">
    <w:abstractNumId w:val="23"/>
  </w:num>
  <w:num w:numId="23">
    <w:abstractNumId w:val="28"/>
  </w:num>
  <w:num w:numId="24">
    <w:abstractNumId w:val="21"/>
  </w:num>
  <w:num w:numId="25">
    <w:abstractNumId w:val="25"/>
  </w:num>
  <w:num w:numId="26">
    <w:abstractNumId w:val="0"/>
  </w:num>
  <w:num w:numId="27">
    <w:abstractNumId w:val="13"/>
  </w:num>
  <w:num w:numId="28">
    <w:abstractNumId w:val="15"/>
  </w:num>
  <w:num w:numId="29">
    <w:abstractNumId w:val="14"/>
  </w:num>
  <w:num w:numId="30">
    <w:abstractNumId w:val="6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616"/>
    <w:rsid w:val="0007384A"/>
    <w:rsid w:val="00114616"/>
    <w:rsid w:val="001516A7"/>
    <w:rsid w:val="001B5F1F"/>
    <w:rsid w:val="002B16D9"/>
    <w:rsid w:val="00503C08"/>
    <w:rsid w:val="005C46ED"/>
    <w:rsid w:val="00726A2F"/>
    <w:rsid w:val="00780D7E"/>
    <w:rsid w:val="00941582"/>
    <w:rsid w:val="00B03C35"/>
    <w:rsid w:val="00B22A2A"/>
    <w:rsid w:val="00B550C3"/>
    <w:rsid w:val="00BC1D3B"/>
    <w:rsid w:val="00C83FC6"/>
    <w:rsid w:val="00D103E6"/>
    <w:rsid w:val="00DF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C3C2A-9CC6-44C3-8EAA-3CFD5A38B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103E6"/>
    <w:rPr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D103E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103E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103E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103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103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103E6"/>
    <w:p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103E6"/>
    <w:pPr>
      <w:spacing w:before="240" w:after="60"/>
      <w:outlineLvl w:val="6"/>
    </w:p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103E6"/>
    <w:pPr>
      <w:spacing w:before="240" w:after="60"/>
      <w:outlineLvl w:val="7"/>
    </w:pPr>
    <w:rPr>
      <w:i/>
      <w:iCs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103E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D103E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D103E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jstalinea">
    <w:name w:val="List Paragraph"/>
    <w:basedOn w:val="Standaard"/>
    <w:uiPriority w:val="34"/>
    <w:qFormat/>
    <w:rsid w:val="00D103E6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D103E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st">
    <w:name w:val="st"/>
    <w:basedOn w:val="Standaardalinea-lettertype"/>
    <w:rsid w:val="001516A7"/>
  </w:style>
  <w:style w:type="table" w:styleId="Tabelraster">
    <w:name w:val="Table Grid"/>
    <w:basedOn w:val="Standaardtabel"/>
    <w:uiPriority w:val="39"/>
    <w:rsid w:val="000738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licht">
    <w:name w:val="Grid Table 1 Light"/>
    <w:basedOn w:val="Standaardtabel"/>
    <w:uiPriority w:val="46"/>
    <w:rsid w:val="0007384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07384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3">
    <w:name w:val="Grid Table 3"/>
    <w:basedOn w:val="Standaardtabel"/>
    <w:uiPriority w:val="48"/>
    <w:rsid w:val="0007384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Onopgemaaktetabel4">
    <w:name w:val="Plain Table 4"/>
    <w:basedOn w:val="Standaardtabel"/>
    <w:uiPriority w:val="44"/>
    <w:rsid w:val="00C83F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3">
    <w:name w:val="Plain Table 3"/>
    <w:basedOn w:val="Standaardtabel"/>
    <w:uiPriority w:val="43"/>
    <w:rsid w:val="00C83F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Kop2Char">
    <w:name w:val="Kop 2 Char"/>
    <w:basedOn w:val="Standaardalinea-lettertype"/>
    <w:link w:val="Kop2"/>
    <w:uiPriority w:val="9"/>
    <w:semiHidden/>
    <w:rsid w:val="00D103E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103E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103E6"/>
    <w:rPr>
      <w:b/>
      <w:bCs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103E6"/>
    <w:rPr>
      <w:b/>
      <w:bCs/>
      <w:i/>
      <w:iCs/>
      <w:sz w:val="26"/>
      <w:szCs w:val="26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103E6"/>
    <w:rPr>
      <w:b/>
      <w:bCs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103E6"/>
    <w:rPr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103E6"/>
    <w:rPr>
      <w:i/>
      <w:iCs/>
      <w:sz w:val="24"/>
      <w:szCs w:val="24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103E6"/>
    <w:rPr>
      <w:rFonts w:asciiTheme="majorHAnsi" w:eastAsiaTheme="majorEastAsia" w:hAnsiTheme="majorHAnsi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103E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103E6"/>
    <w:rPr>
      <w:rFonts w:asciiTheme="majorHAnsi" w:eastAsiaTheme="majorEastAsia" w:hAnsiTheme="majorHAnsi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D103E6"/>
    <w:rPr>
      <w:b/>
      <w:bCs/>
    </w:rPr>
  </w:style>
  <w:style w:type="character" w:styleId="Nadruk">
    <w:name w:val="Emphasis"/>
    <w:basedOn w:val="Standaardalinea-lettertype"/>
    <w:uiPriority w:val="20"/>
    <w:qFormat/>
    <w:rsid w:val="00D103E6"/>
    <w:rPr>
      <w:rFonts w:asciiTheme="minorHAnsi" w:hAnsiTheme="minorHAnsi"/>
      <w:b/>
      <w:i/>
      <w:iCs/>
    </w:rPr>
  </w:style>
  <w:style w:type="paragraph" w:styleId="Geenafstand">
    <w:name w:val="No Spacing"/>
    <w:basedOn w:val="Standaard"/>
    <w:uiPriority w:val="1"/>
    <w:qFormat/>
    <w:rsid w:val="00D103E6"/>
    <w:rPr>
      <w:szCs w:val="32"/>
    </w:rPr>
  </w:style>
  <w:style w:type="paragraph" w:styleId="Citaat">
    <w:name w:val="Quote"/>
    <w:basedOn w:val="Standaard"/>
    <w:next w:val="Standaard"/>
    <w:link w:val="CitaatChar"/>
    <w:uiPriority w:val="29"/>
    <w:qFormat/>
    <w:rsid w:val="00D103E6"/>
    <w:rPr>
      <w:i/>
    </w:rPr>
  </w:style>
  <w:style w:type="character" w:customStyle="1" w:styleId="CitaatChar">
    <w:name w:val="Citaat Char"/>
    <w:basedOn w:val="Standaardalinea-lettertype"/>
    <w:link w:val="Citaat"/>
    <w:uiPriority w:val="29"/>
    <w:rsid w:val="00D103E6"/>
    <w:rPr>
      <w:i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103E6"/>
    <w:pPr>
      <w:ind w:left="720" w:right="720"/>
    </w:pPr>
    <w:rPr>
      <w:b/>
      <w:i/>
      <w:szCs w:val="2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103E6"/>
    <w:rPr>
      <w:b/>
      <w:i/>
      <w:sz w:val="24"/>
    </w:rPr>
  </w:style>
  <w:style w:type="character" w:styleId="Subtielebenadrukking">
    <w:name w:val="Subtle Emphasis"/>
    <w:uiPriority w:val="19"/>
    <w:qFormat/>
    <w:rsid w:val="00D103E6"/>
    <w:rPr>
      <w:i/>
      <w:color w:val="5A5A5A" w:themeColor="text1" w:themeTint="A5"/>
    </w:rPr>
  </w:style>
  <w:style w:type="character" w:styleId="Intensievebenadrukking">
    <w:name w:val="Intense Emphasis"/>
    <w:basedOn w:val="Standaardalinea-lettertype"/>
    <w:uiPriority w:val="21"/>
    <w:qFormat/>
    <w:rsid w:val="00D103E6"/>
    <w:rPr>
      <w:b/>
      <w:i/>
      <w:sz w:val="24"/>
      <w:szCs w:val="24"/>
      <w:u w:val="single"/>
    </w:rPr>
  </w:style>
  <w:style w:type="character" w:styleId="Subtieleverwijzing">
    <w:name w:val="Subtle Reference"/>
    <w:basedOn w:val="Standaardalinea-lettertype"/>
    <w:uiPriority w:val="31"/>
    <w:qFormat/>
    <w:rsid w:val="00D103E6"/>
    <w:rPr>
      <w:sz w:val="24"/>
      <w:szCs w:val="24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D103E6"/>
    <w:rPr>
      <w:b/>
      <w:sz w:val="24"/>
      <w:u w:val="single"/>
    </w:rPr>
  </w:style>
  <w:style w:type="character" w:styleId="Titelvanboek">
    <w:name w:val="Book Title"/>
    <w:basedOn w:val="Standaardalinea-lettertype"/>
    <w:uiPriority w:val="33"/>
    <w:qFormat/>
    <w:rsid w:val="00D103E6"/>
    <w:rPr>
      <w:rFonts w:asciiTheme="majorHAnsi" w:eastAsiaTheme="majorEastAsia" w:hAnsiTheme="majorHAnsi"/>
      <w:b/>
      <w:i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D103E6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1097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Charley van der Salm</dc:creator>
  <cp:keywords/>
  <dc:description/>
  <cp:lastModifiedBy>Charley van der Salm</cp:lastModifiedBy>
  <cp:revision>2</cp:revision>
  <dcterms:created xsi:type="dcterms:W3CDTF">2016-06-05T10:08:00Z</dcterms:created>
  <dcterms:modified xsi:type="dcterms:W3CDTF">2016-06-13T18:49:00Z</dcterms:modified>
</cp:coreProperties>
</file>