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407" w:rsidRPr="001A4050" w:rsidRDefault="00311407" w:rsidP="00EE3887">
      <w:pPr>
        <w:spacing w:after="0" w:line="240" w:lineRule="auto"/>
        <w:rPr>
          <w:rStyle w:val="TitelChar"/>
          <w:sz w:val="72"/>
          <w:lang w:eastAsia="nl-NL"/>
        </w:rPr>
      </w:pPr>
      <w:bookmarkStart w:id="0" w:name="_GoBack"/>
      <w:bookmarkEnd w:id="0"/>
      <w:r w:rsidRPr="001A4050">
        <w:rPr>
          <w:rStyle w:val="TitelChar"/>
          <w:sz w:val="72"/>
          <w:lang w:eastAsia="nl-NL"/>
        </w:rPr>
        <w:t>Scheikunde H1</w:t>
      </w:r>
    </w:p>
    <w:p w:rsidR="00311407" w:rsidRDefault="00311407" w:rsidP="00EE3887">
      <w:pPr>
        <w:pStyle w:val="Kop1"/>
        <w:rPr>
          <w:lang w:eastAsia="nl-NL"/>
        </w:rPr>
      </w:pPr>
      <w:r>
        <w:rPr>
          <w:lang w:eastAsia="nl-NL"/>
        </w:rPr>
        <w:t>Par1 Nieuwe stoffen, nieuwe materialen</w:t>
      </w:r>
    </w:p>
    <w:p w:rsidR="00311407" w:rsidRPr="006722D7" w:rsidRDefault="00311407" w:rsidP="00EE3887">
      <w:pPr>
        <w:pStyle w:val="Citaat"/>
        <w:spacing w:line="240" w:lineRule="auto"/>
        <w:jc w:val="both"/>
        <w:rPr>
          <w:u w:val="single"/>
          <w:lang w:eastAsia="nl-NL"/>
        </w:rPr>
      </w:pPr>
      <w:r w:rsidRPr="006722D7">
        <w:rPr>
          <w:u w:val="single"/>
          <w:lang w:eastAsia="nl-NL"/>
        </w:rPr>
        <w:t>Oude materialen</w:t>
      </w:r>
    </w:p>
    <w:p w:rsidR="00311407" w:rsidRDefault="00311407" w:rsidP="00EE3887">
      <w:pPr>
        <w:spacing w:line="240" w:lineRule="auto"/>
        <w:rPr>
          <w:sz w:val="24"/>
          <w:lang w:eastAsia="nl-NL"/>
        </w:rPr>
      </w:pPr>
      <w:r>
        <w:rPr>
          <w:b/>
          <w:sz w:val="24"/>
          <w:lang w:eastAsia="nl-NL"/>
        </w:rPr>
        <w:t>Natuurlijke materialen</w:t>
      </w:r>
      <w:r>
        <w:rPr>
          <w:sz w:val="24"/>
          <w:lang w:eastAsia="nl-NL"/>
        </w:rPr>
        <w:t xml:space="preserve"> = </w:t>
      </w:r>
      <w:r w:rsidR="00BA1B4C">
        <w:rPr>
          <w:sz w:val="24"/>
          <w:lang w:eastAsia="nl-NL"/>
        </w:rPr>
        <w:t>m</w:t>
      </w:r>
      <w:r>
        <w:rPr>
          <w:sz w:val="24"/>
          <w:lang w:eastAsia="nl-NL"/>
        </w:rPr>
        <w:t xml:space="preserve">aterialen die in de omgeving worden aangetroffen. (Vb.: hout, </w:t>
      </w:r>
      <w:proofErr w:type="gramStart"/>
      <w:r>
        <w:rPr>
          <w:sz w:val="24"/>
          <w:lang w:eastAsia="nl-NL"/>
        </w:rPr>
        <w:t>(</w:t>
      </w:r>
      <w:proofErr w:type="gramEnd"/>
      <w:r>
        <w:rPr>
          <w:sz w:val="24"/>
          <w:lang w:eastAsia="nl-NL"/>
        </w:rPr>
        <w:t>bak)steen en leem)</w:t>
      </w:r>
    </w:p>
    <w:p w:rsidR="00311407" w:rsidRDefault="00311407" w:rsidP="00EE3887">
      <w:pPr>
        <w:spacing w:line="240" w:lineRule="auto"/>
        <w:rPr>
          <w:sz w:val="24"/>
          <w:lang w:eastAsia="nl-NL"/>
        </w:rPr>
      </w:pPr>
      <w:r w:rsidRPr="00311407">
        <w:rPr>
          <w:b/>
          <w:sz w:val="24"/>
          <w:lang w:eastAsia="nl-NL"/>
        </w:rPr>
        <w:t>Grondstoffen</w:t>
      </w:r>
      <w:r w:rsidRPr="00311407">
        <w:rPr>
          <w:sz w:val="24"/>
          <w:lang w:eastAsia="nl-NL"/>
        </w:rPr>
        <w:t xml:space="preserve"> </w:t>
      </w:r>
      <w:r w:rsidR="007019FE">
        <w:rPr>
          <w:sz w:val="24"/>
          <w:lang w:eastAsia="nl-NL"/>
        </w:rPr>
        <w:t>=</w:t>
      </w:r>
      <w:r w:rsidRPr="00311407">
        <w:rPr>
          <w:sz w:val="24"/>
          <w:lang w:eastAsia="nl-NL"/>
        </w:rPr>
        <w:t xml:space="preserve"> (natuurlijke)</w:t>
      </w:r>
      <w:r>
        <w:rPr>
          <w:sz w:val="24"/>
          <w:lang w:eastAsia="nl-NL"/>
        </w:rPr>
        <w:t xml:space="preserve"> </w:t>
      </w:r>
      <w:r w:rsidRPr="00311407">
        <w:rPr>
          <w:sz w:val="24"/>
          <w:lang w:eastAsia="nl-NL"/>
        </w:rPr>
        <w:t>stoffen die je nodig hebt om materialen of andere stoffen te maken.</w:t>
      </w:r>
      <w:r>
        <w:rPr>
          <w:sz w:val="24"/>
          <w:lang w:eastAsia="nl-NL"/>
        </w:rPr>
        <w:t xml:space="preserve"> </w:t>
      </w:r>
    </w:p>
    <w:p w:rsidR="00311407" w:rsidRDefault="00311407" w:rsidP="00EE3887">
      <w:pPr>
        <w:spacing w:line="240" w:lineRule="auto"/>
        <w:rPr>
          <w:rFonts w:cs="Arial"/>
          <w:sz w:val="24"/>
          <w:szCs w:val="24"/>
        </w:rPr>
      </w:pPr>
      <w:r w:rsidRPr="00311407">
        <w:rPr>
          <w:rFonts w:cs="Arial"/>
          <w:sz w:val="24"/>
          <w:szCs w:val="24"/>
        </w:rPr>
        <w:t>Grondstoffen voor glas</w:t>
      </w:r>
      <w:r>
        <w:rPr>
          <w:rFonts w:cs="Arial"/>
          <w:sz w:val="24"/>
          <w:szCs w:val="24"/>
        </w:rPr>
        <w:t>:</w:t>
      </w:r>
    </w:p>
    <w:p w:rsidR="00311407" w:rsidRDefault="00311407" w:rsidP="00EE3887">
      <w:pPr>
        <w:pStyle w:val="Lijstalinea"/>
        <w:numPr>
          <w:ilvl w:val="0"/>
          <w:numId w:val="1"/>
        </w:numPr>
        <w:spacing w:line="240" w:lineRule="auto"/>
        <w:rPr>
          <w:rFonts w:cs="Arial"/>
          <w:sz w:val="24"/>
          <w:szCs w:val="24"/>
        </w:rPr>
      </w:pPr>
      <w:r w:rsidRPr="00311407">
        <w:rPr>
          <w:rFonts w:cs="Arial"/>
          <w:sz w:val="24"/>
          <w:szCs w:val="24"/>
        </w:rPr>
        <w:t>Zand</w:t>
      </w:r>
    </w:p>
    <w:p w:rsidR="00311407" w:rsidRDefault="00311407" w:rsidP="00EE3887">
      <w:pPr>
        <w:pStyle w:val="Lijstalinea"/>
        <w:numPr>
          <w:ilvl w:val="0"/>
          <w:numId w:val="1"/>
        </w:numPr>
        <w:spacing w:line="240" w:lineRule="auto"/>
        <w:rPr>
          <w:rFonts w:cs="Arial"/>
          <w:sz w:val="24"/>
          <w:szCs w:val="24"/>
        </w:rPr>
      </w:pPr>
      <w:r w:rsidRPr="00311407">
        <w:rPr>
          <w:rFonts w:cs="Arial"/>
          <w:sz w:val="24"/>
          <w:szCs w:val="24"/>
        </w:rPr>
        <w:t>Kalk</w:t>
      </w:r>
    </w:p>
    <w:p w:rsidR="00311407" w:rsidRDefault="00311407" w:rsidP="00EE3887">
      <w:pPr>
        <w:pStyle w:val="Lijstalinea"/>
        <w:numPr>
          <w:ilvl w:val="0"/>
          <w:numId w:val="1"/>
        </w:numPr>
        <w:spacing w:line="240" w:lineRule="auto"/>
        <w:rPr>
          <w:rFonts w:cs="Arial"/>
          <w:sz w:val="24"/>
          <w:szCs w:val="24"/>
        </w:rPr>
      </w:pPr>
      <w:r w:rsidRPr="00311407">
        <w:rPr>
          <w:rFonts w:cs="Arial"/>
          <w:sz w:val="24"/>
          <w:szCs w:val="24"/>
        </w:rPr>
        <w:t>Soda</w:t>
      </w:r>
    </w:p>
    <w:p w:rsidR="00311407" w:rsidRPr="006722D7" w:rsidRDefault="00311407" w:rsidP="00EE3887">
      <w:pPr>
        <w:pStyle w:val="Citaat"/>
        <w:spacing w:line="240" w:lineRule="auto"/>
        <w:jc w:val="both"/>
        <w:rPr>
          <w:u w:val="single"/>
        </w:rPr>
      </w:pPr>
      <w:r w:rsidRPr="006722D7">
        <w:rPr>
          <w:u w:val="single"/>
        </w:rPr>
        <w:t>Nieuwe materialen</w:t>
      </w:r>
    </w:p>
    <w:p w:rsidR="00311407" w:rsidRPr="00311407" w:rsidRDefault="00311407" w:rsidP="00EE3887">
      <w:pPr>
        <w:spacing w:line="240" w:lineRule="auto"/>
        <w:rPr>
          <w:rFonts w:cs="Arial"/>
          <w:sz w:val="24"/>
          <w:szCs w:val="24"/>
        </w:rPr>
      </w:pPr>
      <w:r>
        <w:rPr>
          <w:rFonts w:cs="Arial"/>
          <w:sz w:val="24"/>
          <w:szCs w:val="24"/>
        </w:rPr>
        <w:t>M</w:t>
      </w:r>
      <w:r w:rsidRPr="00311407">
        <w:rPr>
          <w:rFonts w:cs="Arial"/>
          <w:sz w:val="24"/>
          <w:szCs w:val="24"/>
        </w:rPr>
        <w:t>aterialen:</w:t>
      </w:r>
    </w:p>
    <w:p w:rsidR="00311407" w:rsidRDefault="00311407" w:rsidP="00EE3887">
      <w:pPr>
        <w:pStyle w:val="Lijstalinea"/>
        <w:numPr>
          <w:ilvl w:val="0"/>
          <w:numId w:val="1"/>
        </w:numPr>
        <w:spacing w:line="240" w:lineRule="auto"/>
        <w:rPr>
          <w:rFonts w:cs="Arial"/>
          <w:sz w:val="24"/>
          <w:szCs w:val="24"/>
        </w:rPr>
      </w:pPr>
      <w:r>
        <w:rPr>
          <w:rFonts w:cs="Arial"/>
          <w:sz w:val="24"/>
          <w:szCs w:val="24"/>
        </w:rPr>
        <w:t>Hout</w:t>
      </w:r>
    </w:p>
    <w:p w:rsidR="00311407" w:rsidRDefault="00311407" w:rsidP="00EE3887">
      <w:pPr>
        <w:pStyle w:val="Lijstalinea"/>
        <w:numPr>
          <w:ilvl w:val="0"/>
          <w:numId w:val="1"/>
        </w:numPr>
        <w:spacing w:line="240" w:lineRule="auto"/>
        <w:rPr>
          <w:rFonts w:cs="Arial"/>
          <w:sz w:val="24"/>
          <w:szCs w:val="24"/>
        </w:rPr>
      </w:pPr>
      <w:r>
        <w:rPr>
          <w:rFonts w:cs="Arial"/>
          <w:sz w:val="24"/>
          <w:szCs w:val="24"/>
        </w:rPr>
        <w:t>Steen</w:t>
      </w:r>
    </w:p>
    <w:p w:rsidR="00311407" w:rsidRDefault="00311407" w:rsidP="00EE3887">
      <w:pPr>
        <w:pStyle w:val="Lijstalinea"/>
        <w:numPr>
          <w:ilvl w:val="0"/>
          <w:numId w:val="1"/>
        </w:numPr>
        <w:spacing w:line="240" w:lineRule="auto"/>
        <w:rPr>
          <w:rFonts w:cs="Arial"/>
          <w:sz w:val="24"/>
          <w:szCs w:val="24"/>
        </w:rPr>
      </w:pPr>
      <w:r>
        <w:rPr>
          <w:rFonts w:cs="Arial"/>
          <w:sz w:val="24"/>
          <w:szCs w:val="24"/>
        </w:rPr>
        <w:t>Glas</w:t>
      </w:r>
    </w:p>
    <w:p w:rsidR="00311407" w:rsidRDefault="00311407" w:rsidP="00EE3887">
      <w:pPr>
        <w:pStyle w:val="Lijstalinea"/>
        <w:numPr>
          <w:ilvl w:val="0"/>
          <w:numId w:val="1"/>
        </w:numPr>
        <w:spacing w:line="240" w:lineRule="auto"/>
        <w:rPr>
          <w:rFonts w:cs="Arial"/>
          <w:sz w:val="24"/>
          <w:szCs w:val="24"/>
        </w:rPr>
      </w:pPr>
      <w:r w:rsidRPr="00311407">
        <w:rPr>
          <w:rFonts w:cs="Arial"/>
          <w:sz w:val="24"/>
          <w:szCs w:val="24"/>
        </w:rPr>
        <w:t>I</w:t>
      </w:r>
      <w:r>
        <w:rPr>
          <w:rFonts w:cs="Arial"/>
          <w:sz w:val="24"/>
          <w:szCs w:val="24"/>
        </w:rPr>
        <w:t>J</w:t>
      </w:r>
      <w:r w:rsidRPr="00311407">
        <w:rPr>
          <w:rFonts w:cs="Arial"/>
          <w:sz w:val="24"/>
          <w:szCs w:val="24"/>
        </w:rPr>
        <w:t>zer</w:t>
      </w:r>
      <w:r>
        <w:rPr>
          <w:rFonts w:cs="Arial"/>
          <w:sz w:val="24"/>
          <w:szCs w:val="24"/>
        </w:rPr>
        <w:t xml:space="preserve"> </w:t>
      </w:r>
      <w:r w:rsidRPr="00311407">
        <w:rPr>
          <w:rFonts w:cs="Arial"/>
          <w:sz w:val="24"/>
          <w:szCs w:val="24"/>
        </w:rPr>
        <w:t>(staal)</w:t>
      </w:r>
    </w:p>
    <w:p w:rsidR="00311407" w:rsidRPr="00311407" w:rsidRDefault="00311407" w:rsidP="00EE3887">
      <w:pPr>
        <w:pStyle w:val="Lijstalinea"/>
        <w:numPr>
          <w:ilvl w:val="0"/>
          <w:numId w:val="1"/>
        </w:numPr>
        <w:spacing w:line="240" w:lineRule="auto"/>
        <w:rPr>
          <w:rFonts w:cs="Arial"/>
          <w:sz w:val="24"/>
          <w:szCs w:val="24"/>
        </w:rPr>
      </w:pPr>
      <w:r w:rsidRPr="00311407">
        <w:rPr>
          <w:rFonts w:cs="Arial"/>
          <w:sz w:val="24"/>
          <w:szCs w:val="24"/>
        </w:rPr>
        <w:t>Plastics</w:t>
      </w:r>
    </w:p>
    <w:p w:rsidR="00311407" w:rsidRPr="00311407" w:rsidRDefault="00311407" w:rsidP="00EE3887">
      <w:pPr>
        <w:pStyle w:val="Lijstalinea"/>
        <w:numPr>
          <w:ilvl w:val="0"/>
          <w:numId w:val="1"/>
        </w:numPr>
        <w:spacing w:line="240" w:lineRule="auto"/>
        <w:rPr>
          <w:rFonts w:cs="Arial"/>
          <w:sz w:val="24"/>
          <w:szCs w:val="24"/>
        </w:rPr>
      </w:pPr>
      <w:r w:rsidRPr="00311407">
        <w:rPr>
          <w:rFonts w:cs="Arial"/>
          <w:sz w:val="24"/>
          <w:szCs w:val="24"/>
        </w:rPr>
        <w:t>Aluminium</w:t>
      </w:r>
    </w:p>
    <w:p w:rsidR="00311407" w:rsidRPr="00311407" w:rsidRDefault="00311407" w:rsidP="00EE3887">
      <w:pPr>
        <w:pStyle w:val="Lijstalinea"/>
        <w:numPr>
          <w:ilvl w:val="0"/>
          <w:numId w:val="1"/>
        </w:numPr>
        <w:spacing w:line="240" w:lineRule="auto"/>
        <w:rPr>
          <w:rFonts w:cs="Arial"/>
          <w:sz w:val="24"/>
          <w:szCs w:val="24"/>
        </w:rPr>
      </w:pPr>
      <w:r w:rsidRPr="00311407">
        <w:rPr>
          <w:rFonts w:cs="Arial"/>
          <w:sz w:val="24"/>
          <w:szCs w:val="24"/>
        </w:rPr>
        <w:t>Lood</w:t>
      </w:r>
    </w:p>
    <w:p w:rsidR="00311407" w:rsidRPr="00311407" w:rsidRDefault="00311407" w:rsidP="00EE3887">
      <w:pPr>
        <w:pStyle w:val="Lijstalinea"/>
        <w:numPr>
          <w:ilvl w:val="0"/>
          <w:numId w:val="1"/>
        </w:numPr>
        <w:spacing w:line="240" w:lineRule="auto"/>
        <w:rPr>
          <w:rFonts w:cs="Arial"/>
          <w:sz w:val="24"/>
          <w:szCs w:val="24"/>
        </w:rPr>
      </w:pPr>
      <w:r w:rsidRPr="00311407">
        <w:rPr>
          <w:rFonts w:cs="Arial"/>
          <w:sz w:val="24"/>
          <w:szCs w:val="24"/>
        </w:rPr>
        <w:t>Zink</w:t>
      </w:r>
    </w:p>
    <w:p w:rsidR="00311407" w:rsidRPr="00311407" w:rsidRDefault="00311407" w:rsidP="00EE3887">
      <w:pPr>
        <w:pStyle w:val="Lijstalinea"/>
        <w:numPr>
          <w:ilvl w:val="0"/>
          <w:numId w:val="1"/>
        </w:numPr>
        <w:spacing w:line="240" w:lineRule="auto"/>
        <w:rPr>
          <w:rFonts w:cs="Arial"/>
          <w:sz w:val="24"/>
          <w:szCs w:val="24"/>
        </w:rPr>
      </w:pPr>
      <w:r w:rsidRPr="00311407">
        <w:rPr>
          <w:rFonts w:cs="Arial"/>
          <w:sz w:val="24"/>
          <w:szCs w:val="24"/>
        </w:rPr>
        <w:t>Cement</w:t>
      </w:r>
    </w:p>
    <w:p w:rsidR="00311407" w:rsidRPr="00311407" w:rsidRDefault="00311407" w:rsidP="00EE3887">
      <w:pPr>
        <w:pStyle w:val="Lijstalinea"/>
        <w:numPr>
          <w:ilvl w:val="0"/>
          <w:numId w:val="1"/>
        </w:numPr>
        <w:spacing w:line="240" w:lineRule="auto"/>
        <w:rPr>
          <w:rFonts w:cs="Arial"/>
          <w:sz w:val="24"/>
          <w:szCs w:val="24"/>
        </w:rPr>
      </w:pPr>
      <w:r w:rsidRPr="00311407">
        <w:rPr>
          <w:rFonts w:cs="Arial"/>
          <w:sz w:val="24"/>
          <w:szCs w:val="24"/>
        </w:rPr>
        <w:t>Verf</w:t>
      </w:r>
    </w:p>
    <w:p w:rsidR="00311407" w:rsidRDefault="00311407" w:rsidP="00EE3887">
      <w:pPr>
        <w:pStyle w:val="Lijstalinea"/>
        <w:numPr>
          <w:ilvl w:val="0"/>
          <w:numId w:val="1"/>
        </w:numPr>
        <w:spacing w:line="240" w:lineRule="auto"/>
        <w:rPr>
          <w:rFonts w:cs="Arial"/>
          <w:sz w:val="24"/>
          <w:szCs w:val="24"/>
        </w:rPr>
      </w:pPr>
      <w:r>
        <w:rPr>
          <w:rFonts w:cs="Arial"/>
          <w:sz w:val="24"/>
          <w:szCs w:val="24"/>
        </w:rPr>
        <w:t>G</w:t>
      </w:r>
      <w:r w:rsidRPr="00311407">
        <w:rPr>
          <w:rFonts w:cs="Arial"/>
          <w:sz w:val="24"/>
          <w:szCs w:val="24"/>
        </w:rPr>
        <w:t>ewapend beton</w:t>
      </w:r>
    </w:p>
    <w:p w:rsidR="007019FE" w:rsidRPr="006722D7" w:rsidRDefault="007019FE" w:rsidP="00EE3887">
      <w:pPr>
        <w:pStyle w:val="Citaat"/>
        <w:spacing w:line="240" w:lineRule="auto"/>
        <w:jc w:val="left"/>
        <w:rPr>
          <w:u w:val="single"/>
        </w:rPr>
      </w:pPr>
      <w:r w:rsidRPr="006722D7">
        <w:rPr>
          <w:u w:val="single"/>
        </w:rPr>
        <w:t>Een heel nieuw materiaal: kunststof (plastic)</w:t>
      </w:r>
    </w:p>
    <w:p w:rsidR="007019FE" w:rsidRDefault="007019FE" w:rsidP="00EE3887">
      <w:pPr>
        <w:spacing w:line="240" w:lineRule="auto"/>
        <w:rPr>
          <w:sz w:val="24"/>
        </w:rPr>
      </w:pPr>
      <w:r>
        <w:rPr>
          <w:b/>
          <w:sz w:val="24"/>
        </w:rPr>
        <w:t>Kunststoffen</w:t>
      </w:r>
      <w:r>
        <w:rPr>
          <w:sz w:val="24"/>
        </w:rPr>
        <w:t xml:space="preserve"> = chemische verbinding die door een niet-natuurlijk scheikundig proces is gemaakt. </w:t>
      </w:r>
    </w:p>
    <w:p w:rsidR="007019FE" w:rsidRDefault="007019FE" w:rsidP="00EE3887">
      <w:pPr>
        <w:spacing w:line="240" w:lineRule="auto"/>
        <w:rPr>
          <w:sz w:val="24"/>
        </w:rPr>
      </w:pPr>
      <w:r>
        <w:rPr>
          <w:sz w:val="24"/>
        </w:rPr>
        <w:t xml:space="preserve">Kunststoffen kun je vinden in kleding, voertuigen, huis-, tuin- en keukenmateriaal, enz. Sommige soorten kunststof zijn nog maar een paar jaar oud. </w:t>
      </w:r>
    </w:p>
    <w:p w:rsidR="007019FE" w:rsidRPr="006722D7" w:rsidRDefault="007019FE" w:rsidP="00EE3887">
      <w:pPr>
        <w:pStyle w:val="Citaat"/>
        <w:spacing w:line="240" w:lineRule="auto"/>
        <w:jc w:val="left"/>
        <w:rPr>
          <w:u w:val="single"/>
        </w:rPr>
      </w:pPr>
      <w:r w:rsidRPr="006722D7">
        <w:rPr>
          <w:u w:val="single"/>
        </w:rPr>
        <w:t>Stofeigenschappen</w:t>
      </w:r>
    </w:p>
    <w:p w:rsidR="007019FE" w:rsidRDefault="007019FE" w:rsidP="00EE3887">
      <w:pPr>
        <w:spacing w:line="240" w:lineRule="auto"/>
        <w:rPr>
          <w:sz w:val="24"/>
        </w:rPr>
      </w:pPr>
      <w:r>
        <w:rPr>
          <w:sz w:val="24"/>
        </w:rPr>
        <w:t xml:space="preserve">Om een stof te identificeren, zijn stofeigenschappen nodig. Als je een aantal stofeigenschappen hebt bepaald – kookpunt, smeltpunt, kleur, geur, smaak en dichtheid –, weet je welke stof het is. Elke stof heeft een unieke combinatie stofeigenschappen. </w:t>
      </w:r>
    </w:p>
    <w:p w:rsidR="007019FE" w:rsidRDefault="00A13591" w:rsidP="00EE3887">
      <w:pPr>
        <w:spacing w:line="240" w:lineRule="auto"/>
        <w:rPr>
          <w:sz w:val="24"/>
        </w:rPr>
      </w:pPr>
      <w:r>
        <w:rPr>
          <w:sz w:val="24"/>
        </w:rPr>
        <w:t xml:space="preserve">Er zijn ook nog stofeigenschappen om te bepalen waarvoor je de stof kunt gebruiken (hardheid, buigzaamheid, brandbaarheid en oplosbaarheid). Bij chemische reacties veranderen de stoffen en hun stofeigenschappen. </w:t>
      </w:r>
    </w:p>
    <w:p w:rsidR="00A13591" w:rsidRPr="006722D7" w:rsidRDefault="00A13591" w:rsidP="00EE3887">
      <w:pPr>
        <w:pStyle w:val="Citaat"/>
        <w:spacing w:line="240" w:lineRule="auto"/>
        <w:jc w:val="left"/>
        <w:rPr>
          <w:u w:val="single"/>
        </w:rPr>
      </w:pPr>
      <w:r w:rsidRPr="006722D7">
        <w:rPr>
          <w:u w:val="single"/>
        </w:rPr>
        <w:lastRenderedPageBreak/>
        <w:t>Chemische reactie</w:t>
      </w:r>
    </w:p>
    <w:p w:rsidR="00A13591" w:rsidRDefault="00A13591" w:rsidP="00EE3887">
      <w:pPr>
        <w:spacing w:line="240" w:lineRule="auto"/>
        <w:rPr>
          <w:sz w:val="24"/>
        </w:rPr>
      </w:pPr>
      <w:r w:rsidRPr="00A13591">
        <w:rPr>
          <w:b/>
          <w:sz w:val="24"/>
        </w:rPr>
        <w:t>Chemische reactie</w:t>
      </w:r>
      <w:r>
        <w:rPr>
          <w:sz w:val="24"/>
        </w:rPr>
        <w:t xml:space="preserve"> = een reactie waarbij je uit verschillende stoffen een nieuwe stof krijgt. Je kunt dit weergeven in een </w:t>
      </w:r>
      <w:r w:rsidRPr="00A13591">
        <w:rPr>
          <w:b/>
          <w:sz w:val="24"/>
        </w:rPr>
        <w:t>reactieschema</w:t>
      </w:r>
      <w:r>
        <w:rPr>
          <w:sz w:val="24"/>
        </w:rPr>
        <w:t xml:space="preserve">. </w:t>
      </w:r>
    </w:p>
    <w:p w:rsidR="00A13591" w:rsidRDefault="00A13591" w:rsidP="00EE3887">
      <w:pPr>
        <w:pStyle w:val="Lijstalinea"/>
        <w:numPr>
          <w:ilvl w:val="0"/>
          <w:numId w:val="2"/>
        </w:numPr>
        <w:spacing w:line="240" w:lineRule="auto"/>
        <w:rPr>
          <w:sz w:val="24"/>
          <w:szCs w:val="24"/>
        </w:rPr>
      </w:pPr>
      <w:r w:rsidRPr="00A13591">
        <w:rPr>
          <w:b/>
          <w:sz w:val="24"/>
          <w:szCs w:val="24"/>
        </w:rPr>
        <w:t>Reactieschema</w:t>
      </w:r>
      <w:r w:rsidRPr="00A13591">
        <w:rPr>
          <w:sz w:val="24"/>
          <w:szCs w:val="24"/>
        </w:rPr>
        <w:t xml:space="preserve"> = links van de pijl staan de </w:t>
      </w:r>
      <w:r w:rsidRPr="00A13591">
        <w:rPr>
          <w:b/>
          <w:sz w:val="24"/>
          <w:szCs w:val="24"/>
        </w:rPr>
        <w:t>beginstoffen</w:t>
      </w:r>
      <w:r w:rsidRPr="00A13591">
        <w:rPr>
          <w:sz w:val="24"/>
          <w:szCs w:val="24"/>
        </w:rPr>
        <w:t xml:space="preserve"> en rechts van de pijl staan de eindstoffen of </w:t>
      </w:r>
      <w:r w:rsidRPr="00A13591">
        <w:rPr>
          <w:b/>
          <w:sz w:val="24"/>
          <w:szCs w:val="24"/>
        </w:rPr>
        <w:t>reactieproducten</w:t>
      </w:r>
      <w:r>
        <w:rPr>
          <w:sz w:val="24"/>
          <w:szCs w:val="24"/>
        </w:rPr>
        <w:t xml:space="preserve">. </w:t>
      </w:r>
    </w:p>
    <w:p w:rsidR="00A13591" w:rsidRPr="00A13591" w:rsidRDefault="00A13591" w:rsidP="00EE3887">
      <w:pPr>
        <w:pStyle w:val="Lijstalinea"/>
        <w:numPr>
          <w:ilvl w:val="1"/>
          <w:numId w:val="2"/>
        </w:numPr>
        <w:spacing w:line="240" w:lineRule="auto"/>
        <w:rPr>
          <w:sz w:val="24"/>
          <w:szCs w:val="24"/>
        </w:rPr>
      </w:pPr>
      <w:r>
        <w:rPr>
          <w:b/>
          <w:sz w:val="24"/>
          <w:szCs w:val="24"/>
        </w:rPr>
        <w:t>Beginstoffen</w:t>
      </w:r>
      <w:r>
        <w:t xml:space="preserve"> </w:t>
      </w:r>
      <w:r w:rsidRPr="00A13591">
        <w:rPr>
          <w:sz w:val="24"/>
          <w:szCs w:val="24"/>
        </w:rPr>
        <w:t>= stoffen</w:t>
      </w:r>
      <w:r>
        <w:rPr>
          <w:sz w:val="24"/>
          <w:szCs w:val="24"/>
        </w:rPr>
        <w:t xml:space="preserve"> die bij een reactie verdwijnen. </w:t>
      </w:r>
    </w:p>
    <w:p w:rsidR="00A13591" w:rsidRDefault="00A13591" w:rsidP="00EE3887">
      <w:pPr>
        <w:pStyle w:val="Lijstalinea"/>
        <w:numPr>
          <w:ilvl w:val="1"/>
          <w:numId w:val="2"/>
        </w:numPr>
        <w:spacing w:line="240" w:lineRule="auto"/>
        <w:rPr>
          <w:sz w:val="24"/>
          <w:szCs w:val="24"/>
        </w:rPr>
      </w:pPr>
      <w:r>
        <w:rPr>
          <w:b/>
          <w:sz w:val="24"/>
          <w:szCs w:val="24"/>
        </w:rPr>
        <w:t xml:space="preserve">Reactieproducten </w:t>
      </w:r>
      <w:r>
        <w:rPr>
          <w:sz w:val="24"/>
          <w:szCs w:val="24"/>
        </w:rPr>
        <w:t xml:space="preserve">(eindstoffen) = de stoffen die ontstaan. </w:t>
      </w:r>
    </w:p>
    <w:p w:rsidR="00A13591" w:rsidRDefault="00A13591" w:rsidP="00EE3887">
      <w:pPr>
        <w:pStyle w:val="Kop1"/>
      </w:pPr>
      <w:r>
        <w:t>Par2 Zuivere stoffen en mengsels</w:t>
      </w:r>
    </w:p>
    <w:p w:rsidR="002A1F77" w:rsidRPr="006722D7" w:rsidRDefault="002A1F77" w:rsidP="00EE3887">
      <w:pPr>
        <w:pStyle w:val="Citaat"/>
        <w:spacing w:line="240" w:lineRule="auto"/>
        <w:jc w:val="left"/>
        <w:rPr>
          <w:u w:val="single"/>
        </w:rPr>
      </w:pPr>
      <w:r w:rsidRPr="006722D7">
        <w:rPr>
          <w:u w:val="single"/>
        </w:rPr>
        <w:t>Kennis over stoffen</w:t>
      </w:r>
    </w:p>
    <w:p w:rsidR="00A13591" w:rsidRDefault="00A13591" w:rsidP="00EE3887">
      <w:pPr>
        <w:spacing w:line="240" w:lineRule="auto"/>
        <w:rPr>
          <w:sz w:val="24"/>
          <w:szCs w:val="24"/>
        </w:rPr>
      </w:pPr>
      <w:r w:rsidRPr="00A13591">
        <w:rPr>
          <w:sz w:val="24"/>
          <w:szCs w:val="24"/>
        </w:rPr>
        <w:t xml:space="preserve">Stoffen hebben eigenschappen en die kunnen ook gevaarlijk zijn. Aan </w:t>
      </w:r>
      <w:r w:rsidRPr="00A13591">
        <w:rPr>
          <w:b/>
          <w:sz w:val="24"/>
          <w:szCs w:val="24"/>
        </w:rPr>
        <w:t>gevarensymbolen</w:t>
      </w:r>
      <w:r>
        <w:rPr>
          <w:sz w:val="24"/>
          <w:szCs w:val="24"/>
        </w:rPr>
        <w:t xml:space="preserve"> kun je vaak zien wat voor gevaarlijke eigenschappen een stof heeft. Ook is het verstandig om </w:t>
      </w:r>
      <w:r>
        <w:rPr>
          <w:b/>
          <w:sz w:val="24"/>
          <w:szCs w:val="24"/>
        </w:rPr>
        <w:t xml:space="preserve">chemiekaarten </w:t>
      </w:r>
      <w:r>
        <w:rPr>
          <w:sz w:val="24"/>
          <w:szCs w:val="24"/>
        </w:rPr>
        <w:t xml:space="preserve">te raadplegen. </w:t>
      </w:r>
    </w:p>
    <w:p w:rsidR="00A13591" w:rsidRDefault="00A13591" w:rsidP="00EE3887">
      <w:pPr>
        <w:spacing w:line="240" w:lineRule="auto"/>
        <w:rPr>
          <w:sz w:val="24"/>
          <w:szCs w:val="24"/>
        </w:rPr>
      </w:pPr>
      <w:r w:rsidRPr="002A1F77">
        <w:rPr>
          <w:b/>
          <w:sz w:val="24"/>
          <w:szCs w:val="24"/>
        </w:rPr>
        <w:t>Chemiekaart</w:t>
      </w:r>
      <w:r w:rsidRPr="002A1F77">
        <w:rPr>
          <w:sz w:val="24"/>
          <w:szCs w:val="24"/>
        </w:rPr>
        <w:t xml:space="preserve"> = hier staat uitgebreide informatie op over de eigenschappen van een stof. </w:t>
      </w:r>
      <w:r w:rsidR="002A1F77" w:rsidRPr="002A1F77">
        <w:rPr>
          <w:sz w:val="24"/>
          <w:szCs w:val="24"/>
        </w:rPr>
        <w:t xml:space="preserve">Ook staat hier op hoe je op een veilige manier met de stof kunt werken. </w:t>
      </w:r>
    </w:p>
    <w:p w:rsidR="002A1F77" w:rsidRDefault="002A1F77" w:rsidP="00EE3887">
      <w:pPr>
        <w:spacing w:line="240" w:lineRule="auto"/>
        <w:rPr>
          <w:sz w:val="24"/>
          <w:szCs w:val="24"/>
        </w:rPr>
      </w:pPr>
      <w:r>
        <w:rPr>
          <w:sz w:val="24"/>
          <w:szCs w:val="24"/>
        </w:rPr>
        <w:t xml:space="preserve">Steeds meer informatie verschijnt dan ook op elektronische databanken. Sommige van die databanken kun je via internet bereiken. </w:t>
      </w:r>
    </w:p>
    <w:p w:rsidR="002A1F77" w:rsidRPr="006722D7" w:rsidRDefault="002A1F77" w:rsidP="00EE3887">
      <w:pPr>
        <w:pStyle w:val="Citaat"/>
        <w:spacing w:line="240" w:lineRule="auto"/>
        <w:jc w:val="left"/>
        <w:rPr>
          <w:u w:val="single"/>
        </w:rPr>
      </w:pPr>
      <w:r w:rsidRPr="006722D7">
        <w:rPr>
          <w:u w:val="single"/>
        </w:rPr>
        <w:t>Zuivere stoffen</w:t>
      </w:r>
    </w:p>
    <w:p w:rsidR="002A1F77" w:rsidRDefault="002A1F77" w:rsidP="00EE3887">
      <w:pPr>
        <w:spacing w:line="240" w:lineRule="auto"/>
        <w:rPr>
          <w:sz w:val="24"/>
          <w:szCs w:val="24"/>
        </w:rPr>
      </w:pPr>
      <w:r>
        <w:rPr>
          <w:sz w:val="24"/>
          <w:szCs w:val="24"/>
        </w:rPr>
        <w:t xml:space="preserve">Met </w:t>
      </w:r>
      <w:r>
        <w:rPr>
          <w:b/>
          <w:sz w:val="24"/>
          <w:szCs w:val="24"/>
        </w:rPr>
        <w:t xml:space="preserve">zuivere stoffen </w:t>
      </w:r>
      <w:r>
        <w:rPr>
          <w:sz w:val="24"/>
          <w:szCs w:val="24"/>
        </w:rPr>
        <w:t xml:space="preserve">geef je aan dat het om 1 stof gaat. </w:t>
      </w:r>
    </w:p>
    <w:p w:rsidR="002A1F77" w:rsidRDefault="002A1F77" w:rsidP="00EE3887">
      <w:pPr>
        <w:spacing w:line="240" w:lineRule="auto"/>
        <w:rPr>
          <w:sz w:val="24"/>
          <w:szCs w:val="24"/>
        </w:rPr>
      </w:pPr>
      <w:r>
        <w:rPr>
          <w:sz w:val="24"/>
          <w:szCs w:val="24"/>
        </w:rPr>
        <w:t xml:space="preserve">Zuivere stoffen in huis zijn kristalsuiker, aluminium, koper van elektrische bedrading, enz. In een laboratorium vind je veel zuivere stoffen. Dat is voor het waarnemen van stofeigenschappen. Wanneer je een stof wilt onderzoeken, is het belangrijk dat de stof zuiver is. Je weet dan zeker dat alle eigenschappen die je waarneemt, bij die stof horen. </w:t>
      </w:r>
    </w:p>
    <w:p w:rsidR="002A1F77" w:rsidRPr="006722D7" w:rsidRDefault="002A1F77" w:rsidP="00EE3887">
      <w:pPr>
        <w:pStyle w:val="Citaat"/>
        <w:spacing w:line="240" w:lineRule="auto"/>
        <w:jc w:val="left"/>
        <w:rPr>
          <w:u w:val="single"/>
        </w:rPr>
      </w:pPr>
      <w:r w:rsidRPr="006722D7">
        <w:rPr>
          <w:u w:val="single"/>
        </w:rPr>
        <w:t>Mengsels</w:t>
      </w:r>
    </w:p>
    <w:p w:rsidR="002A1F77" w:rsidRDefault="00BA1B4C" w:rsidP="00EE3887">
      <w:pPr>
        <w:spacing w:line="240" w:lineRule="auto"/>
        <w:rPr>
          <w:sz w:val="24"/>
          <w:szCs w:val="24"/>
        </w:rPr>
      </w:pPr>
      <w:r>
        <w:rPr>
          <w:sz w:val="24"/>
          <w:szCs w:val="24"/>
        </w:rPr>
        <w:t xml:space="preserve">In je omgeving kom je bijna alleen </w:t>
      </w:r>
      <w:r>
        <w:rPr>
          <w:b/>
          <w:sz w:val="24"/>
          <w:szCs w:val="24"/>
        </w:rPr>
        <w:t xml:space="preserve">mengsels </w:t>
      </w:r>
      <w:r>
        <w:rPr>
          <w:sz w:val="24"/>
          <w:szCs w:val="24"/>
        </w:rPr>
        <w:t xml:space="preserve">van stoffen tegen. </w:t>
      </w:r>
    </w:p>
    <w:p w:rsidR="00BA1B4C" w:rsidRDefault="00BA1B4C" w:rsidP="00EE3887">
      <w:pPr>
        <w:pStyle w:val="Lijstalinea"/>
        <w:numPr>
          <w:ilvl w:val="0"/>
          <w:numId w:val="2"/>
        </w:numPr>
        <w:spacing w:line="240" w:lineRule="auto"/>
        <w:rPr>
          <w:sz w:val="24"/>
          <w:szCs w:val="24"/>
        </w:rPr>
      </w:pPr>
      <w:r>
        <w:rPr>
          <w:b/>
          <w:sz w:val="24"/>
          <w:szCs w:val="24"/>
        </w:rPr>
        <w:t xml:space="preserve">Heterogene mengsels </w:t>
      </w:r>
      <w:r>
        <w:rPr>
          <w:sz w:val="24"/>
          <w:szCs w:val="24"/>
        </w:rPr>
        <w:t>= mengsels waarin je de verschillende stoffen kunt zien. (zand)</w:t>
      </w:r>
    </w:p>
    <w:p w:rsidR="00BA1B4C" w:rsidRPr="00EE3887" w:rsidRDefault="00BA1B4C" w:rsidP="00EE3887">
      <w:pPr>
        <w:pStyle w:val="Lijstalinea"/>
        <w:numPr>
          <w:ilvl w:val="0"/>
          <w:numId w:val="2"/>
        </w:numPr>
        <w:spacing w:line="240" w:lineRule="auto"/>
        <w:rPr>
          <w:sz w:val="24"/>
          <w:szCs w:val="24"/>
        </w:rPr>
      </w:pPr>
      <w:r>
        <w:rPr>
          <w:b/>
          <w:sz w:val="24"/>
          <w:szCs w:val="24"/>
        </w:rPr>
        <w:t xml:space="preserve">Homogene mengsels </w:t>
      </w:r>
      <w:r>
        <w:rPr>
          <w:sz w:val="24"/>
          <w:szCs w:val="24"/>
        </w:rPr>
        <w:t>= mengsels waarbij je de verschillende bestanddelen niet kunt onderscheiden. (lucht)</w:t>
      </w:r>
    </w:p>
    <w:p w:rsidR="00BA1B4C" w:rsidRPr="006722D7" w:rsidRDefault="00BA1B4C" w:rsidP="00EE3887">
      <w:pPr>
        <w:pStyle w:val="Citaat"/>
        <w:spacing w:line="240" w:lineRule="auto"/>
        <w:jc w:val="left"/>
        <w:rPr>
          <w:u w:val="single"/>
        </w:rPr>
      </w:pPr>
      <w:r w:rsidRPr="006722D7">
        <w:rPr>
          <w:u w:val="single"/>
        </w:rPr>
        <w:t>MAC-waarde</w:t>
      </w:r>
    </w:p>
    <w:p w:rsidR="00BA1B4C" w:rsidRDefault="00BA1B4C" w:rsidP="00EE3887">
      <w:pPr>
        <w:spacing w:line="240" w:lineRule="auto"/>
        <w:rPr>
          <w:sz w:val="24"/>
          <w:szCs w:val="24"/>
        </w:rPr>
      </w:pPr>
      <w:r>
        <w:rPr>
          <w:sz w:val="24"/>
          <w:szCs w:val="24"/>
        </w:rPr>
        <w:t xml:space="preserve">Voor heel veel stoffen zijn zogeheten MAC-waarden opgesteld. </w:t>
      </w:r>
      <w:r>
        <w:rPr>
          <w:b/>
          <w:sz w:val="24"/>
          <w:szCs w:val="24"/>
        </w:rPr>
        <w:t xml:space="preserve">MAC </w:t>
      </w:r>
      <w:r>
        <w:rPr>
          <w:sz w:val="24"/>
          <w:szCs w:val="24"/>
        </w:rPr>
        <w:t xml:space="preserve">staat voor </w:t>
      </w:r>
      <w:r>
        <w:rPr>
          <w:b/>
          <w:sz w:val="24"/>
          <w:szCs w:val="24"/>
        </w:rPr>
        <w:t>Maximaal Aanvaarde Concentratie</w:t>
      </w:r>
      <w:r>
        <w:rPr>
          <w:sz w:val="24"/>
          <w:szCs w:val="24"/>
        </w:rPr>
        <w:t>: als je langere tijd in een bepaalde ruimte bent waarin de MAC-waarde overschreden wordt, kan dit gevolgen hebben voor je gezondheid. De MAC-waarde wordt uitgedrukt in mg/m</w:t>
      </w:r>
      <w:r>
        <w:rPr>
          <w:sz w:val="24"/>
          <w:szCs w:val="24"/>
          <w:vertAlign w:val="superscript"/>
        </w:rPr>
        <w:t>3</w:t>
      </w:r>
      <w:r>
        <w:rPr>
          <w:sz w:val="24"/>
          <w:szCs w:val="24"/>
        </w:rPr>
        <w:t xml:space="preserve">. </w:t>
      </w:r>
    </w:p>
    <w:p w:rsidR="00EE3887" w:rsidRDefault="00EE3887" w:rsidP="00EE3887">
      <w:pPr>
        <w:spacing w:line="240" w:lineRule="auto"/>
        <w:rPr>
          <w:sz w:val="24"/>
          <w:szCs w:val="24"/>
        </w:rPr>
      </w:pPr>
    </w:p>
    <w:p w:rsidR="00EE3887" w:rsidRDefault="00EE3887" w:rsidP="00EE3887">
      <w:pPr>
        <w:spacing w:line="240" w:lineRule="auto"/>
        <w:rPr>
          <w:sz w:val="24"/>
          <w:szCs w:val="24"/>
        </w:rPr>
      </w:pPr>
    </w:p>
    <w:p w:rsidR="00BA1B4C" w:rsidRDefault="00BA1B4C" w:rsidP="00EE3887">
      <w:pPr>
        <w:pStyle w:val="Kop1"/>
      </w:pPr>
      <w:r>
        <w:lastRenderedPageBreak/>
        <w:t>Par3 Soorten mengsels</w:t>
      </w:r>
    </w:p>
    <w:p w:rsidR="00BA1B4C" w:rsidRPr="006722D7" w:rsidRDefault="00BA1B4C" w:rsidP="00EE3887">
      <w:pPr>
        <w:pStyle w:val="Citaat"/>
        <w:spacing w:line="240" w:lineRule="auto"/>
        <w:jc w:val="left"/>
        <w:rPr>
          <w:u w:val="single"/>
        </w:rPr>
      </w:pPr>
      <w:r w:rsidRPr="006722D7">
        <w:rPr>
          <w:u w:val="single"/>
        </w:rPr>
        <w:t xml:space="preserve">Homogene </w:t>
      </w:r>
      <w:r w:rsidR="005636B3" w:rsidRPr="006722D7">
        <w:rPr>
          <w:u w:val="single"/>
        </w:rPr>
        <w:t>mengsels: oplossingen</w:t>
      </w:r>
    </w:p>
    <w:p w:rsidR="00BA1B4C" w:rsidRDefault="00BA1B4C" w:rsidP="00EE3887">
      <w:pPr>
        <w:pStyle w:val="Lijstalinea"/>
        <w:numPr>
          <w:ilvl w:val="0"/>
          <w:numId w:val="2"/>
        </w:numPr>
        <w:spacing w:line="240" w:lineRule="auto"/>
        <w:rPr>
          <w:sz w:val="24"/>
          <w:szCs w:val="24"/>
        </w:rPr>
      </w:pPr>
      <w:r w:rsidRPr="00BA1B4C">
        <w:rPr>
          <w:b/>
          <w:sz w:val="24"/>
          <w:szCs w:val="24"/>
        </w:rPr>
        <w:t>Oplossing</w:t>
      </w:r>
      <w:r>
        <w:rPr>
          <w:sz w:val="24"/>
          <w:szCs w:val="24"/>
        </w:rPr>
        <w:t xml:space="preserve"> = een heldere vloeistof waarin stoffen zijn opgelost. </w:t>
      </w:r>
    </w:p>
    <w:p w:rsidR="005636B3" w:rsidRDefault="005636B3" w:rsidP="00EE3887">
      <w:pPr>
        <w:spacing w:line="240" w:lineRule="auto"/>
        <w:rPr>
          <w:sz w:val="24"/>
          <w:szCs w:val="24"/>
        </w:rPr>
      </w:pPr>
      <w:r>
        <w:rPr>
          <w:sz w:val="24"/>
          <w:szCs w:val="24"/>
        </w:rPr>
        <w:t xml:space="preserve">Voorbeelden van oplossingen zijn </w:t>
      </w:r>
      <w:r w:rsidRPr="005636B3">
        <w:rPr>
          <w:b/>
          <w:sz w:val="24"/>
          <w:szCs w:val="24"/>
        </w:rPr>
        <w:t>suikerwater</w:t>
      </w:r>
      <w:r>
        <w:rPr>
          <w:sz w:val="24"/>
          <w:szCs w:val="24"/>
        </w:rPr>
        <w:t xml:space="preserve"> (de stof water is opgelost in het oplosmiddel water), thee, azijn, appelsap en wijn. </w:t>
      </w:r>
    </w:p>
    <w:p w:rsidR="005636B3" w:rsidRPr="005636B3" w:rsidRDefault="005636B3" w:rsidP="00EE3887">
      <w:pPr>
        <w:spacing w:line="240" w:lineRule="auto"/>
        <w:rPr>
          <w:sz w:val="24"/>
          <w:szCs w:val="24"/>
        </w:rPr>
      </w:pPr>
      <w:r>
        <w:rPr>
          <w:sz w:val="24"/>
          <w:szCs w:val="24"/>
        </w:rPr>
        <w:t xml:space="preserve">(veelgebruikte) oplosmiddelen zijn alcohol, aceton en </w:t>
      </w:r>
      <w:r>
        <w:rPr>
          <w:b/>
          <w:sz w:val="24"/>
          <w:szCs w:val="24"/>
        </w:rPr>
        <w:t>benzine</w:t>
      </w:r>
      <w:r>
        <w:rPr>
          <w:sz w:val="24"/>
          <w:szCs w:val="24"/>
        </w:rPr>
        <w:t xml:space="preserve"> (daarin lossen diverse stoffen op, vettige stoffen die niet in water oplossen en wel in benzine). </w:t>
      </w:r>
    </w:p>
    <w:p w:rsidR="005636B3" w:rsidRPr="006722D7" w:rsidRDefault="005636B3" w:rsidP="00EE3887">
      <w:pPr>
        <w:pStyle w:val="Citaat"/>
        <w:spacing w:line="240" w:lineRule="auto"/>
        <w:jc w:val="left"/>
        <w:rPr>
          <w:u w:val="single"/>
        </w:rPr>
      </w:pPr>
      <w:r w:rsidRPr="006722D7">
        <w:rPr>
          <w:u w:val="single"/>
        </w:rPr>
        <w:t>Heterogene mengsels</w:t>
      </w:r>
    </w:p>
    <w:p w:rsidR="005636B3" w:rsidRDefault="005636B3" w:rsidP="00EE3887">
      <w:pPr>
        <w:pStyle w:val="Lijstalinea"/>
        <w:numPr>
          <w:ilvl w:val="0"/>
          <w:numId w:val="2"/>
        </w:numPr>
        <w:spacing w:line="240" w:lineRule="auto"/>
        <w:rPr>
          <w:sz w:val="24"/>
        </w:rPr>
      </w:pPr>
      <w:r>
        <w:rPr>
          <w:b/>
          <w:sz w:val="24"/>
        </w:rPr>
        <w:t>Suspensie</w:t>
      </w:r>
      <w:r>
        <w:rPr>
          <w:sz w:val="24"/>
        </w:rPr>
        <w:t xml:space="preserve"> = een troebele vloeistof waarin kleine stukjes van een vaste stof zweven. </w:t>
      </w:r>
    </w:p>
    <w:p w:rsidR="005636B3" w:rsidRDefault="005636B3" w:rsidP="00EE3887">
      <w:pPr>
        <w:spacing w:line="240" w:lineRule="auto"/>
        <w:rPr>
          <w:sz w:val="24"/>
        </w:rPr>
      </w:pPr>
      <w:r w:rsidRPr="005636B3">
        <w:rPr>
          <w:b/>
          <w:sz w:val="24"/>
        </w:rPr>
        <w:t>Bezinken</w:t>
      </w:r>
      <w:r>
        <w:rPr>
          <w:sz w:val="24"/>
        </w:rPr>
        <w:t xml:space="preserve"> = als je een suspensie laat rusten, zakken de vaste deeltjes naar de bodem. Hoe kleiner de deeltjes, hoe langer het bezinken duurt. </w:t>
      </w:r>
    </w:p>
    <w:p w:rsidR="005636B3" w:rsidRDefault="005636B3" w:rsidP="00EE3887">
      <w:pPr>
        <w:spacing w:line="240" w:lineRule="auto"/>
        <w:rPr>
          <w:sz w:val="24"/>
        </w:rPr>
      </w:pPr>
      <w:r>
        <w:rPr>
          <w:sz w:val="24"/>
        </w:rPr>
        <w:t xml:space="preserve">Voorbeelden van suspensies zijn sinaasappelsap met vruchtvlees en cacao in chocolademelk. </w:t>
      </w:r>
    </w:p>
    <w:p w:rsidR="005636B3" w:rsidRPr="006722D7" w:rsidRDefault="005636B3" w:rsidP="00EE3887">
      <w:pPr>
        <w:pStyle w:val="Citaat"/>
        <w:spacing w:line="240" w:lineRule="auto"/>
        <w:jc w:val="left"/>
        <w:rPr>
          <w:u w:val="single"/>
        </w:rPr>
      </w:pPr>
      <w:r w:rsidRPr="006722D7">
        <w:rPr>
          <w:u w:val="single"/>
        </w:rPr>
        <w:t>Emulsies</w:t>
      </w:r>
    </w:p>
    <w:p w:rsidR="005636B3" w:rsidRDefault="005636B3" w:rsidP="00EE3887">
      <w:pPr>
        <w:pStyle w:val="Lijstalinea"/>
        <w:numPr>
          <w:ilvl w:val="0"/>
          <w:numId w:val="2"/>
        </w:numPr>
        <w:spacing w:line="240" w:lineRule="auto"/>
        <w:rPr>
          <w:sz w:val="24"/>
        </w:rPr>
      </w:pPr>
      <w:r>
        <w:rPr>
          <w:b/>
          <w:sz w:val="24"/>
        </w:rPr>
        <w:t xml:space="preserve">Emulsie </w:t>
      </w:r>
      <w:r>
        <w:rPr>
          <w:sz w:val="24"/>
        </w:rPr>
        <w:t xml:space="preserve">= een ondoorzichtige, troebele vloeistof waarin druppels van een andere vloeistof zweven. </w:t>
      </w:r>
    </w:p>
    <w:p w:rsidR="005636B3" w:rsidRDefault="005636B3" w:rsidP="00EE3887">
      <w:pPr>
        <w:spacing w:line="240" w:lineRule="auto"/>
        <w:rPr>
          <w:sz w:val="24"/>
        </w:rPr>
      </w:pPr>
      <w:r>
        <w:rPr>
          <w:sz w:val="24"/>
        </w:rPr>
        <w:t xml:space="preserve">Voorbeelden van emulsies zijn melk, yoghurt, room en boter. </w:t>
      </w:r>
    </w:p>
    <w:p w:rsidR="007F63DE" w:rsidRDefault="007F63DE" w:rsidP="00EE3887">
      <w:pPr>
        <w:spacing w:line="240" w:lineRule="auto"/>
        <w:rPr>
          <w:sz w:val="24"/>
        </w:rPr>
      </w:pPr>
      <w:r>
        <w:rPr>
          <w:sz w:val="24"/>
        </w:rPr>
        <w:t xml:space="preserve">Als je olie aan water toevoegt, ontstaan er 2 lagen. De olie drijft op het water. Als je schudt ontstaat er een ondoorzichtige vloeistof: een </w:t>
      </w:r>
      <w:r>
        <w:rPr>
          <w:b/>
          <w:sz w:val="24"/>
        </w:rPr>
        <w:t>emulsie</w:t>
      </w:r>
      <w:r>
        <w:rPr>
          <w:sz w:val="24"/>
        </w:rPr>
        <w:t xml:space="preserve">. Als je deze emulsie met rust laat, zie je de oliedruppels aaneengroeien. Na korte tijd drijft het olielaagje weer op het water (de emulsie ontmengt). </w:t>
      </w:r>
    </w:p>
    <w:p w:rsidR="007F63DE" w:rsidRPr="007F63DE" w:rsidRDefault="007F63DE" w:rsidP="00EE3887">
      <w:pPr>
        <w:pStyle w:val="Lijstalinea"/>
        <w:numPr>
          <w:ilvl w:val="0"/>
          <w:numId w:val="2"/>
        </w:numPr>
        <w:spacing w:line="240" w:lineRule="auto"/>
        <w:rPr>
          <w:b/>
          <w:sz w:val="24"/>
        </w:rPr>
      </w:pPr>
      <w:r>
        <w:rPr>
          <w:b/>
          <w:sz w:val="24"/>
        </w:rPr>
        <w:t xml:space="preserve">Emulgator </w:t>
      </w:r>
      <w:r>
        <w:rPr>
          <w:sz w:val="24"/>
        </w:rPr>
        <w:t xml:space="preserve">= een stof die de vorming van een emulsie bevordert. </w:t>
      </w:r>
    </w:p>
    <w:p w:rsidR="007F63DE" w:rsidRDefault="007F63DE" w:rsidP="00EE3887">
      <w:pPr>
        <w:spacing w:line="240" w:lineRule="auto"/>
        <w:rPr>
          <w:sz w:val="24"/>
        </w:rPr>
      </w:pPr>
      <w:r>
        <w:rPr>
          <w:sz w:val="24"/>
        </w:rPr>
        <w:t xml:space="preserve">Door een emulgator toe te voegen, voorkom je dat de fijn verdeelde vloeistofdruppels ‘aaneengroeien’. Voorbeelden van producten die emulgatoren bevatten zijn melk, margarine, mayonaise en gezichtscrème. </w:t>
      </w:r>
    </w:p>
    <w:p w:rsidR="007F63DE" w:rsidRPr="006722D7" w:rsidRDefault="007F63DE" w:rsidP="00EE3887">
      <w:pPr>
        <w:pStyle w:val="Citaat"/>
        <w:spacing w:line="240" w:lineRule="auto"/>
        <w:jc w:val="left"/>
        <w:rPr>
          <w:u w:val="single"/>
        </w:rPr>
      </w:pPr>
      <w:r w:rsidRPr="006722D7">
        <w:rPr>
          <w:u w:val="single"/>
        </w:rPr>
        <w:t>Rook, nevel en schuim</w:t>
      </w:r>
    </w:p>
    <w:p w:rsidR="007F63DE" w:rsidRDefault="007F63DE" w:rsidP="00EE3887">
      <w:pPr>
        <w:pStyle w:val="Lijstalinea"/>
        <w:numPr>
          <w:ilvl w:val="0"/>
          <w:numId w:val="2"/>
        </w:numPr>
        <w:spacing w:line="240" w:lineRule="auto"/>
        <w:rPr>
          <w:sz w:val="24"/>
        </w:rPr>
      </w:pPr>
      <w:r w:rsidRPr="007F63DE">
        <w:rPr>
          <w:b/>
          <w:sz w:val="24"/>
        </w:rPr>
        <w:t xml:space="preserve">Rook </w:t>
      </w:r>
      <w:r w:rsidRPr="007F63DE">
        <w:rPr>
          <w:sz w:val="24"/>
        </w:rPr>
        <w:t xml:space="preserve">= als in een gas vaste deeltjes zweven. </w:t>
      </w:r>
    </w:p>
    <w:p w:rsidR="007F63DE" w:rsidRDefault="007F63DE" w:rsidP="00EE3887">
      <w:pPr>
        <w:pStyle w:val="Lijstalinea"/>
        <w:numPr>
          <w:ilvl w:val="0"/>
          <w:numId w:val="2"/>
        </w:numPr>
        <w:spacing w:line="240" w:lineRule="auto"/>
        <w:rPr>
          <w:sz w:val="24"/>
        </w:rPr>
      </w:pPr>
      <w:r>
        <w:rPr>
          <w:b/>
          <w:sz w:val="24"/>
        </w:rPr>
        <w:t>Nevel</w:t>
      </w:r>
      <w:r>
        <w:rPr>
          <w:sz w:val="24"/>
        </w:rPr>
        <w:t xml:space="preserve"> (aerosol)= als kleine vloeistofdruppels in gas zweven. (mist)</w:t>
      </w:r>
    </w:p>
    <w:p w:rsidR="007F63DE" w:rsidRDefault="007F63DE" w:rsidP="00EE3887">
      <w:pPr>
        <w:pStyle w:val="Lijstalinea"/>
        <w:numPr>
          <w:ilvl w:val="0"/>
          <w:numId w:val="2"/>
        </w:numPr>
        <w:spacing w:line="240" w:lineRule="auto"/>
        <w:rPr>
          <w:sz w:val="24"/>
        </w:rPr>
      </w:pPr>
      <w:r>
        <w:rPr>
          <w:b/>
          <w:sz w:val="24"/>
        </w:rPr>
        <w:t xml:space="preserve">Schuim </w:t>
      </w:r>
      <w:r>
        <w:rPr>
          <w:sz w:val="24"/>
        </w:rPr>
        <w:t xml:space="preserve">= </w:t>
      </w:r>
      <w:r w:rsidR="00527184">
        <w:rPr>
          <w:sz w:val="24"/>
        </w:rPr>
        <w:t xml:space="preserve">wanneer er </w:t>
      </w:r>
      <w:r>
        <w:rPr>
          <w:sz w:val="24"/>
        </w:rPr>
        <w:t xml:space="preserve">kleine gasbellen opgesloten </w:t>
      </w:r>
      <w:r w:rsidR="00527184">
        <w:rPr>
          <w:sz w:val="24"/>
        </w:rPr>
        <w:t xml:space="preserve">zitten </w:t>
      </w:r>
      <w:r>
        <w:rPr>
          <w:sz w:val="24"/>
        </w:rPr>
        <w:t>in een vaste vloeistof of vast rubber. (</w:t>
      </w:r>
      <w:r w:rsidR="00527184">
        <w:rPr>
          <w:sz w:val="24"/>
        </w:rPr>
        <w:t xml:space="preserve">slagroom, </w:t>
      </w:r>
      <w:proofErr w:type="gramStart"/>
      <w:r w:rsidR="00527184">
        <w:rPr>
          <w:sz w:val="24"/>
        </w:rPr>
        <w:t>piepschuim</w:t>
      </w:r>
      <w:proofErr w:type="gramEnd"/>
      <w:r w:rsidR="00527184">
        <w:rPr>
          <w:sz w:val="24"/>
        </w:rPr>
        <w:t>, schuimrubber)</w:t>
      </w:r>
    </w:p>
    <w:p w:rsidR="00527184" w:rsidRPr="006722D7" w:rsidRDefault="00527184" w:rsidP="00EE3887">
      <w:pPr>
        <w:pStyle w:val="Citaat"/>
        <w:spacing w:line="240" w:lineRule="auto"/>
        <w:jc w:val="left"/>
        <w:rPr>
          <w:u w:val="single"/>
        </w:rPr>
      </w:pPr>
      <w:r w:rsidRPr="006722D7">
        <w:rPr>
          <w:u w:val="single"/>
        </w:rPr>
        <w:t>Zuivere stof of mengsel?</w:t>
      </w:r>
    </w:p>
    <w:p w:rsidR="00527184" w:rsidRDefault="00527184" w:rsidP="00EE3887">
      <w:pPr>
        <w:spacing w:line="240" w:lineRule="auto"/>
        <w:rPr>
          <w:sz w:val="24"/>
        </w:rPr>
      </w:pPr>
      <w:r>
        <w:rPr>
          <w:sz w:val="24"/>
        </w:rPr>
        <w:t xml:space="preserve">Om na te gaan of een (vloei)stof een zuivere stof of een mengsel is, kun je het kook- of smeltgedrag onderzoeken. </w:t>
      </w:r>
    </w:p>
    <w:p w:rsidR="00527184" w:rsidRPr="00527184" w:rsidRDefault="00527184" w:rsidP="00EE3887">
      <w:pPr>
        <w:pStyle w:val="Lijstalinea"/>
        <w:numPr>
          <w:ilvl w:val="0"/>
          <w:numId w:val="3"/>
        </w:numPr>
        <w:spacing w:line="240" w:lineRule="auto"/>
        <w:rPr>
          <w:sz w:val="24"/>
        </w:rPr>
      </w:pPr>
      <w:r w:rsidRPr="00527184">
        <w:rPr>
          <w:sz w:val="24"/>
        </w:rPr>
        <w:t xml:space="preserve">(zuiver) water: </w:t>
      </w:r>
      <w:r w:rsidRPr="00527184">
        <w:rPr>
          <w:b/>
          <w:sz w:val="24"/>
        </w:rPr>
        <w:t>kookpunt</w:t>
      </w:r>
      <w:r w:rsidRPr="00527184">
        <w:rPr>
          <w:sz w:val="24"/>
        </w:rPr>
        <w:t xml:space="preserve">: 100 </w:t>
      </w:r>
      <w:r w:rsidRPr="00527184">
        <w:rPr>
          <w:sz w:val="24"/>
          <w:vertAlign w:val="superscript"/>
        </w:rPr>
        <w:t>o</w:t>
      </w:r>
      <w:r w:rsidRPr="00527184">
        <w:rPr>
          <w:sz w:val="24"/>
        </w:rPr>
        <w:t xml:space="preserve">C en </w:t>
      </w:r>
      <w:r w:rsidRPr="00527184">
        <w:rPr>
          <w:b/>
          <w:sz w:val="24"/>
        </w:rPr>
        <w:t>smeltpunt</w:t>
      </w:r>
      <w:r w:rsidRPr="00527184">
        <w:rPr>
          <w:sz w:val="24"/>
        </w:rPr>
        <w:t xml:space="preserve">: 0 </w:t>
      </w:r>
      <w:r w:rsidRPr="00527184">
        <w:rPr>
          <w:sz w:val="24"/>
          <w:vertAlign w:val="superscript"/>
        </w:rPr>
        <w:t>o</w:t>
      </w:r>
      <w:r w:rsidRPr="00527184">
        <w:rPr>
          <w:sz w:val="24"/>
        </w:rPr>
        <w:t xml:space="preserve">C. </w:t>
      </w:r>
    </w:p>
    <w:p w:rsidR="00527184" w:rsidRPr="00527184" w:rsidRDefault="00527184" w:rsidP="00EE3887">
      <w:pPr>
        <w:pStyle w:val="Lijstalinea"/>
        <w:numPr>
          <w:ilvl w:val="0"/>
          <w:numId w:val="3"/>
        </w:numPr>
        <w:spacing w:line="240" w:lineRule="auto"/>
        <w:rPr>
          <w:b/>
          <w:sz w:val="24"/>
        </w:rPr>
      </w:pPr>
      <w:r w:rsidRPr="00527184">
        <w:rPr>
          <w:sz w:val="24"/>
        </w:rPr>
        <w:t xml:space="preserve">Zuivere alcohol: </w:t>
      </w:r>
      <w:r w:rsidRPr="00527184">
        <w:rPr>
          <w:b/>
          <w:sz w:val="24"/>
        </w:rPr>
        <w:t>kookpunt</w:t>
      </w:r>
      <w:r w:rsidRPr="00527184">
        <w:rPr>
          <w:sz w:val="24"/>
        </w:rPr>
        <w:t xml:space="preserve">: 78,5 </w:t>
      </w:r>
      <w:r w:rsidRPr="00527184">
        <w:rPr>
          <w:sz w:val="24"/>
          <w:vertAlign w:val="superscript"/>
        </w:rPr>
        <w:t>o</w:t>
      </w:r>
      <w:r w:rsidRPr="00527184">
        <w:rPr>
          <w:sz w:val="24"/>
        </w:rPr>
        <w:t xml:space="preserve">C, </w:t>
      </w:r>
      <w:r w:rsidRPr="00527184">
        <w:rPr>
          <w:b/>
          <w:sz w:val="24"/>
        </w:rPr>
        <w:t>smeltpunt</w:t>
      </w:r>
      <w:r w:rsidRPr="00527184">
        <w:rPr>
          <w:sz w:val="24"/>
        </w:rPr>
        <w:t xml:space="preserve">: -117,3 </w:t>
      </w:r>
      <w:r w:rsidRPr="00527184">
        <w:rPr>
          <w:sz w:val="24"/>
          <w:vertAlign w:val="superscript"/>
        </w:rPr>
        <w:t>o</w:t>
      </w:r>
      <w:r w:rsidRPr="00527184">
        <w:rPr>
          <w:sz w:val="24"/>
        </w:rPr>
        <w:t xml:space="preserve">C. </w:t>
      </w:r>
    </w:p>
    <w:p w:rsidR="00527184" w:rsidRDefault="00527184" w:rsidP="00EE3887">
      <w:pPr>
        <w:spacing w:line="240" w:lineRule="auto"/>
        <w:rPr>
          <w:sz w:val="24"/>
        </w:rPr>
      </w:pPr>
      <w:r>
        <w:rPr>
          <w:sz w:val="24"/>
        </w:rPr>
        <w:lastRenderedPageBreak/>
        <w:t xml:space="preserve">Een zuivere stof heeft een vast kookpunt en smeltpunt/stolpunt. Dit </w:t>
      </w:r>
      <w:r w:rsidR="00ED0920">
        <w:rPr>
          <w:sz w:val="24"/>
        </w:rPr>
        <w:t xml:space="preserve">houdt in dat als een zuivere stof kookt of smelt, de temperatuur niet verandert. </w:t>
      </w:r>
    </w:p>
    <w:p w:rsidR="00ED0920" w:rsidRDefault="00ED0920" w:rsidP="00EE3887">
      <w:pPr>
        <w:spacing w:line="240" w:lineRule="auto"/>
        <w:rPr>
          <w:sz w:val="24"/>
        </w:rPr>
      </w:pPr>
      <w:r>
        <w:rPr>
          <w:sz w:val="24"/>
        </w:rPr>
        <w:t xml:space="preserve">Wijn heeft geen </w:t>
      </w:r>
      <w:r w:rsidRPr="00ED0920">
        <w:rPr>
          <w:sz w:val="24"/>
        </w:rPr>
        <w:t>kookpunt</w:t>
      </w:r>
      <w:r>
        <w:rPr>
          <w:sz w:val="24"/>
        </w:rPr>
        <w:t xml:space="preserve">. Wijn heeft een </w:t>
      </w:r>
      <w:r>
        <w:rPr>
          <w:b/>
          <w:sz w:val="24"/>
        </w:rPr>
        <w:t>kooktraject</w:t>
      </w:r>
      <w:r>
        <w:rPr>
          <w:sz w:val="24"/>
        </w:rPr>
        <w:t xml:space="preserve">. Roomijs heeft geen smeltpunt, maar een </w:t>
      </w:r>
      <w:r>
        <w:rPr>
          <w:b/>
          <w:sz w:val="24"/>
        </w:rPr>
        <w:t>smelttraject</w:t>
      </w:r>
      <w:r>
        <w:rPr>
          <w:sz w:val="24"/>
        </w:rPr>
        <w:t xml:space="preserve">. </w:t>
      </w:r>
    </w:p>
    <w:p w:rsidR="00ED0920" w:rsidRDefault="00ED0920" w:rsidP="00EE3887">
      <w:pPr>
        <w:pStyle w:val="Lijstalinea"/>
        <w:numPr>
          <w:ilvl w:val="0"/>
          <w:numId w:val="3"/>
        </w:numPr>
        <w:spacing w:line="240" w:lineRule="auto"/>
        <w:rPr>
          <w:sz w:val="24"/>
        </w:rPr>
      </w:pPr>
      <w:r>
        <w:rPr>
          <w:b/>
          <w:sz w:val="24"/>
        </w:rPr>
        <w:t>Kooktraject</w:t>
      </w:r>
      <w:r>
        <w:rPr>
          <w:sz w:val="24"/>
        </w:rPr>
        <w:t xml:space="preserve"> = temperatuurgebied waarin een vloeistofmengsel overgaat naar de gasvormige fase. De verdamping vindt plaats door de hele vloeistof: er ontstaan belletjes. </w:t>
      </w:r>
    </w:p>
    <w:p w:rsidR="00ED0920" w:rsidRDefault="00ED0920" w:rsidP="00EE3887">
      <w:pPr>
        <w:pStyle w:val="Lijstalinea"/>
        <w:numPr>
          <w:ilvl w:val="0"/>
          <w:numId w:val="3"/>
        </w:numPr>
        <w:spacing w:line="240" w:lineRule="auto"/>
        <w:rPr>
          <w:sz w:val="24"/>
        </w:rPr>
      </w:pPr>
      <w:r>
        <w:rPr>
          <w:b/>
          <w:sz w:val="24"/>
        </w:rPr>
        <w:t>Smelttraject</w:t>
      </w:r>
      <w:r>
        <w:rPr>
          <w:sz w:val="24"/>
        </w:rPr>
        <w:t xml:space="preserve"> = temperatuurgebied waarin een vaste vloeistof overgaat in een vloeistof. Smelttrajecten treden meestal op bij mengsel van stoffen. </w:t>
      </w:r>
    </w:p>
    <w:p w:rsidR="00ED0920" w:rsidRPr="006722D7" w:rsidRDefault="00ED0920" w:rsidP="00EE3887">
      <w:pPr>
        <w:pStyle w:val="Citaat"/>
        <w:spacing w:line="240" w:lineRule="auto"/>
        <w:jc w:val="left"/>
        <w:rPr>
          <w:u w:val="single"/>
        </w:rPr>
      </w:pPr>
      <w:r w:rsidRPr="006722D7">
        <w:rPr>
          <w:u w:val="single"/>
        </w:rPr>
        <w:t>De samenstelling van mengsels</w:t>
      </w:r>
    </w:p>
    <w:p w:rsidR="00377E71" w:rsidRPr="00377E71" w:rsidRDefault="00ED0920" w:rsidP="00EE3887">
      <w:pPr>
        <w:spacing w:line="240" w:lineRule="auto"/>
        <w:rPr>
          <w:sz w:val="24"/>
        </w:rPr>
      </w:pPr>
      <w:r>
        <w:rPr>
          <w:sz w:val="24"/>
        </w:rPr>
        <w:t xml:space="preserve">De samenstelling geeft aan welke stoffen en hoeveel daarvan in 100 gram levensmiddel voorkomen. </w:t>
      </w:r>
    </w:p>
    <w:p w:rsidR="00ED0920" w:rsidRPr="00377E71" w:rsidRDefault="00ED0920" w:rsidP="00EE3887">
      <w:pPr>
        <w:spacing w:line="240" w:lineRule="auto"/>
        <w:rPr>
          <w:sz w:val="24"/>
        </w:rPr>
      </w:pPr>
      <w:r w:rsidRPr="00377E71">
        <w:rPr>
          <w:b/>
          <w:sz w:val="24"/>
        </w:rPr>
        <w:t>Massapercentage</w:t>
      </w:r>
      <w:r w:rsidRPr="00377E71">
        <w:rPr>
          <w:sz w:val="24"/>
        </w:rPr>
        <w:t xml:space="preserve"> = de massa van een stof die voorkomt in 100 gram van het mengsel, uitgedrukt in procenten. </w:t>
      </w:r>
    </w:p>
    <w:p w:rsidR="00ED0920" w:rsidRPr="00377E71" w:rsidRDefault="00ED0920" w:rsidP="00EE3887">
      <w:pPr>
        <w:pStyle w:val="Lijstalinea"/>
        <w:numPr>
          <w:ilvl w:val="0"/>
          <w:numId w:val="3"/>
        </w:numPr>
        <w:spacing w:line="240" w:lineRule="auto"/>
        <w:rPr>
          <w:sz w:val="24"/>
        </w:rPr>
      </w:pPr>
      <w:r w:rsidRPr="00377E71">
        <w:rPr>
          <w:b/>
          <w:sz w:val="24"/>
        </w:rPr>
        <w:t xml:space="preserve">Massapercentage = </w:t>
      </w:r>
      <w:r w:rsidRPr="00377E71">
        <w:rPr>
          <w:b/>
          <w:sz w:val="24"/>
          <w:vertAlign w:val="superscript"/>
        </w:rPr>
        <w:t>massa (opgeloste) stof</w:t>
      </w:r>
      <w:r w:rsidR="00377E71" w:rsidRPr="00377E71">
        <w:rPr>
          <w:b/>
          <w:sz w:val="24"/>
        </w:rPr>
        <w:t>/</w:t>
      </w:r>
      <w:r w:rsidRPr="00377E71">
        <w:rPr>
          <w:b/>
          <w:sz w:val="24"/>
          <w:vertAlign w:val="subscript"/>
        </w:rPr>
        <w:t>massa mengsel</w:t>
      </w:r>
      <w:r w:rsidR="00377E71" w:rsidRPr="00377E71">
        <w:rPr>
          <w:b/>
          <w:sz w:val="24"/>
        </w:rPr>
        <w:t xml:space="preserve"> * 100%</w:t>
      </w:r>
    </w:p>
    <w:p w:rsidR="00377E71" w:rsidRPr="00377E71" w:rsidRDefault="00377E71" w:rsidP="00EE3887">
      <w:pPr>
        <w:spacing w:line="240" w:lineRule="auto"/>
        <w:rPr>
          <w:sz w:val="24"/>
        </w:rPr>
      </w:pPr>
      <w:r>
        <w:rPr>
          <w:sz w:val="24"/>
        </w:rPr>
        <w:t xml:space="preserve">Met het </w:t>
      </w:r>
      <w:r>
        <w:rPr>
          <w:b/>
          <w:sz w:val="24"/>
        </w:rPr>
        <w:t>volumepercentage</w:t>
      </w:r>
      <w:r>
        <w:rPr>
          <w:sz w:val="24"/>
        </w:rPr>
        <w:t xml:space="preserve"> geef je aan hoeveel (</w:t>
      </w:r>
      <w:proofErr w:type="spellStart"/>
      <w:r>
        <w:rPr>
          <w:sz w:val="24"/>
        </w:rPr>
        <w:t>milli</w:t>
      </w:r>
      <w:proofErr w:type="spellEnd"/>
      <w:r>
        <w:rPr>
          <w:sz w:val="24"/>
        </w:rPr>
        <w:t>)liter van een vloeistof voorkomt in 100 (</w:t>
      </w:r>
      <w:proofErr w:type="spellStart"/>
      <w:r>
        <w:rPr>
          <w:sz w:val="24"/>
        </w:rPr>
        <w:t>milli</w:t>
      </w:r>
      <w:proofErr w:type="spellEnd"/>
      <w:r>
        <w:rPr>
          <w:sz w:val="24"/>
        </w:rPr>
        <w:t xml:space="preserve">)liter van het vloeistofmengsel, uitgedrukt in procenten. </w:t>
      </w:r>
    </w:p>
    <w:p w:rsidR="007B5EA1" w:rsidRPr="00EE3887" w:rsidRDefault="00377E71" w:rsidP="00EE3887">
      <w:pPr>
        <w:pStyle w:val="Lijstalinea"/>
        <w:numPr>
          <w:ilvl w:val="0"/>
          <w:numId w:val="3"/>
        </w:numPr>
        <w:spacing w:line="240" w:lineRule="auto"/>
        <w:rPr>
          <w:b/>
          <w:sz w:val="24"/>
        </w:rPr>
      </w:pPr>
      <w:r w:rsidRPr="00377E71">
        <w:rPr>
          <w:b/>
          <w:sz w:val="24"/>
        </w:rPr>
        <w:t xml:space="preserve">Volumepercentage = </w:t>
      </w:r>
      <w:r w:rsidRPr="00377E71">
        <w:rPr>
          <w:b/>
          <w:sz w:val="24"/>
          <w:vertAlign w:val="superscript"/>
        </w:rPr>
        <w:t>volume (opgeloste) stof</w:t>
      </w:r>
      <w:r w:rsidRPr="00377E71">
        <w:rPr>
          <w:b/>
          <w:sz w:val="24"/>
        </w:rPr>
        <w:t>/</w:t>
      </w:r>
      <w:r w:rsidRPr="00377E71">
        <w:rPr>
          <w:b/>
          <w:sz w:val="24"/>
          <w:vertAlign w:val="subscript"/>
        </w:rPr>
        <w:t>volume vloeistofmengsel</w:t>
      </w:r>
      <w:r w:rsidRPr="00377E71">
        <w:rPr>
          <w:b/>
          <w:sz w:val="24"/>
        </w:rPr>
        <w:t xml:space="preserve"> * 100%</w:t>
      </w:r>
    </w:p>
    <w:p w:rsidR="007B5EA1" w:rsidRDefault="00011554" w:rsidP="00EE3887">
      <w:pPr>
        <w:pStyle w:val="Kop1"/>
      </w:pPr>
      <w:r>
        <w:t>Par4 Mengsels scheiden</w:t>
      </w:r>
    </w:p>
    <w:p w:rsidR="007B5EA1" w:rsidRDefault="007B5EA1" w:rsidP="00EE3887">
      <w:pPr>
        <w:spacing w:line="240" w:lineRule="auto"/>
        <w:rPr>
          <w:sz w:val="24"/>
        </w:rPr>
      </w:pPr>
      <w:r>
        <w:rPr>
          <w:sz w:val="24"/>
        </w:rPr>
        <w:t xml:space="preserve">Drinkwater is een mengsel. Het bevat een beetje mineralen (kalk) en wat opgeloste gassen (zuurstof en koolstofdioxide). </w:t>
      </w:r>
    </w:p>
    <w:p w:rsidR="007B5EA1" w:rsidRDefault="00FB273F" w:rsidP="00EE3887">
      <w:pPr>
        <w:spacing w:line="240" w:lineRule="auto"/>
        <w:rPr>
          <w:sz w:val="24"/>
        </w:rPr>
      </w:pPr>
      <w:r>
        <w:rPr>
          <w:sz w:val="24"/>
        </w:rPr>
        <w:t xml:space="preserve">Door scheiden kun je de samenstelling van een mengsel te weten komen. Ook is dit noodzakelijk als je een van de bestanddelen apart wilt onderzoeken. Bij het scheiden van een mengsel maak je gebruik van het verschil in stofeigenschappen van de stoffen in het mengsel. </w:t>
      </w:r>
    </w:p>
    <w:tbl>
      <w:tblPr>
        <w:tblStyle w:val="Rastertabel5donker-Accent6"/>
        <w:tblW w:w="0" w:type="auto"/>
        <w:tblLook w:val="0420" w:firstRow="1" w:lastRow="0" w:firstColumn="0" w:lastColumn="0" w:noHBand="0" w:noVBand="1"/>
      </w:tblPr>
      <w:tblGrid>
        <w:gridCol w:w="3020"/>
        <w:gridCol w:w="3021"/>
        <w:gridCol w:w="3021"/>
      </w:tblGrid>
      <w:tr w:rsidR="00FB273F" w:rsidTr="00FD5E61">
        <w:trPr>
          <w:cnfStyle w:val="100000000000" w:firstRow="1" w:lastRow="0" w:firstColumn="0" w:lastColumn="0" w:oddVBand="0" w:evenVBand="0" w:oddHBand="0" w:evenHBand="0" w:firstRowFirstColumn="0" w:firstRowLastColumn="0" w:lastRowFirstColumn="0" w:lastRowLastColumn="0"/>
        </w:trPr>
        <w:tc>
          <w:tcPr>
            <w:tcW w:w="3020" w:type="dxa"/>
          </w:tcPr>
          <w:p w:rsidR="00FB273F" w:rsidRPr="00A44467" w:rsidRDefault="00FB273F" w:rsidP="00EE3887">
            <w:pPr>
              <w:spacing w:line="240" w:lineRule="auto"/>
              <w:rPr>
                <w:sz w:val="28"/>
                <w:szCs w:val="24"/>
              </w:rPr>
            </w:pPr>
            <w:r w:rsidRPr="00A44467">
              <w:rPr>
                <w:sz w:val="28"/>
                <w:szCs w:val="24"/>
              </w:rPr>
              <w:t>Scheidingsmethode</w:t>
            </w:r>
          </w:p>
        </w:tc>
        <w:tc>
          <w:tcPr>
            <w:tcW w:w="3021" w:type="dxa"/>
          </w:tcPr>
          <w:p w:rsidR="00FB273F" w:rsidRPr="00A44467" w:rsidRDefault="00FB273F" w:rsidP="00EE3887">
            <w:pPr>
              <w:spacing w:line="240" w:lineRule="auto"/>
              <w:rPr>
                <w:sz w:val="28"/>
                <w:szCs w:val="24"/>
              </w:rPr>
            </w:pPr>
            <w:r w:rsidRPr="00A44467">
              <w:rPr>
                <w:sz w:val="28"/>
                <w:szCs w:val="24"/>
              </w:rPr>
              <w:t>Scheiding berust op</w:t>
            </w:r>
          </w:p>
        </w:tc>
        <w:tc>
          <w:tcPr>
            <w:tcW w:w="3021" w:type="dxa"/>
          </w:tcPr>
          <w:p w:rsidR="00FB273F" w:rsidRPr="00A44467" w:rsidRDefault="00FB273F" w:rsidP="00EE3887">
            <w:pPr>
              <w:spacing w:line="240" w:lineRule="auto"/>
              <w:rPr>
                <w:sz w:val="28"/>
                <w:szCs w:val="24"/>
              </w:rPr>
            </w:pPr>
            <w:r w:rsidRPr="00A44467">
              <w:rPr>
                <w:sz w:val="28"/>
                <w:szCs w:val="24"/>
              </w:rPr>
              <w:t>Van toepassing op welk soort mengsel …</w:t>
            </w:r>
          </w:p>
        </w:tc>
      </w:tr>
      <w:tr w:rsidR="00FB273F" w:rsidTr="00FD5E61">
        <w:trPr>
          <w:cnfStyle w:val="000000100000" w:firstRow="0" w:lastRow="0" w:firstColumn="0" w:lastColumn="0" w:oddVBand="0" w:evenVBand="0" w:oddHBand="1" w:evenHBand="0" w:firstRowFirstColumn="0" w:firstRowLastColumn="0" w:lastRowFirstColumn="0" w:lastRowLastColumn="0"/>
        </w:trPr>
        <w:tc>
          <w:tcPr>
            <w:tcW w:w="3020" w:type="dxa"/>
          </w:tcPr>
          <w:p w:rsidR="00FB273F" w:rsidRPr="00A44467" w:rsidRDefault="00FB273F" w:rsidP="00EE3887">
            <w:pPr>
              <w:spacing w:line="240" w:lineRule="auto"/>
              <w:rPr>
                <w:sz w:val="24"/>
                <w:szCs w:val="24"/>
                <w:u w:val="single"/>
              </w:rPr>
            </w:pPr>
            <w:r w:rsidRPr="00A44467">
              <w:rPr>
                <w:sz w:val="24"/>
                <w:szCs w:val="24"/>
                <w:u w:val="single"/>
              </w:rPr>
              <w:t>Zeven</w:t>
            </w:r>
          </w:p>
        </w:tc>
        <w:tc>
          <w:tcPr>
            <w:tcW w:w="3021" w:type="dxa"/>
          </w:tcPr>
          <w:p w:rsidR="00FB273F" w:rsidRDefault="00FB273F" w:rsidP="00EE3887">
            <w:pPr>
              <w:spacing w:line="240" w:lineRule="auto"/>
              <w:rPr>
                <w:sz w:val="24"/>
                <w:szCs w:val="24"/>
              </w:rPr>
            </w:pPr>
            <w:r>
              <w:rPr>
                <w:sz w:val="24"/>
                <w:szCs w:val="24"/>
              </w:rPr>
              <w:t>Verschil in deeltjesgrootte</w:t>
            </w:r>
          </w:p>
        </w:tc>
        <w:tc>
          <w:tcPr>
            <w:tcW w:w="3021" w:type="dxa"/>
          </w:tcPr>
          <w:p w:rsidR="00FB273F" w:rsidRDefault="00FB273F" w:rsidP="00EE3887">
            <w:pPr>
              <w:spacing w:line="240" w:lineRule="auto"/>
              <w:rPr>
                <w:sz w:val="24"/>
                <w:szCs w:val="24"/>
              </w:rPr>
            </w:pPr>
            <w:r>
              <w:rPr>
                <w:sz w:val="24"/>
                <w:szCs w:val="24"/>
              </w:rPr>
              <w:t>Van vaste stoffen</w:t>
            </w:r>
          </w:p>
        </w:tc>
      </w:tr>
      <w:tr w:rsidR="00FB273F" w:rsidTr="00FD5E61">
        <w:tc>
          <w:tcPr>
            <w:tcW w:w="3020" w:type="dxa"/>
          </w:tcPr>
          <w:p w:rsidR="00FB273F" w:rsidRPr="00A44467" w:rsidRDefault="00FB273F" w:rsidP="00EE3887">
            <w:pPr>
              <w:spacing w:line="240" w:lineRule="auto"/>
              <w:rPr>
                <w:sz w:val="24"/>
                <w:szCs w:val="24"/>
                <w:u w:val="single"/>
              </w:rPr>
            </w:pPr>
            <w:r>
              <w:rPr>
                <w:sz w:val="24"/>
                <w:szCs w:val="24"/>
                <w:u w:val="single"/>
              </w:rPr>
              <w:t>Centrifugeren</w:t>
            </w:r>
          </w:p>
        </w:tc>
        <w:tc>
          <w:tcPr>
            <w:tcW w:w="3021" w:type="dxa"/>
          </w:tcPr>
          <w:p w:rsidR="00FB273F" w:rsidRDefault="00FB273F" w:rsidP="00EE3887">
            <w:pPr>
              <w:spacing w:line="240" w:lineRule="auto"/>
              <w:rPr>
                <w:sz w:val="24"/>
                <w:szCs w:val="24"/>
              </w:rPr>
            </w:pPr>
            <w:r>
              <w:rPr>
                <w:sz w:val="24"/>
                <w:szCs w:val="24"/>
              </w:rPr>
              <w:t>Verschil in dichtheid</w:t>
            </w:r>
          </w:p>
        </w:tc>
        <w:tc>
          <w:tcPr>
            <w:tcW w:w="3021" w:type="dxa"/>
          </w:tcPr>
          <w:p w:rsidR="00FB273F" w:rsidRDefault="00FB273F" w:rsidP="00EE3887">
            <w:pPr>
              <w:spacing w:line="240" w:lineRule="auto"/>
              <w:rPr>
                <w:sz w:val="24"/>
                <w:szCs w:val="24"/>
              </w:rPr>
            </w:pPr>
            <w:r>
              <w:rPr>
                <w:sz w:val="24"/>
                <w:szCs w:val="24"/>
              </w:rPr>
              <w:t>Vast en vloeistof</w:t>
            </w:r>
          </w:p>
        </w:tc>
      </w:tr>
      <w:tr w:rsidR="00FB273F" w:rsidTr="00FD5E61">
        <w:trPr>
          <w:cnfStyle w:val="000000100000" w:firstRow="0" w:lastRow="0" w:firstColumn="0" w:lastColumn="0" w:oddVBand="0" w:evenVBand="0" w:oddHBand="1" w:evenHBand="0" w:firstRowFirstColumn="0" w:firstRowLastColumn="0" w:lastRowFirstColumn="0" w:lastRowLastColumn="0"/>
        </w:trPr>
        <w:tc>
          <w:tcPr>
            <w:tcW w:w="3020" w:type="dxa"/>
          </w:tcPr>
          <w:p w:rsidR="00FB273F" w:rsidRDefault="00FB273F" w:rsidP="00EE3887">
            <w:pPr>
              <w:spacing w:line="240" w:lineRule="auto"/>
              <w:rPr>
                <w:sz w:val="24"/>
                <w:szCs w:val="24"/>
                <w:u w:val="single"/>
              </w:rPr>
            </w:pPr>
            <w:r>
              <w:rPr>
                <w:sz w:val="24"/>
                <w:szCs w:val="24"/>
                <w:u w:val="single"/>
              </w:rPr>
              <w:t>Filteren</w:t>
            </w:r>
          </w:p>
        </w:tc>
        <w:tc>
          <w:tcPr>
            <w:tcW w:w="3021" w:type="dxa"/>
          </w:tcPr>
          <w:p w:rsidR="00FB273F" w:rsidRDefault="00FB273F" w:rsidP="00EE3887">
            <w:pPr>
              <w:spacing w:line="240" w:lineRule="auto"/>
              <w:rPr>
                <w:sz w:val="24"/>
                <w:szCs w:val="24"/>
              </w:rPr>
            </w:pPr>
            <w:r>
              <w:rPr>
                <w:sz w:val="24"/>
                <w:szCs w:val="24"/>
              </w:rPr>
              <w:t>Verschil in deeltjesgrootte</w:t>
            </w:r>
          </w:p>
        </w:tc>
        <w:tc>
          <w:tcPr>
            <w:tcW w:w="3021" w:type="dxa"/>
          </w:tcPr>
          <w:p w:rsidR="00FB273F" w:rsidRDefault="00FB273F" w:rsidP="00EE3887">
            <w:pPr>
              <w:spacing w:line="240" w:lineRule="auto"/>
              <w:rPr>
                <w:sz w:val="24"/>
                <w:szCs w:val="24"/>
              </w:rPr>
            </w:pPr>
            <w:r>
              <w:rPr>
                <w:sz w:val="24"/>
                <w:szCs w:val="24"/>
              </w:rPr>
              <w:t xml:space="preserve">Suspensie </w:t>
            </w:r>
          </w:p>
        </w:tc>
      </w:tr>
      <w:tr w:rsidR="00FB273F" w:rsidTr="00FD5E61">
        <w:tc>
          <w:tcPr>
            <w:tcW w:w="3020" w:type="dxa"/>
          </w:tcPr>
          <w:p w:rsidR="00FB273F" w:rsidRDefault="00FB273F" w:rsidP="00EE3887">
            <w:pPr>
              <w:spacing w:line="240" w:lineRule="auto"/>
              <w:rPr>
                <w:sz w:val="24"/>
                <w:szCs w:val="24"/>
                <w:u w:val="single"/>
              </w:rPr>
            </w:pPr>
            <w:r>
              <w:rPr>
                <w:sz w:val="24"/>
                <w:szCs w:val="24"/>
                <w:u w:val="single"/>
              </w:rPr>
              <w:t>Indampen</w:t>
            </w:r>
          </w:p>
        </w:tc>
        <w:tc>
          <w:tcPr>
            <w:tcW w:w="3021" w:type="dxa"/>
          </w:tcPr>
          <w:p w:rsidR="00FB273F" w:rsidRDefault="00FB273F" w:rsidP="00EE3887">
            <w:pPr>
              <w:spacing w:line="240" w:lineRule="auto"/>
              <w:rPr>
                <w:sz w:val="24"/>
                <w:szCs w:val="24"/>
              </w:rPr>
            </w:pPr>
            <w:r>
              <w:rPr>
                <w:sz w:val="24"/>
                <w:szCs w:val="24"/>
              </w:rPr>
              <w:t>Verschil in vluchtigheid</w:t>
            </w:r>
          </w:p>
        </w:tc>
        <w:tc>
          <w:tcPr>
            <w:tcW w:w="3021" w:type="dxa"/>
          </w:tcPr>
          <w:p w:rsidR="00FB273F" w:rsidRDefault="00FB273F" w:rsidP="00EE3887">
            <w:pPr>
              <w:spacing w:line="240" w:lineRule="auto"/>
              <w:rPr>
                <w:sz w:val="24"/>
                <w:szCs w:val="24"/>
              </w:rPr>
            </w:pPr>
            <w:r>
              <w:rPr>
                <w:sz w:val="24"/>
                <w:szCs w:val="24"/>
              </w:rPr>
              <w:t>Oplossing waarin een vaste stof is opgelost</w:t>
            </w:r>
          </w:p>
        </w:tc>
      </w:tr>
      <w:tr w:rsidR="00FB273F" w:rsidTr="00FD5E61">
        <w:trPr>
          <w:cnfStyle w:val="000000100000" w:firstRow="0" w:lastRow="0" w:firstColumn="0" w:lastColumn="0" w:oddVBand="0" w:evenVBand="0" w:oddHBand="1" w:evenHBand="0" w:firstRowFirstColumn="0" w:firstRowLastColumn="0" w:lastRowFirstColumn="0" w:lastRowLastColumn="0"/>
        </w:trPr>
        <w:tc>
          <w:tcPr>
            <w:tcW w:w="3020" w:type="dxa"/>
          </w:tcPr>
          <w:p w:rsidR="00FB273F" w:rsidRDefault="00FB273F" w:rsidP="00EE3887">
            <w:pPr>
              <w:spacing w:line="240" w:lineRule="auto"/>
              <w:rPr>
                <w:sz w:val="24"/>
                <w:szCs w:val="24"/>
                <w:u w:val="single"/>
              </w:rPr>
            </w:pPr>
            <w:r>
              <w:rPr>
                <w:sz w:val="24"/>
                <w:szCs w:val="24"/>
                <w:u w:val="single"/>
              </w:rPr>
              <w:t>Destilleren</w:t>
            </w:r>
          </w:p>
        </w:tc>
        <w:tc>
          <w:tcPr>
            <w:tcW w:w="3021" w:type="dxa"/>
          </w:tcPr>
          <w:p w:rsidR="00FB273F" w:rsidRDefault="00FB273F" w:rsidP="00EE3887">
            <w:pPr>
              <w:spacing w:line="240" w:lineRule="auto"/>
              <w:rPr>
                <w:sz w:val="24"/>
                <w:szCs w:val="24"/>
              </w:rPr>
            </w:pPr>
            <w:r>
              <w:rPr>
                <w:sz w:val="24"/>
                <w:szCs w:val="24"/>
              </w:rPr>
              <w:t>Verschil in kookpunt</w:t>
            </w:r>
          </w:p>
        </w:tc>
        <w:tc>
          <w:tcPr>
            <w:tcW w:w="3021" w:type="dxa"/>
          </w:tcPr>
          <w:p w:rsidR="00FB273F" w:rsidRDefault="00FB273F" w:rsidP="00EE3887">
            <w:pPr>
              <w:spacing w:line="240" w:lineRule="auto"/>
              <w:rPr>
                <w:sz w:val="24"/>
                <w:szCs w:val="24"/>
              </w:rPr>
            </w:pPr>
            <w:r>
              <w:rPr>
                <w:sz w:val="24"/>
                <w:szCs w:val="24"/>
              </w:rPr>
              <w:t>Oplossing van 2 vloeistoffen</w:t>
            </w:r>
          </w:p>
        </w:tc>
      </w:tr>
      <w:tr w:rsidR="00FB273F" w:rsidTr="00FD5E61">
        <w:tc>
          <w:tcPr>
            <w:tcW w:w="3020" w:type="dxa"/>
          </w:tcPr>
          <w:p w:rsidR="00FB273F" w:rsidRDefault="00FB273F" w:rsidP="00EE3887">
            <w:pPr>
              <w:spacing w:line="240" w:lineRule="auto"/>
              <w:rPr>
                <w:sz w:val="24"/>
                <w:szCs w:val="24"/>
                <w:u w:val="single"/>
              </w:rPr>
            </w:pPr>
            <w:r>
              <w:rPr>
                <w:sz w:val="24"/>
                <w:szCs w:val="24"/>
                <w:u w:val="single"/>
              </w:rPr>
              <w:t>Extraheren</w:t>
            </w:r>
          </w:p>
        </w:tc>
        <w:tc>
          <w:tcPr>
            <w:tcW w:w="3021" w:type="dxa"/>
          </w:tcPr>
          <w:p w:rsidR="00FB273F" w:rsidRPr="00E8396B" w:rsidRDefault="00FB273F" w:rsidP="00EE3887">
            <w:pPr>
              <w:spacing w:line="240" w:lineRule="auto"/>
              <w:rPr>
                <w:sz w:val="24"/>
                <w:szCs w:val="24"/>
              </w:rPr>
            </w:pPr>
            <w:r>
              <w:rPr>
                <w:sz w:val="24"/>
                <w:szCs w:val="24"/>
              </w:rPr>
              <w:t>Verschil in oplosbaarheid</w:t>
            </w:r>
          </w:p>
        </w:tc>
        <w:tc>
          <w:tcPr>
            <w:tcW w:w="3021" w:type="dxa"/>
          </w:tcPr>
          <w:p w:rsidR="00FB273F" w:rsidRDefault="00FB273F" w:rsidP="00EE3887">
            <w:pPr>
              <w:spacing w:line="240" w:lineRule="auto"/>
              <w:rPr>
                <w:sz w:val="24"/>
                <w:szCs w:val="24"/>
              </w:rPr>
            </w:pPr>
            <w:r>
              <w:rPr>
                <w:sz w:val="24"/>
                <w:szCs w:val="24"/>
              </w:rPr>
              <w:t>Vaste stoffen</w:t>
            </w:r>
          </w:p>
        </w:tc>
      </w:tr>
      <w:tr w:rsidR="00FB273F" w:rsidTr="00FD5E61">
        <w:trPr>
          <w:cnfStyle w:val="000000100000" w:firstRow="0" w:lastRow="0" w:firstColumn="0" w:lastColumn="0" w:oddVBand="0" w:evenVBand="0" w:oddHBand="1" w:evenHBand="0" w:firstRowFirstColumn="0" w:firstRowLastColumn="0" w:lastRowFirstColumn="0" w:lastRowLastColumn="0"/>
        </w:trPr>
        <w:tc>
          <w:tcPr>
            <w:tcW w:w="3020" w:type="dxa"/>
          </w:tcPr>
          <w:p w:rsidR="00FB273F" w:rsidRDefault="00FB273F" w:rsidP="00EE3887">
            <w:pPr>
              <w:spacing w:line="240" w:lineRule="auto"/>
              <w:rPr>
                <w:sz w:val="24"/>
                <w:szCs w:val="24"/>
                <w:u w:val="single"/>
              </w:rPr>
            </w:pPr>
            <w:r>
              <w:rPr>
                <w:sz w:val="24"/>
                <w:szCs w:val="24"/>
                <w:u w:val="single"/>
              </w:rPr>
              <w:t>Adsorptie</w:t>
            </w:r>
          </w:p>
        </w:tc>
        <w:tc>
          <w:tcPr>
            <w:tcW w:w="3021" w:type="dxa"/>
          </w:tcPr>
          <w:p w:rsidR="00FB273F" w:rsidRDefault="00FB273F" w:rsidP="00EE3887">
            <w:pPr>
              <w:spacing w:line="240" w:lineRule="auto"/>
              <w:rPr>
                <w:sz w:val="24"/>
                <w:szCs w:val="24"/>
              </w:rPr>
            </w:pPr>
            <w:r>
              <w:rPr>
                <w:sz w:val="24"/>
                <w:szCs w:val="24"/>
              </w:rPr>
              <w:t>Verschil in hechting</w:t>
            </w:r>
          </w:p>
        </w:tc>
        <w:tc>
          <w:tcPr>
            <w:tcW w:w="3021" w:type="dxa"/>
          </w:tcPr>
          <w:p w:rsidR="00FB273F" w:rsidRDefault="00FB273F" w:rsidP="00EE3887">
            <w:pPr>
              <w:spacing w:line="240" w:lineRule="auto"/>
              <w:rPr>
                <w:sz w:val="24"/>
                <w:szCs w:val="24"/>
              </w:rPr>
            </w:pPr>
            <w:r>
              <w:rPr>
                <w:sz w:val="24"/>
                <w:szCs w:val="24"/>
              </w:rPr>
              <w:t>Gassen</w:t>
            </w:r>
          </w:p>
        </w:tc>
      </w:tr>
      <w:tr w:rsidR="00FB273F" w:rsidTr="00FD5E61">
        <w:tc>
          <w:tcPr>
            <w:tcW w:w="3020" w:type="dxa"/>
          </w:tcPr>
          <w:p w:rsidR="00FB273F" w:rsidRDefault="00FB273F" w:rsidP="00EE3887">
            <w:pPr>
              <w:spacing w:line="240" w:lineRule="auto"/>
              <w:rPr>
                <w:sz w:val="24"/>
                <w:szCs w:val="24"/>
                <w:u w:val="single"/>
              </w:rPr>
            </w:pPr>
            <w:r>
              <w:rPr>
                <w:sz w:val="24"/>
                <w:szCs w:val="24"/>
                <w:u w:val="single"/>
              </w:rPr>
              <w:t>Chromatografie</w:t>
            </w:r>
          </w:p>
        </w:tc>
        <w:tc>
          <w:tcPr>
            <w:tcW w:w="3021" w:type="dxa"/>
          </w:tcPr>
          <w:p w:rsidR="00FB273F" w:rsidRDefault="00FB273F" w:rsidP="00EE3887">
            <w:pPr>
              <w:spacing w:line="240" w:lineRule="auto"/>
              <w:rPr>
                <w:sz w:val="24"/>
                <w:szCs w:val="24"/>
              </w:rPr>
            </w:pPr>
            <w:r>
              <w:rPr>
                <w:sz w:val="24"/>
                <w:szCs w:val="24"/>
              </w:rPr>
              <w:t>Verschil in oplosbaarheid</w:t>
            </w:r>
          </w:p>
          <w:p w:rsidR="00FB273F" w:rsidRDefault="00FB273F" w:rsidP="00EE3887">
            <w:pPr>
              <w:spacing w:line="240" w:lineRule="auto"/>
              <w:rPr>
                <w:sz w:val="24"/>
                <w:szCs w:val="24"/>
              </w:rPr>
            </w:pPr>
            <w:r>
              <w:rPr>
                <w:sz w:val="24"/>
                <w:szCs w:val="24"/>
              </w:rPr>
              <w:t>Verschil in hechting</w:t>
            </w:r>
          </w:p>
        </w:tc>
        <w:tc>
          <w:tcPr>
            <w:tcW w:w="3021" w:type="dxa"/>
          </w:tcPr>
          <w:p w:rsidR="00FB273F" w:rsidRDefault="00FB273F" w:rsidP="00EE3887">
            <w:pPr>
              <w:spacing w:line="240" w:lineRule="auto"/>
              <w:rPr>
                <w:sz w:val="24"/>
                <w:szCs w:val="24"/>
              </w:rPr>
            </w:pPr>
            <w:r>
              <w:rPr>
                <w:sz w:val="24"/>
                <w:szCs w:val="24"/>
              </w:rPr>
              <w:t>Oplossingen</w:t>
            </w:r>
          </w:p>
        </w:tc>
      </w:tr>
    </w:tbl>
    <w:p w:rsidR="00EE3887" w:rsidRDefault="00EE3887" w:rsidP="00EE3887">
      <w:pPr>
        <w:spacing w:line="240" w:lineRule="auto"/>
        <w:rPr>
          <w:sz w:val="24"/>
          <w:szCs w:val="24"/>
        </w:rPr>
      </w:pPr>
    </w:p>
    <w:p w:rsidR="00EE3887" w:rsidRDefault="00EE3887" w:rsidP="00EE3887">
      <w:pPr>
        <w:spacing w:line="240" w:lineRule="auto"/>
        <w:rPr>
          <w:sz w:val="24"/>
          <w:szCs w:val="24"/>
        </w:rPr>
      </w:pPr>
    </w:p>
    <w:p w:rsidR="00A872CA" w:rsidRDefault="000B6C21" w:rsidP="00EE3887">
      <w:pPr>
        <w:spacing w:line="240" w:lineRule="auto"/>
        <w:rPr>
          <w:sz w:val="24"/>
          <w:szCs w:val="24"/>
        </w:rPr>
      </w:pPr>
      <w:r>
        <w:rPr>
          <w:sz w:val="24"/>
          <w:szCs w:val="24"/>
        </w:rPr>
        <w:lastRenderedPageBreak/>
        <w:t xml:space="preserve">Scheidingsmethoden: </w:t>
      </w:r>
    </w:p>
    <w:p w:rsidR="00A872CA" w:rsidRDefault="00A872CA" w:rsidP="00EE3887">
      <w:pPr>
        <w:spacing w:line="240" w:lineRule="auto"/>
        <w:rPr>
          <w:sz w:val="24"/>
          <w:szCs w:val="24"/>
        </w:rPr>
      </w:pPr>
      <w:r w:rsidRPr="00A872CA">
        <w:rPr>
          <w:b/>
          <w:sz w:val="24"/>
          <w:szCs w:val="24"/>
        </w:rPr>
        <w:t>Zeven</w:t>
      </w:r>
      <w:r w:rsidRPr="00A872CA">
        <w:rPr>
          <w:sz w:val="24"/>
          <w:szCs w:val="24"/>
        </w:rPr>
        <w:t xml:space="preserve"> = met een zeef grote stoffen scheiden van kleine stoffen. </w:t>
      </w:r>
    </w:p>
    <w:p w:rsidR="00A872CA" w:rsidRDefault="00A872CA" w:rsidP="00EE3887">
      <w:pPr>
        <w:spacing w:line="240" w:lineRule="auto"/>
        <w:rPr>
          <w:sz w:val="24"/>
          <w:szCs w:val="24"/>
        </w:rPr>
      </w:pPr>
      <w:r>
        <w:rPr>
          <w:b/>
          <w:sz w:val="24"/>
          <w:szCs w:val="24"/>
        </w:rPr>
        <w:t>Centrifugeren</w:t>
      </w:r>
      <w:r>
        <w:rPr>
          <w:sz w:val="24"/>
          <w:szCs w:val="24"/>
        </w:rPr>
        <w:t xml:space="preserve"> = door bijv. melk te centrifugeren, wordt het vet sneller uit de melk afgescheiden.  </w:t>
      </w:r>
    </w:p>
    <w:p w:rsidR="00A872CA" w:rsidRPr="00A872CA" w:rsidRDefault="00A872CA" w:rsidP="00EE3887">
      <w:pPr>
        <w:spacing w:line="240" w:lineRule="auto"/>
        <w:rPr>
          <w:sz w:val="24"/>
          <w:szCs w:val="24"/>
        </w:rPr>
      </w:pPr>
      <w:r w:rsidRPr="00A872CA">
        <w:rPr>
          <w:b/>
          <w:sz w:val="24"/>
          <w:szCs w:val="24"/>
        </w:rPr>
        <w:t>Filtreren</w:t>
      </w:r>
      <w:r w:rsidRPr="00A872CA">
        <w:rPr>
          <w:sz w:val="24"/>
          <w:szCs w:val="24"/>
        </w:rPr>
        <w:t xml:space="preserve"> = in wezen hetzelfde als zeven.</w:t>
      </w:r>
    </w:p>
    <w:p w:rsidR="00A872CA" w:rsidRPr="00A872CA" w:rsidRDefault="00A872CA" w:rsidP="00EE3887">
      <w:pPr>
        <w:pStyle w:val="Lijstalinea"/>
        <w:numPr>
          <w:ilvl w:val="0"/>
          <w:numId w:val="3"/>
        </w:numPr>
        <w:spacing w:line="240" w:lineRule="auto"/>
        <w:rPr>
          <w:sz w:val="24"/>
          <w:szCs w:val="24"/>
        </w:rPr>
      </w:pPr>
      <w:r w:rsidRPr="00A872CA">
        <w:rPr>
          <w:b/>
          <w:sz w:val="24"/>
          <w:szCs w:val="24"/>
        </w:rPr>
        <w:t>Residu</w:t>
      </w:r>
      <w:r w:rsidRPr="00A872CA">
        <w:rPr>
          <w:sz w:val="24"/>
          <w:szCs w:val="24"/>
        </w:rPr>
        <w:t xml:space="preserve"> = dat wat op het filter achterblijft. </w:t>
      </w:r>
    </w:p>
    <w:p w:rsidR="00A872CA" w:rsidRDefault="00A872CA" w:rsidP="00EE3887">
      <w:pPr>
        <w:pStyle w:val="Lijstalinea"/>
        <w:numPr>
          <w:ilvl w:val="0"/>
          <w:numId w:val="3"/>
        </w:numPr>
        <w:spacing w:line="240" w:lineRule="auto"/>
        <w:rPr>
          <w:sz w:val="24"/>
          <w:szCs w:val="24"/>
        </w:rPr>
      </w:pPr>
      <w:r w:rsidRPr="00A872CA">
        <w:rPr>
          <w:b/>
          <w:sz w:val="24"/>
          <w:szCs w:val="24"/>
        </w:rPr>
        <w:t>Filtraat</w:t>
      </w:r>
      <w:r w:rsidRPr="00A872CA">
        <w:rPr>
          <w:sz w:val="24"/>
          <w:szCs w:val="24"/>
        </w:rPr>
        <w:t xml:space="preserve"> = de vloeistof die door het filter gaat</w:t>
      </w:r>
      <w:r>
        <w:rPr>
          <w:sz w:val="24"/>
          <w:szCs w:val="24"/>
        </w:rPr>
        <w:t>.</w:t>
      </w:r>
    </w:p>
    <w:p w:rsidR="00A872CA" w:rsidRDefault="00A913D0" w:rsidP="00EE3887">
      <w:pPr>
        <w:spacing w:line="240" w:lineRule="auto"/>
        <w:rPr>
          <w:sz w:val="24"/>
          <w:szCs w:val="24"/>
        </w:rPr>
      </w:pPr>
      <w:r>
        <w:rPr>
          <w:b/>
          <w:sz w:val="24"/>
          <w:szCs w:val="24"/>
        </w:rPr>
        <w:t xml:space="preserve">Indampen </w:t>
      </w:r>
      <w:r>
        <w:rPr>
          <w:sz w:val="24"/>
          <w:szCs w:val="24"/>
        </w:rPr>
        <w:t xml:space="preserve">= concentreren van vloeistof door verdamping. </w:t>
      </w:r>
    </w:p>
    <w:p w:rsidR="00A913D0" w:rsidRPr="00A913D0" w:rsidRDefault="00A913D0" w:rsidP="00EE3887">
      <w:pPr>
        <w:pStyle w:val="Lijstalinea"/>
        <w:numPr>
          <w:ilvl w:val="0"/>
          <w:numId w:val="3"/>
        </w:numPr>
        <w:spacing w:line="240" w:lineRule="auto"/>
        <w:rPr>
          <w:sz w:val="24"/>
          <w:szCs w:val="24"/>
        </w:rPr>
      </w:pPr>
      <w:r w:rsidRPr="00A872CA">
        <w:rPr>
          <w:b/>
          <w:sz w:val="24"/>
          <w:szCs w:val="24"/>
        </w:rPr>
        <w:t>Vluchtigheid</w:t>
      </w:r>
      <w:r>
        <w:rPr>
          <w:sz w:val="24"/>
          <w:szCs w:val="24"/>
        </w:rPr>
        <w:t xml:space="preserve"> =</w:t>
      </w:r>
      <w:r w:rsidRPr="00A872CA">
        <w:rPr>
          <w:sz w:val="24"/>
          <w:szCs w:val="24"/>
        </w:rPr>
        <w:t xml:space="preserve"> stoffen die </w:t>
      </w:r>
      <w:proofErr w:type="gramStart"/>
      <w:r w:rsidRPr="00A872CA">
        <w:rPr>
          <w:sz w:val="24"/>
          <w:szCs w:val="24"/>
        </w:rPr>
        <w:t>makkelijk</w:t>
      </w:r>
      <w:proofErr w:type="gramEnd"/>
      <w:r w:rsidRPr="00A872CA">
        <w:rPr>
          <w:sz w:val="24"/>
          <w:szCs w:val="24"/>
        </w:rPr>
        <w:t xml:space="preserve"> verdampen noem je vluchtige stoffen. Daarmee kun je stoffen scheiden</w:t>
      </w:r>
      <w:r>
        <w:rPr>
          <w:sz w:val="24"/>
          <w:szCs w:val="24"/>
        </w:rPr>
        <w:t xml:space="preserve">. </w:t>
      </w:r>
    </w:p>
    <w:p w:rsidR="00A913D0" w:rsidRDefault="00A913D0" w:rsidP="00EE3887">
      <w:pPr>
        <w:spacing w:line="240" w:lineRule="auto"/>
        <w:rPr>
          <w:sz w:val="24"/>
          <w:szCs w:val="24"/>
        </w:rPr>
      </w:pPr>
      <w:r>
        <w:rPr>
          <w:b/>
          <w:sz w:val="24"/>
          <w:szCs w:val="24"/>
        </w:rPr>
        <w:t xml:space="preserve">Destilleren </w:t>
      </w:r>
      <w:r>
        <w:rPr>
          <w:sz w:val="24"/>
          <w:szCs w:val="24"/>
        </w:rPr>
        <w:t>= (stoffen) scheiden of zuiveren door en techniek van verdamping en condensatie.</w:t>
      </w:r>
    </w:p>
    <w:p w:rsidR="00A913D0" w:rsidRDefault="00A913D0" w:rsidP="00EE3887">
      <w:pPr>
        <w:pStyle w:val="Lijstalinea"/>
        <w:numPr>
          <w:ilvl w:val="0"/>
          <w:numId w:val="3"/>
        </w:numPr>
        <w:spacing w:line="240" w:lineRule="auto"/>
        <w:rPr>
          <w:sz w:val="24"/>
          <w:szCs w:val="24"/>
        </w:rPr>
      </w:pPr>
      <w:r w:rsidRPr="00A913D0">
        <w:rPr>
          <w:b/>
          <w:sz w:val="24"/>
          <w:szCs w:val="24"/>
        </w:rPr>
        <w:t>Destillaat</w:t>
      </w:r>
      <w:r>
        <w:rPr>
          <w:sz w:val="24"/>
          <w:szCs w:val="24"/>
        </w:rPr>
        <w:t xml:space="preserve"> = de opgevangen vloeistof</w:t>
      </w:r>
    </w:p>
    <w:p w:rsidR="00A913D0" w:rsidRDefault="00A913D0" w:rsidP="00EE3887">
      <w:pPr>
        <w:pStyle w:val="Lijstalinea"/>
        <w:numPr>
          <w:ilvl w:val="0"/>
          <w:numId w:val="3"/>
        </w:numPr>
        <w:spacing w:line="240" w:lineRule="auto"/>
        <w:rPr>
          <w:sz w:val="24"/>
          <w:szCs w:val="24"/>
        </w:rPr>
      </w:pPr>
      <w:r w:rsidRPr="00A913D0">
        <w:rPr>
          <w:b/>
          <w:sz w:val="24"/>
          <w:szCs w:val="24"/>
        </w:rPr>
        <w:t>Residu</w:t>
      </w:r>
      <w:r>
        <w:rPr>
          <w:sz w:val="24"/>
          <w:szCs w:val="24"/>
        </w:rPr>
        <w:t xml:space="preserve"> = dat wat in kolf achterblijft. </w:t>
      </w:r>
    </w:p>
    <w:p w:rsidR="00A30611" w:rsidRPr="006722D7" w:rsidRDefault="00A30611" w:rsidP="00EE3887">
      <w:pPr>
        <w:pStyle w:val="Ondertitel"/>
        <w:pBdr>
          <w:top w:val="single" w:sz="4" w:space="1" w:color="auto"/>
          <w:bottom w:val="single" w:sz="4" w:space="1" w:color="auto"/>
        </w:pBdr>
        <w:rPr>
          <w:rStyle w:val="Subtieleverwijzing"/>
          <w:color w:val="auto"/>
        </w:rPr>
      </w:pPr>
      <w:r w:rsidRPr="006722D7">
        <w:rPr>
          <w:rStyle w:val="Subtieleverwijzing"/>
          <w:color w:val="auto"/>
        </w:rPr>
        <w:t>Destillatie met spijkeropzet</w:t>
      </w:r>
    </w:p>
    <w:p w:rsidR="00A30611" w:rsidRDefault="00A30611" w:rsidP="00EE3887">
      <w:pPr>
        <w:spacing w:line="240" w:lineRule="auto"/>
        <w:rPr>
          <w:sz w:val="24"/>
        </w:rPr>
      </w:pPr>
      <w:r>
        <w:rPr>
          <w:sz w:val="24"/>
        </w:rPr>
        <w:t xml:space="preserve">Voor een betere scheiding kan je een destillatieopstelling et spijkeropzet maken. Met deze techniek kan je het sneller condenserende vloeistof laten terugstromen door de “spijkerkoppen”, waardoor de andere stof geconcentreerder is. </w:t>
      </w:r>
    </w:p>
    <w:p w:rsidR="00A30611" w:rsidRPr="00A30611" w:rsidRDefault="00A30611" w:rsidP="00EE3887">
      <w:pPr>
        <w:spacing w:line="240" w:lineRule="auto"/>
        <w:rPr>
          <w:sz w:val="24"/>
        </w:rPr>
      </w:pPr>
      <w:r>
        <w:rPr>
          <w:b/>
          <w:sz w:val="24"/>
        </w:rPr>
        <w:t>Extraheren</w:t>
      </w:r>
      <w:r>
        <w:rPr>
          <w:sz w:val="24"/>
        </w:rPr>
        <w:t xml:space="preserve"> = bij extraheren lossen sommige stoffen wel in een vloeistof op, andere niet. De vloeistof noemen we het extractiemiddel. </w:t>
      </w:r>
    </w:p>
    <w:p w:rsidR="00E11114" w:rsidRPr="00E11114" w:rsidRDefault="00A30611" w:rsidP="00EE3887">
      <w:pPr>
        <w:spacing w:line="240" w:lineRule="auto"/>
        <w:rPr>
          <w:sz w:val="24"/>
        </w:rPr>
      </w:pPr>
      <w:r>
        <w:rPr>
          <w:b/>
          <w:sz w:val="24"/>
        </w:rPr>
        <w:t xml:space="preserve">Adsorptie </w:t>
      </w:r>
      <w:r>
        <w:rPr>
          <w:sz w:val="24"/>
        </w:rPr>
        <w:t>=</w:t>
      </w:r>
      <w:r w:rsidR="00E11114">
        <w:rPr>
          <w:sz w:val="24"/>
        </w:rPr>
        <w:t xml:space="preserve"> als een stof zich hecht aan een andere stof. Een scheidingstechniek wordt toegepast om de laatste verontreiniging uit een andere stof te halen. Meestal wordt daarvoor fijngemalen kool gebruikt (</w:t>
      </w:r>
      <w:r w:rsidR="00E11114">
        <w:rPr>
          <w:b/>
          <w:sz w:val="24"/>
        </w:rPr>
        <w:t>actieve kool</w:t>
      </w:r>
      <w:r w:rsidR="00E11114">
        <w:rPr>
          <w:sz w:val="24"/>
        </w:rPr>
        <w:t xml:space="preserve">). Koolstof is in staat om veel verschillende stoffen aan zijn oppervlak te hechten (te </w:t>
      </w:r>
      <w:r w:rsidR="00E11114">
        <w:rPr>
          <w:b/>
          <w:sz w:val="24"/>
        </w:rPr>
        <w:t>absorberen</w:t>
      </w:r>
      <w:r w:rsidR="00E11114">
        <w:rPr>
          <w:sz w:val="24"/>
        </w:rPr>
        <w:t>). 6</w:t>
      </w:r>
    </w:p>
    <w:p w:rsidR="00A30611" w:rsidRPr="00395170" w:rsidRDefault="00A30611" w:rsidP="00EE3887">
      <w:pPr>
        <w:spacing w:line="240" w:lineRule="auto"/>
        <w:rPr>
          <w:sz w:val="24"/>
        </w:rPr>
      </w:pPr>
      <w:r>
        <w:rPr>
          <w:b/>
          <w:sz w:val="24"/>
        </w:rPr>
        <w:t>Chromatografie</w:t>
      </w:r>
      <w:r>
        <w:rPr>
          <w:sz w:val="24"/>
        </w:rPr>
        <w:t xml:space="preserve"> = </w:t>
      </w:r>
      <w:r w:rsidR="00E11114">
        <w:rPr>
          <w:sz w:val="24"/>
        </w:rPr>
        <w:t xml:space="preserve">de kleurstof die het best oplost en het minst hecht aan het papier, komt het snelst bovenaan. </w:t>
      </w:r>
      <w:r w:rsidR="00395170">
        <w:rPr>
          <w:sz w:val="24"/>
        </w:rPr>
        <w:t>(</w:t>
      </w:r>
      <w:proofErr w:type="spellStart"/>
      <w:r w:rsidR="00395170">
        <w:rPr>
          <w:sz w:val="24"/>
        </w:rPr>
        <w:t>chromos</w:t>
      </w:r>
      <w:proofErr w:type="spellEnd"/>
      <w:r w:rsidR="00395170">
        <w:rPr>
          <w:sz w:val="24"/>
        </w:rPr>
        <w:t xml:space="preserve"> = kleur, grafie = schrijven)</w:t>
      </w:r>
    </w:p>
    <w:sectPr w:rsidR="00A30611" w:rsidRPr="003951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STKaiti">
    <w:altName w:val="SimSun"/>
    <w:panose1 w:val="00000000000000000000"/>
    <w:charset w:val="86"/>
    <w:family w:val="roman"/>
    <w:notTrueType/>
    <w:pitch w:val="default"/>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LiSu">
    <w:altName w:val="隶书"/>
    <w:panose1 w:val="00000000000000000000"/>
    <w:charset w:val="86"/>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EB46B1"/>
    <w:multiLevelType w:val="hybridMultilevel"/>
    <w:tmpl w:val="7CCE8C94"/>
    <w:lvl w:ilvl="0" w:tplc="34DAE562">
      <w:numFmt w:val="bullet"/>
      <w:lvlText w:val=""/>
      <w:lvlJc w:val="left"/>
      <w:pPr>
        <w:ind w:left="720" w:hanging="360"/>
      </w:pPr>
      <w:rPr>
        <w:rFonts w:ascii="Symbol" w:eastAsiaTheme="minorEastAsia"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468411D"/>
    <w:multiLevelType w:val="hybridMultilevel"/>
    <w:tmpl w:val="DAFC88B2"/>
    <w:lvl w:ilvl="0" w:tplc="34DAE562">
      <w:numFmt w:val="bullet"/>
      <w:lvlText w:val=""/>
      <w:lvlJc w:val="left"/>
      <w:pPr>
        <w:ind w:left="720" w:hanging="360"/>
      </w:pPr>
      <w:rPr>
        <w:rFonts w:ascii="Symbol" w:eastAsiaTheme="minorEastAsia" w:hAnsi="Symbo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B386906"/>
    <w:multiLevelType w:val="hybridMultilevel"/>
    <w:tmpl w:val="8F5077D2"/>
    <w:lvl w:ilvl="0" w:tplc="34DAE562">
      <w:numFmt w:val="bullet"/>
      <w:lvlText w:val=""/>
      <w:lvlJc w:val="left"/>
      <w:pPr>
        <w:ind w:left="720" w:hanging="360"/>
      </w:pPr>
      <w:rPr>
        <w:rFonts w:ascii="Symbol" w:eastAsiaTheme="minorEastAsia" w:hAnsi="Symbo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407"/>
    <w:rsid w:val="00011554"/>
    <w:rsid w:val="000B6C21"/>
    <w:rsid w:val="001A4050"/>
    <w:rsid w:val="00255F14"/>
    <w:rsid w:val="002A1F77"/>
    <w:rsid w:val="00311407"/>
    <w:rsid w:val="00377E71"/>
    <w:rsid w:val="00395170"/>
    <w:rsid w:val="00527184"/>
    <w:rsid w:val="005636B3"/>
    <w:rsid w:val="006722D7"/>
    <w:rsid w:val="007019FE"/>
    <w:rsid w:val="007B5EA1"/>
    <w:rsid w:val="007F63DE"/>
    <w:rsid w:val="00A13591"/>
    <w:rsid w:val="00A30611"/>
    <w:rsid w:val="00A872CA"/>
    <w:rsid w:val="00A913D0"/>
    <w:rsid w:val="00BA1B4C"/>
    <w:rsid w:val="00C24363"/>
    <w:rsid w:val="00CF67F9"/>
    <w:rsid w:val="00E11114"/>
    <w:rsid w:val="00E972F0"/>
    <w:rsid w:val="00ED0920"/>
    <w:rsid w:val="00EE3887"/>
    <w:rsid w:val="00FB273F"/>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813054-8E0B-4091-9144-59AE5B40F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nl-NL"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11407"/>
  </w:style>
  <w:style w:type="paragraph" w:styleId="Kop1">
    <w:name w:val="heading 1"/>
    <w:basedOn w:val="Standaard"/>
    <w:next w:val="Standaard"/>
    <w:link w:val="Kop1Char"/>
    <w:uiPriority w:val="9"/>
    <w:qFormat/>
    <w:rsid w:val="00311407"/>
    <w:pPr>
      <w:keepNext/>
      <w:keepLines/>
      <w:spacing w:before="360" w:after="40" w:line="240" w:lineRule="auto"/>
      <w:outlineLvl w:val="0"/>
    </w:pPr>
    <w:rPr>
      <w:rFonts w:asciiTheme="majorHAnsi" w:eastAsiaTheme="majorEastAsia" w:hAnsiTheme="majorHAnsi" w:cstheme="majorBidi"/>
      <w:color w:val="000000" w:themeColor="accent6" w:themeShade="BF"/>
      <w:sz w:val="40"/>
      <w:szCs w:val="40"/>
    </w:rPr>
  </w:style>
  <w:style w:type="paragraph" w:styleId="Kop2">
    <w:name w:val="heading 2"/>
    <w:basedOn w:val="Standaard"/>
    <w:next w:val="Standaard"/>
    <w:link w:val="Kop2Char"/>
    <w:uiPriority w:val="9"/>
    <w:unhideWhenUsed/>
    <w:qFormat/>
    <w:rsid w:val="00311407"/>
    <w:pPr>
      <w:keepNext/>
      <w:keepLines/>
      <w:spacing w:before="80" w:after="0" w:line="240" w:lineRule="auto"/>
      <w:outlineLvl w:val="1"/>
    </w:pPr>
    <w:rPr>
      <w:rFonts w:asciiTheme="majorHAnsi" w:eastAsiaTheme="majorEastAsia" w:hAnsiTheme="majorHAnsi" w:cstheme="majorBidi"/>
      <w:color w:val="000000" w:themeColor="accent6" w:themeShade="BF"/>
      <w:sz w:val="28"/>
      <w:szCs w:val="28"/>
    </w:rPr>
  </w:style>
  <w:style w:type="paragraph" w:styleId="Kop3">
    <w:name w:val="heading 3"/>
    <w:basedOn w:val="Standaard"/>
    <w:next w:val="Standaard"/>
    <w:link w:val="Kop3Char"/>
    <w:uiPriority w:val="9"/>
    <w:semiHidden/>
    <w:unhideWhenUsed/>
    <w:qFormat/>
    <w:rsid w:val="00311407"/>
    <w:pPr>
      <w:keepNext/>
      <w:keepLines/>
      <w:spacing w:before="80" w:after="0" w:line="240" w:lineRule="auto"/>
      <w:outlineLvl w:val="2"/>
    </w:pPr>
    <w:rPr>
      <w:rFonts w:asciiTheme="majorHAnsi" w:eastAsiaTheme="majorEastAsia" w:hAnsiTheme="majorHAnsi" w:cstheme="majorBidi"/>
      <w:color w:val="000000" w:themeColor="accent6" w:themeShade="BF"/>
      <w:sz w:val="24"/>
      <w:szCs w:val="24"/>
    </w:rPr>
  </w:style>
  <w:style w:type="paragraph" w:styleId="Kop4">
    <w:name w:val="heading 4"/>
    <w:basedOn w:val="Standaard"/>
    <w:next w:val="Standaard"/>
    <w:link w:val="Kop4Char"/>
    <w:uiPriority w:val="9"/>
    <w:semiHidden/>
    <w:unhideWhenUsed/>
    <w:qFormat/>
    <w:rsid w:val="00311407"/>
    <w:pPr>
      <w:keepNext/>
      <w:keepLines/>
      <w:spacing w:before="80" w:after="0"/>
      <w:outlineLvl w:val="3"/>
    </w:pPr>
    <w:rPr>
      <w:rFonts w:asciiTheme="majorHAnsi" w:eastAsiaTheme="majorEastAsia" w:hAnsiTheme="majorHAnsi" w:cstheme="majorBidi"/>
      <w:color w:val="000000" w:themeColor="accent6"/>
      <w:sz w:val="22"/>
      <w:szCs w:val="22"/>
    </w:rPr>
  </w:style>
  <w:style w:type="paragraph" w:styleId="Kop5">
    <w:name w:val="heading 5"/>
    <w:basedOn w:val="Standaard"/>
    <w:next w:val="Standaard"/>
    <w:link w:val="Kop5Char"/>
    <w:uiPriority w:val="9"/>
    <w:semiHidden/>
    <w:unhideWhenUsed/>
    <w:qFormat/>
    <w:rsid w:val="00311407"/>
    <w:pPr>
      <w:keepNext/>
      <w:keepLines/>
      <w:spacing w:before="40" w:after="0"/>
      <w:outlineLvl w:val="4"/>
    </w:pPr>
    <w:rPr>
      <w:rFonts w:asciiTheme="majorHAnsi" w:eastAsiaTheme="majorEastAsia" w:hAnsiTheme="majorHAnsi" w:cstheme="majorBidi"/>
      <w:i/>
      <w:iCs/>
      <w:color w:val="000000" w:themeColor="accent6"/>
      <w:sz w:val="22"/>
      <w:szCs w:val="22"/>
    </w:rPr>
  </w:style>
  <w:style w:type="paragraph" w:styleId="Kop6">
    <w:name w:val="heading 6"/>
    <w:basedOn w:val="Standaard"/>
    <w:next w:val="Standaard"/>
    <w:link w:val="Kop6Char"/>
    <w:uiPriority w:val="9"/>
    <w:semiHidden/>
    <w:unhideWhenUsed/>
    <w:qFormat/>
    <w:rsid w:val="00311407"/>
    <w:pPr>
      <w:keepNext/>
      <w:keepLines/>
      <w:spacing w:before="40" w:after="0"/>
      <w:outlineLvl w:val="5"/>
    </w:pPr>
    <w:rPr>
      <w:rFonts w:asciiTheme="majorHAnsi" w:eastAsiaTheme="majorEastAsia" w:hAnsiTheme="majorHAnsi" w:cstheme="majorBidi"/>
      <w:color w:val="000000" w:themeColor="accent6"/>
    </w:rPr>
  </w:style>
  <w:style w:type="paragraph" w:styleId="Kop7">
    <w:name w:val="heading 7"/>
    <w:basedOn w:val="Standaard"/>
    <w:next w:val="Standaard"/>
    <w:link w:val="Kop7Char"/>
    <w:uiPriority w:val="9"/>
    <w:semiHidden/>
    <w:unhideWhenUsed/>
    <w:qFormat/>
    <w:rsid w:val="00311407"/>
    <w:pPr>
      <w:keepNext/>
      <w:keepLines/>
      <w:spacing w:before="40" w:after="0"/>
      <w:outlineLvl w:val="6"/>
    </w:pPr>
    <w:rPr>
      <w:rFonts w:asciiTheme="majorHAnsi" w:eastAsiaTheme="majorEastAsia" w:hAnsiTheme="majorHAnsi" w:cstheme="majorBidi"/>
      <w:b/>
      <w:bCs/>
      <w:color w:val="000000" w:themeColor="accent6"/>
    </w:rPr>
  </w:style>
  <w:style w:type="paragraph" w:styleId="Kop8">
    <w:name w:val="heading 8"/>
    <w:basedOn w:val="Standaard"/>
    <w:next w:val="Standaard"/>
    <w:link w:val="Kop8Char"/>
    <w:uiPriority w:val="9"/>
    <w:semiHidden/>
    <w:unhideWhenUsed/>
    <w:qFormat/>
    <w:rsid w:val="00311407"/>
    <w:pPr>
      <w:keepNext/>
      <w:keepLines/>
      <w:spacing w:before="40" w:after="0"/>
      <w:outlineLvl w:val="7"/>
    </w:pPr>
    <w:rPr>
      <w:rFonts w:asciiTheme="majorHAnsi" w:eastAsiaTheme="majorEastAsia" w:hAnsiTheme="majorHAnsi" w:cstheme="majorBidi"/>
      <w:b/>
      <w:bCs/>
      <w:i/>
      <w:iCs/>
      <w:color w:val="000000" w:themeColor="accent6"/>
      <w:sz w:val="20"/>
      <w:szCs w:val="20"/>
    </w:rPr>
  </w:style>
  <w:style w:type="paragraph" w:styleId="Kop9">
    <w:name w:val="heading 9"/>
    <w:basedOn w:val="Standaard"/>
    <w:next w:val="Standaard"/>
    <w:link w:val="Kop9Char"/>
    <w:uiPriority w:val="9"/>
    <w:semiHidden/>
    <w:unhideWhenUsed/>
    <w:qFormat/>
    <w:rsid w:val="00311407"/>
    <w:pPr>
      <w:keepNext/>
      <w:keepLines/>
      <w:spacing w:before="40" w:after="0"/>
      <w:outlineLvl w:val="8"/>
    </w:pPr>
    <w:rPr>
      <w:rFonts w:asciiTheme="majorHAnsi" w:eastAsiaTheme="majorEastAsia" w:hAnsiTheme="majorHAnsi" w:cstheme="majorBidi"/>
      <w:i/>
      <w:iCs/>
      <w:color w:val="000000" w:themeColor="accent6"/>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11407"/>
    <w:rPr>
      <w:rFonts w:asciiTheme="majorHAnsi" w:eastAsiaTheme="majorEastAsia" w:hAnsiTheme="majorHAnsi" w:cstheme="majorBidi"/>
      <w:color w:val="000000" w:themeColor="accent6" w:themeShade="BF"/>
      <w:sz w:val="40"/>
      <w:szCs w:val="40"/>
    </w:rPr>
  </w:style>
  <w:style w:type="character" w:customStyle="1" w:styleId="Kop2Char">
    <w:name w:val="Kop 2 Char"/>
    <w:basedOn w:val="Standaardalinea-lettertype"/>
    <w:link w:val="Kop2"/>
    <w:uiPriority w:val="9"/>
    <w:rsid w:val="00311407"/>
    <w:rPr>
      <w:rFonts w:asciiTheme="majorHAnsi" w:eastAsiaTheme="majorEastAsia" w:hAnsiTheme="majorHAnsi" w:cstheme="majorBidi"/>
      <w:color w:val="000000" w:themeColor="accent6" w:themeShade="BF"/>
      <w:sz w:val="28"/>
      <w:szCs w:val="28"/>
    </w:rPr>
  </w:style>
  <w:style w:type="character" w:customStyle="1" w:styleId="Kop3Char">
    <w:name w:val="Kop 3 Char"/>
    <w:basedOn w:val="Standaardalinea-lettertype"/>
    <w:link w:val="Kop3"/>
    <w:uiPriority w:val="9"/>
    <w:semiHidden/>
    <w:rsid w:val="00311407"/>
    <w:rPr>
      <w:rFonts w:asciiTheme="majorHAnsi" w:eastAsiaTheme="majorEastAsia" w:hAnsiTheme="majorHAnsi" w:cstheme="majorBidi"/>
      <w:color w:val="000000" w:themeColor="accent6" w:themeShade="BF"/>
      <w:sz w:val="24"/>
      <w:szCs w:val="24"/>
    </w:rPr>
  </w:style>
  <w:style w:type="character" w:customStyle="1" w:styleId="Kop4Char">
    <w:name w:val="Kop 4 Char"/>
    <w:basedOn w:val="Standaardalinea-lettertype"/>
    <w:link w:val="Kop4"/>
    <w:uiPriority w:val="9"/>
    <w:semiHidden/>
    <w:rsid w:val="00311407"/>
    <w:rPr>
      <w:rFonts w:asciiTheme="majorHAnsi" w:eastAsiaTheme="majorEastAsia" w:hAnsiTheme="majorHAnsi" w:cstheme="majorBidi"/>
      <w:color w:val="000000" w:themeColor="accent6"/>
      <w:sz w:val="22"/>
      <w:szCs w:val="22"/>
    </w:rPr>
  </w:style>
  <w:style w:type="character" w:customStyle="1" w:styleId="Kop5Char">
    <w:name w:val="Kop 5 Char"/>
    <w:basedOn w:val="Standaardalinea-lettertype"/>
    <w:link w:val="Kop5"/>
    <w:uiPriority w:val="9"/>
    <w:semiHidden/>
    <w:rsid w:val="00311407"/>
    <w:rPr>
      <w:rFonts w:asciiTheme="majorHAnsi" w:eastAsiaTheme="majorEastAsia" w:hAnsiTheme="majorHAnsi" w:cstheme="majorBidi"/>
      <w:i/>
      <w:iCs/>
      <w:color w:val="000000" w:themeColor="accent6"/>
      <w:sz w:val="22"/>
      <w:szCs w:val="22"/>
    </w:rPr>
  </w:style>
  <w:style w:type="character" w:customStyle="1" w:styleId="Kop6Char">
    <w:name w:val="Kop 6 Char"/>
    <w:basedOn w:val="Standaardalinea-lettertype"/>
    <w:link w:val="Kop6"/>
    <w:uiPriority w:val="9"/>
    <w:semiHidden/>
    <w:rsid w:val="00311407"/>
    <w:rPr>
      <w:rFonts w:asciiTheme="majorHAnsi" w:eastAsiaTheme="majorEastAsia" w:hAnsiTheme="majorHAnsi" w:cstheme="majorBidi"/>
      <w:color w:val="000000" w:themeColor="accent6"/>
    </w:rPr>
  </w:style>
  <w:style w:type="character" w:customStyle="1" w:styleId="Kop7Char">
    <w:name w:val="Kop 7 Char"/>
    <w:basedOn w:val="Standaardalinea-lettertype"/>
    <w:link w:val="Kop7"/>
    <w:uiPriority w:val="9"/>
    <w:semiHidden/>
    <w:rsid w:val="00311407"/>
    <w:rPr>
      <w:rFonts w:asciiTheme="majorHAnsi" w:eastAsiaTheme="majorEastAsia" w:hAnsiTheme="majorHAnsi" w:cstheme="majorBidi"/>
      <w:b/>
      <w:bCs/>
      <w:color w:val="000000" w:themeColor="accent6"/>
    </w:rPr>
  </w:style>
  <w:style w:type="character" w:customStyle="1" w:styleId="Kop8Char">
    <w:name w:val="Kop 8 Char"/>
    <w:basedOn w:val="Standaardalinea-lettertype"/>
    <w:link w:val="Kop8"/>
    <w:uiPriority w:val="9"/>
    <w:semiHidden/>
    <w:rsid w:val="00311407"/>
    <w:rPr>
      <w:rFonts w:asciiTheme="majorHAnsi" w:eastAsiaTheme="majorEastAsia" w:hAnsiTheme="majorHAnsi" w:cstheme="majorBidi"/>
      <w:b/>
      <w:bCs/>
      <w:i/>
      <w:iCs/>
      <w:color w:val="000000" w:themeColor="accent6"/>
      <w:sz w:val="20"/>
      <w:szCs w:val="20"/>
    </w:rPr>
  </w:style>
  <w:style w:type="character" w:customStyle="1" w:styleId="Kop9Char">
    <w:name w:val="Kop 9 Char"/>
    <w:basedOn w:val="Standaardalinea-lettertype"/>
    <w:link w:val="Kop9"/>
    <w:uiPriority w:val="9"/>
    <w:semiHidden/>
    <w:rsid w:val="00311407"/>
    <w:rPr>
      <w:rFonts w:asciiTheme="majorHAnsi" w:eastAsiaTheme="majorEastAsia" w:hAnsiTheme="majorHAnsi" w:cstheme="majorBidi"/>
      <w:i/>
      <w:iCs/>
      <w:color w:val="000000" w:themeColor="accent6"/>
      <w:sz w:val="20"/>
      <w:szCs w:val="20"/>
    </w:rPr>
  </w:style>
  <w:style w:type="paragraph" w:styleId="Bijschrift">
    <w:name w:val="caption"/>
    <w:basedOn w:val="Standaard"/>
    <w:next w:val="Standaard"/>
    <w:uiPriority w:val="35"/>
    <w:semiHidden/>
    <w:unhideWhenUsed/>
    <w:qFormat/>
    <w:rsid w:val="00311407"/>
    <w:pPr>
      <w:spacing w:line="240" w:lineRule="auto"/>
    </w:pPr>
    <w:rPr>
      <w:b/>
      <w:bCs/>
      <w:smallCaps/>
      <w:color w:val="595959" w:themeColor="text1" w:themeTint="A6"/>
    </w:rPr>
  </w:style>
  <w:style w:type="paragraph" w:styleId="Titel">
    <w:name w:val="Title"/>
    <w:basedOn w:val="Standaard"/>
    <w:next w:val="Standaard"/>
    <w:link w:val="TitelChar"/>
    <w:uiPriority w:val="10"/>
    <w:qFormat/>
    <w:rsid w:val="00311407"/>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elChar">
    <w:name w:val="Titel Char"/>
    <w:basedOn w:val="Standaardalinea-lettertype"/>
    <w:link w:val="Titel"/>
    <w:uiPriority w:val="10"/>
    <w:rsid w:val="00311407"/>
    <w:rPr>
      <w:rFonts w:asciiTheme="majorHAnsi" w:eastAsiaTheme="majorEastAsia" w:hAnsiTheme="majorHAnsi" w:cstheme="majorBidi"/>
      <w:color w:val="262626" w:themeColor="text1" w:themeTint="D9"/>
      <w:spacing w:val="-15"/>
      <w:sz w:val="96"/>
      <w:szCs w:val="96"/>
    </w:rPr>
  </w:style>
  <w:style w:type="paragraph" w:styleId="Ondertitel">
    <w:name w:val="Subtitle"/>
    <w:basedOn w:val="Standaard"/>
    <w:next w:val="Standaard"/>
    <w:link w:val="OndertitelChar"/>
    <w:uiPriority w:val="11"/>
    <w:qFormat/>
    <w:rsid w:val="00311407"/>
    <w:pPr>
      <w:numPr>
        <w:ilvl w:val="1"/>
      </w:numPr>
      <w:spacing w:line="240" w:lineRule="auto"/>
    </w:pPr>
    <w:rPr>
      <w:rFonts w:asciiTheme="majorHAnsi" w:eastAsiaTheme="majorEastAsia" w:hAnsiTheme="majorHAnsi" w:cstheme="majorBidi"/>
      <w:sz w:val="30"/>
      <w:szCs w:val="30"/>
    </w:rPr>
  </w:style>
  <w:style w:type="character" w:customStyle="1" w:styleId="OndertitelChar">
    <w:name w:val="Ondertitel Char"/>
    <w:basedOn w:val="Standaardalinea-lettertype"/>
    <w:link w:val="Ondertitel"/>
    <w:uiPriority w:val="11"/>
    <w:rsid w:val="00311407"/>
    <w:rPr>
      <w:rFonts w:asciiTheme="majorHAnsi" w:eastAsiaTheme="majorEastAsia" w:hAnsiTheme="majorHAnsi" w:cstheme="majorBidi"/>
      <w:sz w:val="30"/>
      <w:szCs w:val="30"/>
    </w:rPr>
  </w:style>
  <w:style w:type="character" w:styleId="Zwaar">
    <w:name w:val="Strong"/>
    <w:basedOn w:val="Standaardalinea-lettertype"/>
    <w:uiPriority w:val="22"/>
    <w:qFormat/>
    <w:rsid w:val="00311407"/>
    <w:rPr>
      <w:b/>
      <w:bCs/>
    </w:rPr>
  </w:style>
  <w:style w:type="character" w:styleId="Nadruk">
    <w:name w:val="Emphasis"/>
    <w:basedOn w:val="Standaardalinea-lettertype"/>
    <w:uiPriority w:val="20"/>
    <w:qFormat/>
    <w:rsid w:val="00311407"/>
    <w:rPr>
      <w:i/>
      <w:iCs/>
      <w:color w:val="000000" w:themeColor="accent6"/>
    </w:rPr>
  </w:style>
  <w:style w:type="paragraph" w:styleId="Geenafstand">
    <w:name w:val="No Spacing"/>
    <w:uiPriority w:val="1"/>
    <w:qFormat/>
    <w:rsid w:val="00311407"/>
    <w:pPr>
      <w:spacing w:after="0" w:line="240" w:lineRule="auto"/>
    </w:pPr>
  </w:style>
  <w:style w:type="paragraph" w:styleId="Citaat">
    <w:name w:val="Quote"/>
    <w:basedOn w:val="Standaard"/>
    <w:next w:val="Standaard"/>
    <w:link w:val="CitaatChar"/>
    <w:uiPriority w:val="29"/>
    <w:qFormat/>
    <w:rsid w:val="00311407"/>
    <w:pPr>
      <w:spacing w:before="160"/>
      <w:ind w:left="720" w:right="720"/>
      <w:jc w:val="center"/>
    </w:pPr>
    <w:rPr>
      <w:i/>
      <w:iCs/>
      <w:color w:val="262626" w:themeColor="text1" w:themeTint="D9"/>
    </w:rPr>
  </w:style>
  <w:style w:type="character" w:customStyle="1" w:styleId="CitaatChar">
    <w:name w:val="Citaat Char"/>
    <w:basedOn w:val="Standaardalinea-lettertype"/>
    <w:link w:val="Citaat"/>
    <w:uiPriority w:val="29"/>
    <w:rsid w:val="00311407"/>
    <w:rPr>
      <w:i/>
      <w:iCs/>
      <w:color w:val="262626" w:themeColor="text1" w:themeTint="D9"/>
    </w:rPr>
  </w:style>
  <w:style w:type="paragraph" w:styleId="Duidelijkcitaat">
    <w:name w:val="Intense Quote"/>
    <w:basedOn w:val="Standaard"/>
    <w:next w:val="Standaard"/>
    <w:link w:val="DuidelijkcitaatChar"/>
    <w:uiPriority w:val="30"/>
    <w:qFormat/>
    <w:rsid w:val="00311407"/>
    <w:pPr>
      <w:spacing w:before="160" w:after="160" w:line="264" w:lineRule="auto"/>
      <w:ind w:left="720" w:right="720"/>
      <w:jc w:val="center"/>
    </w:pPr>
    <w:rPr>
      <w:rFonts w:asciiTheme="majorHAnsi" w:eastAsiaTheme="majorEastAsia" w:hAnsiTheme="majorHAnsi" w:cstheme="majorBidi"/>
      <w:i/>
      <w:iCs/>
      <w:color w:val="000000" w:themeColor="accent6"/>
      <w:sz w:val="32"/>
      <w:szCs w:val="32"/>
    </w:rPr>
  </w:style>
  <w:style w:type="character" w:customStyle="1" w:styleId="DuidelijkcitaatChar">
    <w:name w:val="Duidelijk citaat Char"/>
    <w:basedOn w:val="Standaardalinea-lettertype"/>
    <w:link w:val="Duidelijkcitaat"/>
    <w:uiPriority w:val="30"/>
    <w:rsid w:val="00311407"/>
    <w:rPr>
      <w:rFonts w:asciiTheme="majorHAnsi" w:eastAsiaTheme="majorEastAsia" w:hAnsiTheme="majorHAnsi" w:cstheme="majorBidi"/>
      <w:i/>
      <w:iCs/>
      <w:color w:val="000000" w:themeColor="accent6"/>
      <w:sz w:val="32"/>
      <w:szCs w:val="32"/>
    </w:rPr>
  </w:style>
  <w:style w:type="character" w:styleId="Subtielebenadrukking">
    <w:name w:val="Subtle Emphasis"/>
    <w:basedOn w:val="Standaardalinea-lettertype"/>
    <w:uiPriority w:val="19"/>
    <w:qFormat/>
    <w:rsid w:val="00311407"/>
    <w:rPr>
      <w:i/>
      <w:iCs/>
    </w:rPr>
  </w:style>
  <w:style w:type="character" w:styleId="Intensievebenadrukking">
    <w:name w:val="Intense Emphasis"/>
    <w:basedOn w:val="Standaardalinea-lettertype"/>
    <w:uiPriority w:val="21"/>
    <w:qFormat/>
    <w:rsid w:val="00311407"/>
    <w:rPr>
      <w:b/>
      <w:bCs/>
      <w:i/>
      <w:iCs/>
    </w:rPr>
  </w:style>
  <w:style w:type="character" w:styleId="Subtieleverwijzing">
    <w:name w:val="Subtle Reference"/>
    <w:basedOn w:val="Standaardalinea-lettertype"/>
    <w:uiPriority w:val="31"/>
    <w:qFormat/>
    <w:rsid w:val="00311407"/>
    <w:rPr>
      <w:smallCaps/>
      <w:color w:val="595959" w:themeColor="text1" w:themeTint="A6"/>
    </w:rPr>
  </w:style>
  <w:style w:type="character" w:styleId="Intensieveverwijzing">
    <w:name w:val="Intense Reference"/>
    <w:basedOn w:val="Standaardalinea-lettertype"/>
    <w:uiPriority w:val="32"/>
    <w:qFormat/>
    <w:rsid w:val="00311407"/>
    <w:rPr>
      <w:b/>
      <w:bCs/>
      <w:smallCaps/>
      <w:color w:val="000000" w:themeColor="accent6"/>
    </w:rPr>
  </w:style>
  <w:style w:type="character" w:styleId="Titelvanboek">
    <w:name w:val="Book Title"/>
    <w:basedOn w:val="Standaardalinea-lettertype"/>
    <w:uiPriority w:val="33"/>
    <w:qFormat/>
    <w:rsid w:val="00311407"/>
    <w:rPr>
      <w:b/>
      <w:bCs/>
      <w:caps w:val="0"/>
      <w:smallCaps/>
      <w:spacing w:val="7"/>
      <w:sz w:val="21"/>
      <w:szCs w:val="21"/>
    </w:rPr>
  </w:style>
  <w:style w:type="paragraph" w:styleId="Kopvaninhoudsopgave">
    <w:name w:val="TOC Heading"/>
    <w:basedOn w:val="Kop1"/>
    <w:next w:val="Standaard"/>
    <w:uiPriority w:val="39"/>
    <w:semiHidden/>
    <w:unhideWhenUsed/>
    <w:qFormat/>
    <w:rsid w:val="00311407"/>
    <w:pPr>
      <w:outlineLvl w:val="9"/>
    </w:pPr>
  </w:style>
  <w:style w:type="paragraph" w:styleId="Lijstalinea">
    <w:name w:val="List Paragraph"/>
    <w:basedOn w:val="Standaard"/>
    <w:uiPriority w:val="34"/>
    <w:qFormat/>
    <w:rsid w:val="00311407"/>
    <w:pPr>
      <w:ind w:left="720"/>
      <w:contextualSpacing/>
    </w:pPr>
  </w:style>
  <w:style w:type="table" w:styleId="Rastertabel5donker-Accent6">
    <w:name w:val="Grid Table 5 Dark Accent 6"/>
    <w:basedOn w:val="Standaardtabel"/>
    <w:uiPriority w:val="50"/>
    <w:rsid w:val="00FB273F"/>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accent6"/>
      </w:tcPr>
    </w:tblStylePr>
    <w:tblStylePr w:type="band1Vert">
      <w:tblPr/>
      <w:tcPr>
        <w:shd w:val="clear" w:color="auto" w:fill="999999" w:themeFill="accent6" w:themeFillTint="66"/>
      </w:tcPr>
    </w:tblStylePr>
    <w:tblStylePr w:type="band1Horz">
      <w:tblPr/>
      <w:tcPr>
        <w:shd w:val="clear" w:color="auto" w:fill="999999" w:themeFill="accent6"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033959">
      <w:bodyDiv w:val="1"/>
      <w:marLeft w:val="0"/>
      <w:marRight w:val="0"/>
      <w:marTop w:val="0"/>
      <w:marBottom w:val="0"/>
      <w:divBdr>
        <w:top w:val="none" w:sz="0" w:space="0" w:color="auto"/>
        <w:left w:val="none" w:sz="0" w:space="0" w:color="auto"/>
        <w:bottom w:val="none" w:sz="0" w:space="0" w:color="auto"/>
        <w:right w:val="none" w:sz="0" w:space="0" w:color="auto"/>
      </w:divBdr>
    </w:div>
    <w:div w:id="67627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Aangepast 1">
      <a:dk1>
        <a:sysClr val="windowText" lastClr="000000"/>
      </a:dk1>
      <a:lt1>
        <a:sysClr val="window" lastClr="FFFFFF"/>
      </a:lt1>
      <a:dk2>
        <a:srgbClr val="1E5155"/>
      </a:dk2>
      <a:lt2>
        <a:srgbClr val="EBEBEB"/>
      </a:lt2>
      <a:accent1>
        <a:srgbClr val="000000"/>
      </a:accent1>
      <a:accent2>
        <a:srgbClr val="FFFFFF"/>
      </a:accent2>
      <a:accent3>
        <a:srgbClr val="000000"/>
      </a:accent3>
      <a:accent4>
        <a:srgbClr val="FFFFFF"/>
      </a:accent4>
      <a:accent5>
        <a:srgbClr val="D8D8D8"/>
      </a:accent5>
      <a:accent6>
        <a:srgbClr val="000000"/>
      </a:accent6>
      <a:hlink>
        <a:srgbClr val="000000"/>
      </a:hlink>
      <a:folHlink>
        <a:srgbClr val="FFFFFF"/>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5</Pages>
  <Words>1340</Words>
  <Characters>7376</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Charley van der Salm</dc:creator>
  <cp:keywords/>
  <dc:description/>
  <cp:lastModifiedBy>Charley van der Salm</cp:lastModifiedBy>
  <cp:revision>9</cp:revision>
  <dcterms:created xsi:type="dcterms:W3CDTF">2015-10-11T11:05:00Z</dcterms:created>
  <dcterms:modified xsi:type="dcterms:W3CDTF">2015-10-11T14:34:00Z</dcterms:modified>
</cp:coreProperties>
</file>