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51" w:rsidRDefault="00331950" w:rsidP="00331950">
      <w:pPr>
        <w:pStyle w:val="Title"/>
        <w:rPr>
          <w:lang w:val="nl-NL"/>
        </w:rPr>
      </w:pPr>
      <w:r>
        <w:rPr>
          <w:lang w:val="nl-NL"/>
        </w:rPr>
        <w:t>Scheikunde H5 Evenwichten</w:t>
      </w:r>
    </w:p>
    <w:p w:rsidR="00331950" w:rsidRDefault="00331950" w:rsidP="00331950">
      <w:pPr>
        <w:pStyle w:val="Heading1"/>
        <w:rPr>
          <w:lang w:val="nl-NL"/>
        </w:rPr>
      </w:pPr>
      <w:r>
        <w:rPr>
          <w:lang w:val="nl-NL"/>
        </w:rPr>
        <w:t>Paragraaf 1: Omkeerbare reacties</w:t>
      </w:r>
    </w:p>
    <w:p w:rsidR="00331950" w:rsidRDefault="00331950" w:rsidP="00331950">
      <w:pPr>
        <w:pStyle w:val="Heading2"/>
        <w:rPr>
          <w:lang w:val="nl-NL"/>
        </w:rPr>
      </w:pPr>
      <w:r>
        <w:rPr>
          <w:lang w:val="nl-NL"/>
        </w:rPr>
        <w:t>Begrippen</w:t>
      </w:r>
    </w:p>
    <w:p w:rsidR="00331950" w:rsidRDefault="00331950" w:rsidP="00331950">
      <w:pPr>
        <w:pStyle w:val="NoSpacing"/>
        <w:rPr>
          <w:b/>
          <w:lang w:val="nl-NL"/>
        </w:rPr>
      </w:pPr>
      <w:r>
        <w:rPr>
          <w:b/>
          <w:lang w:val="nl-NL"/>
        </w:rPr>
        <w:t>Omkeerbare reacties</w:t>
      </w:r>
    </w:p>
    <w:p w:rsidR="00331950" w:rsidRDefault="00331950" w:rsidP="00331950">
      <w:pPr>
        <w:pStyle w:val="NoSpacing"/>
        <w:rPr>
          <w:lang w:val="nl-NL"/>
        </w:rPr>
      </w:pPr>
      <w:r>
        <w:rPr>
          <w:lang w:val="nl-NL"/>
        </w:rPr>
        <w:t>Reacties die je beide kanten op kan uitvoeren</w:t>
      </w:r>
    </w:p>
    <w:p w:rsidR="00331950" w:rsidRDefault="00331950" w:rsidP="00331950">
      <w:pPr>
        <w:pStyle w:val="NoSpacing"/>
        <w:rPr>
          <w:lang w:val="nl-NL"/>
        </w:rPr>
      </w:pPr>
    </w:p>
    <w:p w:rsidR="00331950" w:rsidRDefault="00331950" w:rsidP="00331950">
      <w:pPr>
        <w:pStyle w:val="NoSpacing"/>
        <w:rPr>
          <w:b/>
          <w:lang w:val="nl-NL"/>
        </w:rPr>
      </w:pPr>
      <w:r>
        <w:rPr>
          <w:b/>
          <w:lang w:val="nl-NL"/>
        </w:rPr>
        <w:t>Verzadigde oplossingen</w:t>
      </w:r>
    </w:p>
    <w:p w:rsidR="00331950" w:rsidRDefault="00331950" w:rsidP="00331950">
      <w:pPr>
        <w:pStyle w:val="NoSpacing"/>
        <w:rPr>
          <w:lang w:val="nl-NL"/>
        </w:rPr>
      </w:pPr>
      <w:r>
        <w:rPr>
          <w:lang w:val="nl-NL"/>
        </w:rPr>
        <w:t>Als de maximale hoeveelheid die oplost van een stof bereikt hebt</w:t>
      </w:r>
    </w:p>
    <w:p w:rsidR="00331950" w:rsidRDefault="00331950" w:rsidP="00331950">
      <w:pPr>
        <w:pStyle w:val="NoSpacing"/>
        <w:rPr>
          <w:lang w:val="nl-NL"/>
        </w:rPr>
      </w:pPr>
    </w:p>
    <w:p w:rsidR="00331950" w:rsidRDefault="00331950" w:rsidP="00331950">
      <w:pPr>
        <w:pStyle w:val="NoSpacing"/>
        <w:rPr>
          <w:b/>
          <w:lang w:val="nl-NL"/>
        </w:rPr>
      </w:pPr>
      <w:r>
        <w:rPr>
          <w:b/>
          <w:lang w:val="nl-NL"/>
        </w:rPr>
        <w:t>Oplosbaarheid</w:t>
      </w:r>
    </w:p>
    <w:p w:rsidR="00331950" w:rsidRDefault="009F0B1F" w:rsidP="00331950">
      <w:pPr>
        <w:pStyle w:val="NoSpacing"/>
        <w:rPr>
          <w:lang w:val="nl-NL"/>
        </w:rPr>
      </w:pPr>
      <w:r>
        <w:rPr>
          <w:lang w:val="nl-NL"/>
        </w:rPr>
        <w:t>Gram/100 gram oplosmiddel of mol/kilogram oplossing</w:t>
      </w:r>
    </w:p>
    <w:p w:rsidR="009F0B1F" w:rsidRDefault="009F0B1F" w:rsidP="00FC7D68">
      <w:pPr>
        <w:pStyle w:val="NoSpacing"/>
        <w:rPr>
          <w:lang w:val="nl-NL"/>
        </w:rPr>
      </w:pPr>
    </w:p>
    <w:p w:rsidR="009F0B1F" w:rsidRDefault="009F0B1F" w:rsidP="00FC7D68">
      <w:pPr>
        <w:pStyle w:val="NoSpacing"/>
        <w:rPr>
          <w:b/>
          <w:lang w:val="nl-NL"/>
        </w:rPr>
      </w:pPr>
      <w:r>
        <w:rPr>
          <w:b/>
          <w:lang w:val="nl-NL"/>
        </w:rPr>
        <w:t>Kringloop</w:t>
      </w:r>
    </w:p>
    <w:p w:rsidR="009F0B1F" w:rsidRPr="009F0B1F" w:rsidRDefault="009F0B1F" w:rsidP="00FC7D68">
      <w:pPr>
        <w:pStyle w:val="NoSpacing"/>
        <w:rPr>
          <w:lang w:val="nl-NL"/>
        </w:rPr>
      </w:pPr>
      <w:r w:rsidRPr="009F0B1F">
        <w:rPr>
          <w:lang w:val="nl-NL"/>
        </w:rPr>
        <w:t>Een kringloop of cyclus is een proces waarbij een aantal stadia elkaar opvolgt, maar uiteindelijk de uitgangstoestand weer wordt bereikt. Schematisch kan een kringloop daarom worden weergegeven door de stadia in een cirkel te tekenen.</w:t>
      </w:r>
    </w:p>
    <w:p w:rsidR="009F0B1F" w:rsidRDefault="009F0B1F" w:rsidP="00331950">
      <w:pPr>
        <w:pStyle w:val="NoSpacing"/>
        <w:rPr>
          <w:lang w:val="nl-NL"/>
        </w:rPr>
      </w:pPr>
    </w:p>
    <w:p w:rsidR="00FC7D68" w:rsidRDefault="00FC7D68" w:rsidP="00331950">
      <w:pPr>
        <w:pStyle w:val="NoSpacing"/>
        <w:rPr>
          <w:b/>
          <w:lang w:val="nl-NL"/>
        </w:rPr>
      </w:pPr>
      <w:r>
        <w:rPr>
          <w:b/>
          <w:lang w:val="nl-NL"/>
        </w:rPr>
        <w:t>Hard water</w:t>
      </w:r>
    </w:p>
    <w:p w:rsidR="00FC7D68" w:rsidRDefault="00FC7D68" w:rsidP="00331950">
      <w:pPr>
        <w:pStyle w:val="NoSpacing"/>
        <w:rPr>
          <w:lang w:val="nl-NL"/>
        </w:rPr>
      </w:pPr>
      <w:r>
        <w:rPr>
          <w:lang w:val="nl-NL"/>
        </w:rPr>
        <w:t>Bij de vorming van hard water reageert koolzuurhoudend regenwater met kalksteen uit de bodem tot een waterstofcarbonaatoplossing</w:t>
      </w:r>
    </w:p>
    <w:p w:rsidR="00FC7D68" w:rsidRDefault="00FC7D68" w:rsidP="00331950">
      <w:pPr>
        <w:pStyle w:val="NoSpacing"/>
        <w:rPr>
          <w:lang w:val="nl-NL"/>
        </w:rPr>
      </w:pPr>
    </w:p>
    <w:p w:rsidR="00FC7D68" w:rsidRDefault="00FC7D68" w:rsidP="00331950">
      <w:pPr>
        <w:pStyle w:val="NoSpacing"/>
        <w:rPr>
          <w:b/>
          <w:lang w:val="nl-NL"/>
        </w:rPr>
      </w:pPr>
      <w:r>
        <w:rPr>
          <w:b/>
          <w:lang w:val="nl-NL"/>
        </w:rPr>
        <w:t>Knalgas</w:t>
      </w:r>
    </w:p>
    <w:p w:rsidR="00FC7D68" w:rsidRDefault="00FC7D68" w:rsidP="00331950">
      <w:pPr>
        <w:pStyle w:val="NoSpacing"/>
        <w:rPr>
          <w:lang w:val="nl-NL"/>
        </w:rPr>
      </w:pPr>
      <w:r>
        <w:rPr>
          <w:lang w:val="nl-NL"/>
        </w:rPr>
        <w:t>Het mengsel van waterstof en zuurstof</w:t>
      </w:r>
    </w:p>
    <w:p w:rsidR="00FC7D68" w:rsidRDefault="00FC7D68" w:rsidP="00331950">
      <w:pPr>
        <w:pStyle w:val="NoSpacing"/>
        <w:rPr>
          <w:lang w:val="nl-NL"/>
        </w:rPr>
      </w:pPr>
    </w:p>
    <w:p w:rsidR="00FC7D68" w:rsidRDefault="00FC7D68" w:rsidP="00331950">
      <w:pPr>
        <w:pStyle w:val="NoSpacing"/>
        <w:rPr>
          <w:b/>
          <w:lang w:val="nl-NL"/>
        </w:rPr>
      </w:pPr>
      <w:r>
        <w:rPr>
          <w:b/>
          <w:lang w:val="nl-NL"/>
        </w:rPr>
        <w:t>Dynamisch evenwicht</w:t>
      </w:r>
    </w:p>
    <w:p w:rsidR="00FC7D68" w:rsidRDefault="00FC7D68" w:rsidP="00331950">
      <w:pPr>
        <w:pStyle w:val="NoSpacing"/>
        <w:rPr>
          <w:lang w:val="nl-NL"/>
        </w:rPr>
      </w:pPr>
      <w:r>
        <w:rPr>
          <w:lang w:val="nl-NL"/>
        </w:rPr>
        <w:t>Als de heengaande en teruggaande reactie met eenzelfde snelheid verlopen, veranderen de concentraties niet meer, dan is er een dynamisch evenwicht</w:t>
      </w:r>
    </w:p>
    <w:p w:rsidR="00FC7D68" w:rsidRDefault="00FC7D68" w:rsidP="00331950">
      <w:pPr>
        <w:pStyle w:val="NoSpacing"/>
        <w:rPr>
          <w:lang w:val="nl-NL"/>
        </w:rPr>
      </w:pPr>
    </w:p>
    <w:p w:rsidR="00FC7D68" w:rsidRDefault="0020222F" w:rsidP="00331950">
      <w:pPr>
        <w:pStyle w:val="NoSpacing"/>
        <w:rPr>
          <w:b/>
          <w:lang w:val="nl-NL"/>
        </w:rPr>
      </w:pPr>
      <w:r>
        <w:rPr>
          <w:b/>
          <w:lang w:val="nl-NL"/>
        </w:rPr>
        <w:t>Insteltijd</w:t>
      </w:r>
    </w:p>
    <w:p w:rsidR="0020222F" w:rsidRDefault="0020222F" w:rsidP="00331950">
      <w:pPr>
        <w:pStyle w:val="NoSpacing"/>
        <w:rPr>
          <w:lang w:val="nl-NL"/>
        </w:rPr>
      </w:pPr>
      <w:r>
        <w:rPr>
          <w:lang w:val="nl-NL"/>
        </w:rPr>
        <w:t>De tijd die verloopt tot evenwicht bereikt is</w:t>
      </w:r>
    </w:p>
    <w:p w:rsidR="0020222F" w:rsidRDefault="0020222F" w:rsidP="00331950">
      <w:pPr>
        <w:pStyle w:val="NoSpacing"/>
        <w:rPr>
          <w:lang w:val="nl-NL"/>
        </w:rPr>
      </w:pPr>
    </w:p>
    <w:p w:rsidR="0020222F" w:rsidRDefault="0020222F" w:rsidP="00331950">
      <w:pPr>
        <w:pStyle w:val="NoSpacing"/>
        <w:rPr>
          <w:b/>
          <w:lang w:val="nl-NL"/>
        </w:rPr>
      </w:pPr>
      <w:r>
        <w:rPr>
          <w:b/>
          <w:lang w:val="nl-NL"/>
        </w:rPr>
        <w:t>Concentratiebreuk</w:t>
      </w:r>
      <w:r w:rsidR="00BB34D8">
        <w:rPr>
          <w:b/>
          <w:lang w:val="nl-NL"/>
        </w:rPr>
        <w:t xml:space="preserve"> (Q</w:t>
      </w:r>
      <w:r w:rsidR="00BB34D8" w:rsidRPr="00BB34D8">
        <w:rPr>
          <w:b/>
          <w:sz w:val="16"/>
          <w:lang w:val="nl-NL"/>
        </w:rPr>
        <w:t>c</w:t>
      </w:r>
      <w:r w:rsidR="00BB34D8">
        <w:rPr>
          <w:b/>
          <w:lang w:val="nl-NL"/>
        </w:rPr>
        <w:t>)</w:t>
      </w:r>
    </w:p>
    <w:p w:rsidR="0020222F" w:rsidRDefault="0020222F" w:rsidP="00331950">
      <w:pPr>
        <w:pStyle w:val="NoSpacing"/>
        <w:rPr>
          <w:lang w:val="nl-NL"/>
        </w:rPr>
      </w:pPr>
    </w:p>
    <w:p w:rsidR="00BB34D8" w:rsidRDefault="00BB34D8" w:rsidP="00BB34D8">
      <w:pPr>
        <w:pStyle w:val="Heading2"/>
        <w:rPr>
          <w:lang w:val="nl-NL"/>
        </w:rPr>
      </w:pPr>
      <w:r>
        <w:rPr>
          <w:lang w:val="nl-NL"/>
        </w:rPr>
        <w:t>Omkeerbaarheid bij oplossen en indampen</w:t>
      </w:r>
    </w:p>
    <w:p w:rsidR="00BB34D8" w:rsidRDefault="00BB34D8" w:rsidP="00BB34D8">
      <w:pPr>
        <w:rPr>
          <w:lang w:val="nl-NL"/>
        </w:rPr>
      </w:pPr>
    </w:p>
    <w:p w:rsidR="00626A34" w:rsidRDefault="00626A34" w:rsidP="00626A34">
      <w:pPr>
        <w:pStyle w:val="Heading2"/>
        <w:rPr>
          <w:lang w:val="nl-NL"/>
        </w:rPr>
      </w:pPr>
      <w:r>
        <w:rPr>
          <w:lang w:val="nl-NL"/>
        </w:rPr>
        <w:t>Verzadigde oplossing</w:t>
      </w:r>
    </w:p>
    <w:p w:rsidR="00626A34" w:rsidRDefault="00626A34" w:rsidP="00626A34">
      <w:pPr>
        <w:rPr>
          <w:lang w:val="nl-NL"/>
        </w:rPr>
      </w:pPr>
      <w:r>
        <w:rPr>
          <w:lang w:val="nl-NL"/>
        </w:rPr>
        <w:t xml:space="preserve">Je kunt van zout een bepaalde hoeveelheid oplossen. Als de maximale hoeveelheid die oplost van een stof bereikt is, heb je een </w:t>
      </w:r>
      <w:r>
        <w:rPr>
          <w:b/>
          <w:lang w:val="nl-NL"/>
        </w:rPr>
        <w:t>verzadigde oplossing</w:t>
      </w:r>
      <w:r>
        <w:rPr>
          <w:lang w:val="nl-NL"/>
        </w:rPr>
        <w:t>.</w:t>
      </w:r>
    </w:p>
    <w:p w:rsidR="00626A34" w:rsidRDefault="00626A34" w:rsidP="00626A34">
      <w:pPr>
        <w:pStyle w:val="Heading2"/>
        <w:rPr>
          <w:lang w:val="nl-NL"/>
        </w:rPr>
      </w:pPr>
      <w:r>
        <w:rPr>
          <w:lang w:val="nl-NL"/>
        </w:rPr>
        <w:t>Heen en weer</w:t>
      </w:r>
    </w:p>
    <w:p w:rsidR="00626A34" w:rsidRDefault="003C5389" w:rsidP="00626A34">
      <w:pPr>
        <w:rPr>
          <w:lang w:val="nl-NL"/>
        </w:rPr>
      </w:pPr>
      <w:r>
        <w:rPr>
          <w:lang w:val="nl-NL"/>
        </w:rPr>
        <w:t>In sommige “weerpoppetjes” zit een vloeistof die van kleur verandert door omstandigheden. Die kleurverandering komt door een reactie met kobaltchloride. Als je zo’n heen en weergaande reactie hebt, heet het een kringloop.</w:t>
      </w:r>
    </w:p>
    <w:p w:rsidR="003C5389" w:rsidRDefault="003C5389" w:rsidP="003C5389">
      <w:pPr>
        <w:pStyle w:val="Heading2"/>
        <w:rPr>
          <w:lang w:val="nl-NL"/>
        </w:rPr>
      </w:pPr>
      <w:r>
        <w:rPr>
          <w:lang w:val="nl-NL"/>
        </w:rPr>
        <w:lastRenderedPageBreak/>
        <w:t>Hard water</w:t>
      </w:r>
    </w:p>
    <w:p w:rsidR="003C5389" w:rsidRDefault="003C5389" w:rsidP="003C5389">
      <w:pPr>
        <w:rPr>
          <w:lang w:val="nl-NL"/>
        </w:rPr>
      </w:pPr>
      <w:r>
        <w:rPr>
          <w:lang w:val="nl-NL"/>
        </w:rPr>
        <w:t>Afdg</w:t>
      </w:r>
    </w:p>
    <w:p w:rsidR="003C5389" w:rsidRDefault="003C5389" w:rsidP="003C5389">
      <w:pPr>
        <w:pStyle w:val="Heading2"/>
        <w:rPr>
          <w:lang w:val="nl-NL"/>
        </w:rPr>
      </w:pPr>
      <w:r>
        <w:rPr>
          <w:lang w:val="nl-NL"/>
        </w:rPr>
        <w:t>Water en waterstof</w:t>
      </w:r>
    </w:p>
    <w:p w:rsidR="003C5389" w:rsidRDefault="003C5389" w:rsidP="003C5389">
      <w:pPr>
        <w:rPr>
          <w:lang w:val="nl-NL"/>
        </w:rPr>
      </w:pPr>
    </w:p>
    <w:p w:rsidR="003C5389" w:rsidRDefault="003C5389" w:rsidP="003C5389">
      <w:pPr>
        <w:pStyle w:val="Heading2"/>
        <w:rPr>
          <w:lang w:val="nl-NL"/>
        </w:rPr>
      </w:pPr>
      <w:r>
        <w:rPr>
          <w:lang w:val="nl-NL"/>
        </w:rPr>
        <w:t>Evenwicht</w:t>
      </w:r>
    </w:p>
    <w:p w:rsidR="003C5389" w:rsidRDefault="003C5389" w:rsidP="003C5389">
      <w:pPr>
        <w:rPr>
          <w:lang w:val="nl-NL"/>
        </w:rPr>
      </w:pPr>
    </w:p>
    <w:p w:rsidR="003C5389" w:rsidRDefault="003C5389" w:rsidP="003C5389">
      <w:pPr>
        <w:pStyle w:val="Heading2"/>
        <w:rPr>
          <w:lang w:val="nl-NL"/>
        </w:rPr>
      </w:pPr>
      <w:r>
        <w:rPr>
          <w:lang w:val="nl-NL"/>
        </w:rPr>
        <w:t>Concentratiebreuk</w:t>
      </w:r>
    </w:p>
    <w:p w:rsidR="003C5389" w:rsidRDefault="003C5389" w:rsidP="003C5389">
      <w:pPr>
        <w:rPr>
          <w:lang w:val="nl-NL"/>
        </w:rPr>
      </w:pPr>
    </w:p>
    <w:p w:rsidR="007A6243" w:rsidRPr="007A6243" w:rsidRDefault="007A6243" w:rsidP="007A6243">
      <w:pPr>
        <w:pStyle w:val="Heading2"/>
      </w:pPr>
      <w:proofErr w:type="spellStart"/>
      <w:r w:rsidRPr="007A6243">
        <w:t>Formules</w:t>
      </w:r>
      <w:proofErr w:type="spellEnd"/>
    </w:p>
    <w:p w:rsidR="007A6243" w:rsidRPr="007A6243" w:rsidRDefault="007A6243" w:rsidP="007A6243">
      <w:pPr>
        <w:pStyle w:val="NoSpacing"/>
        <w:rPr>
          <w:b/>
        </w:rPr>
      </w:pPr>
      <w:proofErr w:type="spellStart"/>
      <w:r w:rsidRPr="007A6243">
        <w:rPr>
          <w:b/>
        </w:rPr>
        <w:t>Concentratiebreuk</w:t>
      </w:r>
      <w:proofErr w:type="spellEnd"/>
    </w:p>
    <w:p w:rsidR="007A6243" w:rsidRPr="007A6243" w:rsidRDefault="007A6243" w:rsidP="007A6243">
      <w:pPr>
        <w:pStyle w:val="NoSpacing"/>
      </w:pPr>
      <w:r w:rsidRPr="007A6243">
        <w:t>Q</w:t>
      </w:r>
      <w:r w:rsidRPr="007A6243">
        <w:rPr>
          <w:sz w:val="16"/>
        </w:rPr>
        <w:t>c</w:t>
      </w:r>
      <w:r w:rsidRPr="007A6243">
        <w:t xml:space="preserve"> = [</w:t>
      </w:r>
      <w:proofErr w:type="gramStart"/>
      <w:r w:rsidRPr="007A6243">
        <w:t>C(</w:t>
      </w:r>
      <w:proofErr w:type="gramEnd"/>
      <w:r w:rsidRPr="007A6243">
        <w:t>g)]</w:t>
      </w:r>
      <w:r w:rsidRPr="007A6243">
        <w:rPr>
          <w:sz w:val="16"/>
        </w:rPr>
        <w:t>c</w:t>
      </w:r>
      <w:r w:rsidRPr="007A6243">
        <w:t xml:space="preserve"> * [D(g)]</w:t>
      </w:r>
      <w:r w:rsidRPr="007A6243">
        <w:rPr>
          <w:sz w:val="16"/>
        </w:rPr>
        <w:t xml:space="preserve">d </w:t>
      </w:r>
      <w:r w:rsidRPr="007A6243">
        <w:t>/ [A(g)]</w:t>
      </w:r>
      <w:r w:rsidRPr="007A6243">
        <w:rPr>
          <w:sz w:val="16"/>
        </w:rPr>
        <w:t>a</w:t>
      </w:r>
      <w:r>
        <w:t xml:space="preserve"> * [B(g)]</w:t>
      </w:r>
      <w:r w:rsidRPr="007A6243">
        <w:rPr>
          <w:sz w:val="16"/>
        </w:rPr>
        <w:t>b</w:t>
      </w:r>
      <w:r w:rsidRPr="007A6243">
        <w:br w:type="page"/>
      </w:r>
    </w:p>
    <w:p w:rsidR="003C5389" w:rsidRDefault="007A6243" w:rsidP="007A6243">
      <w:pPr>
        <w:pStyle w:val="Heading1"/>
        <w:rPr>
          <w:lang w:val="nl-NL"/>
        </w:rPr>
      </w:pPr>
      <w:r>
        <w:rPr>
          <w:lang w:val="nl-NL"/>
        </w:rPr>
        <w:lastRenderedPageBreak/>
        <w:t>Paragraaf 2: Homogene mengsels en homogene evenwichten</w:t>
      </w:r>
    </w:p>
    <w:p w:rsidR="007A6243" w:rsidRDefault="007A6243" w:rsidP="007A6243">
      <w:pPr>
        <w:pStyle w:val="Heading2"/>
        <w:rPr>
          <w:lang w:val="nl-NL"/>
        </w:rPr>
      </w:pPr>
      <w:r>
        <w:rPr>
          <w:lang w:val="nl-NL"/>
        </w:rPr>
        <w:t>Begrippen</w:t>
      </w:r>
    </w:p>
    <w:p w:rsidR="007A6243" w:rsidRDefault="007A6243" w:rsidP="007A6243">
      <w:pPr>
        <w:pStyle w:val="NoSpacing"/>
        <w:rPr>
          <w:b/>
          <w:lang w:val="nl-NL"/>
        </w:rPr>
      </w:pPr>
      <w:r>
        <w:rPr>
          <w:b/>
          <w:lang w:val="nl-NL"/>
        </w:rPr>
        <w:t>Homogeen evenwicht</w:t>
      </w:r>
    </w:p>
    <w:p w:rsidR="007A6243" w:rsidRDefault="007A6243" w:rsidP="007A6243">
      <w:pPr>
        <w:pStyle w:val="NoSpacing"/>
        <w:rPr>
          <w:lang w:val="nl-NL"/>
        </w:rPr>
      </w:pPr>
      <w:r>
        <w:rPr>
          <w:lang w:val="nl-NL"/>
        </w:rPr>
        <w:t>Evenwicht waarbij alle stoffen in dezelfde fase zitten</w:t>
      </w:r>
    </w:p>
    <w:p w:rsidR="007A6243" w:rsidRDefault="007A6243" w:rsidP="007A6243">
      <w:pPr>
        <w:pStyle w:val="NoSpacing"/>
        <w:rPr>
          <w:lang w:val="nl-NL"/>
        </w:rPr>
      </w:pPr>
    </w:p>
    <w:p w:rsidR="007A6243" w:rsidRDefault="007A6243" w:rsidP="007A6243">
      <w:pPr>
        <w:pStyle w:val="NoSpacing"/>
        <w:rPr>
          <w:b/>
          <w:lang w:val="nl-NL"/>
        </w:rPr>
      </w:pPr>
      <w:r>
        <w:rPr>
          <w:b/>
          <w:lang w:val="nl-NL"/>
        </w:rPr>
        <w:t>Evenwichtsconstante</w:t>
      </w:r>
    </w:p>
    <w:p w:rsidR="007A6243" w:rsidRDefault="007A6243" w:rsidP="007A6243">
      <w:pPr>
        <w:pStyle w:val="NoSpacing"/>
        <w:rPr>
          <w:lang w:val="nl-NL"/>
        </w:rPr>
      </w:pPr>
      <w:r>
        <w:rPr>
          <w:lang w:val="nl-NL"/>
        </w:rPr>
        <w:t xml:space="preserve">Bij evenwicht veranderen de concentraties niet meer, de concentratiebreuk heeft dan een vaste waarde bereikt. Deze waarde heet </w:t>
      </w:r>
      <w:r>
        <w:rPr>
          <w:b/>
          <w:lang w:val="nl-NL"/>
        </w:rPr>
        <w:t>evenwichtsconstante.</w:t>
      </w:r>
    </w:p>
    <w:p w:rsidR="007A6243" w:rsidRDefault="007A6243" w:rsidP="007A6243">
      <w:pPr>
        <w:pStyle w:val="NoSpacing"/>
        <w:rPr>
          <w:lang w:val="nl-NL"/>
        </w:rPr>
      </w:pPr>
    </w:p>
    <w:p w:rsidR="007A6243" w:rsidRDefault="007A6243" w:rsidP="007A6243">
      <w:pPr>
        <w:pStyle w:val="NoSpacing"/>
        <w:rPr>
          <w:b/>
          <w:lang w:val="nl-NL"/>
        </w:rPr>
      </w:pPr>
      <w:r>
        <w:rPr>
          <w:b/>
          <w:lang w:val="nl-NL"/>
        </w:rPr>
        <w:t>Evenwichtsvoorwaarde</w:t>
      </w:r>
    </w:p>
    <w:p w:rsidR="007A6243" w:rsidRDefault="007A6243" w:rsidP="007A6243">
      <w:pPr>
        <w:pStyle w:val="NoSpacing"/>
        <w:rPr>
          <w:lang w:val="nl-NL"/>
        </w:rPr>
      </w:pPr>
      <w:r>
        <w:rPr>
          <w:lang w:val="nl-NL"/>
        </w:rPr>
        <w:t>De evenwichtsconstante heeft bij elke temperatuur een bepaalde waarde. Er is evenwicht als de waarde van de concentratiebreuk hetzelfde is als de waarde van K</w:t>
      </w:r>
      <w:r w:rsidRPr="007A6243">
        <w:rPr>
          <w:sz w:val="16"/>
          <w:lang w:val="nl-NL"/>
        </w:rPr>
        <w:t>c</w:t>
      </w:r>
      <w:r>
        <w:rPr>
          <w:lang w:val="nl-NL"/>
        </w:rPr>
        <w:t xml:space="preserve"> : Q</w:t>
      </w:r>
      <w:r w:rsidRPr="007A6243">
        <w:rPr>
          <w:sz w:val="16"/>
          <w:lang w:val="nl-NL"/>
        </w:rPr>
        <w:t>c</w:t>
      </w:r>
      <w:r>
        <w:rPr>
          <w:lang w:val="nl-NL"/>
        </w:rPr>
        <w:t xml:space="preserve"> = K</w:t>
      </w:r>
      <w:r w:rsidRPr="007A6243">
        <w:rPr>
          <w:sz w:val="16"/>
          <w:lang w:val="nl-NL"/>
        </w:rPr>
        <w:t>c</w:t>
      </w:r>
      <w:r>
        <w:rPr>
          <w:lang w:val="nl-NL"/>
        </w:rPr>
        <w:t>. Dat noem je de evenwichtsvoorwaarde.</w:t>
      </w:r>
    </w:p>
    <w:p w:rsidR="007A6243" w:rsidRDefault="007A6243" w:rsidP="007A6243">
      <w:pPr>
        <w:pStyle w:val="NoSpacing"/>
        <w:rPr>
          <w:lang w:val="nl-NL"/>
        </w:rPr>
      </w:pPr>
    </w:p>
    <w:p w:rsidR="007A6243" w:rsidRDefault="007A6243" w:rsidP="007A6243">
      <w:pPr>
        <w:pStyle w:val="NoSpacing"/>
        <w:rPr>
          <w:b/>
          <w:lang w:val="nl-NL"/>
        </w:rPr>
      </w:pPr>
      <w:r>
        <w:rPr>
          <w:b/>
          <w:lang w:val="nl-NL"/>
        </w:rPr>
        <w:t>Ligging van het evenwicht</w:t>
      </w:r>
    </w:p>
    <w:p w:rsidR="007A6243" w:rsidRDefault="007A6243" w:rsidP="007A6243">
      <w:pPr>
        <w:pStyle w:val="NoSpacing"/>
        <w:rPr>
          <w:lang w:val="nl-NL"/>
        </w:rPr>
      </w:pPr>
    </w:p>
    <w:p w:rsidR="007A6243" w:rsidRDefault="007A6243" w:rsidP="007A6243">
      <w:pPr>
        <w:pStyle w:val="Heading2"/>
        <w:rPr>
          <w:lang w:val="nl-NL"/>
        </w:rPr>
      </w:pPr>
      <w:r>
        <w:rPr>
          <w:lang w:val="nl-NL"/>
        </w:rPr>
        <w:t>Homogeen</w:t>
      </w:r>
    </w:p>
    <w:p w:rsidR="007A6243" w:rsidRDefault="007A6243" w:rsidP="007A6243">
      <w:pPr>
        <w:rPr>
          <w:lang w:val="nl-NL"/>
        </w:rPr>
      </w:pPr>
    </w:p>
    <w:p w:rsidR="007A6243" w:rsidRDefault="007A6243" w:rsidP="007A6243">
      <w:pPr>
        <w:pStyle w:val="Heading2"/>
        <w:rPr>
          <w:lang w:val="nl-NL"/>
        </w:rPr>
      </w:pPr>
      <w:r>
        <w:rPr>
          <w:lang w:val="nl-NL"/>
        </w:rPr>
        <w:t>Homogeen evenwicht</w:t>
      </w:r>
    </w:p>
    <w:p w:rsidR="007A6243" w:rsidRDefault="007A6243" w:rsidP="007A6243">
      <w:pPr>
        <w:rPr>
          <w:lang w:val="nl-NL"/>
        </w:rPr>
      </w:pPr>
    </w:p>
    <w:p w:rsidR="007A6243" w:rsidRDefault="007A6243" w:rsidP="007A6243">
      <w:pPr>
        <w:pStyle w:val="Heading2"/>
        <w:rPr>
          <w:lang w:val="nl-NL"/>
        </w:rPr>
      </w:pPr>
      <w:r>
        <w:rPr>
          <w:lang w:val="nl-NL"/>
        </w:rPr>
        <w:t>De evenwichtsvoorwaarde</w:t>
      </w:r>
    </w:p>
    <w:p w:rsidR="007A6243" w:rsidRDefault="007A6243" w:rsidP="007A6243">
      <w:pPr>
        <w:rPr>
          <w:lang w:val="nl-NL"/>
        </w:rPr>
      </w:pPr>
    </w:p>
    <w:p w:rsidR="007A6243" w:rsidRDefault="007A6243" w:rsidP="007A6243">
      <w:pPr>
        <w:pStyle w:val="Heading2"/>
        <w:rPr>
          <w:lang w:val="nl-NL"/>
        </w:rPr>
      </w:pPr>
      <w:r>
        <w:rPr>
          <w:lang w:val="nl-NL"/>
        </w:rPr>
        <w:t>Ligging van het evenwicht</w:t>
      </w:r>
    </w:p>
    <w:p w:rsidR="00142A46" w:rsidRDefault="00142A46" w:rsidP="00142A46">
      <w:pPr>
        <w:rPr>
          <w:lang w:val="nl-NL"/>
        </w:rPr>
      </w:pPr>
    </w:p>
    <w:p w:rsidR="00142A46" w:rsidRDefault="00142A46" w:rsidP="00142A46">
      <w:pPr>
        <w:pStyle w:val="Heading2"/>
        <w:rPr>
          <w:lang w:val="nl-NL"/>
        </w:rPr>
      </w:pPr>
      <w:r>
        <w:rPr>
          <w:lang w:val="nl-NL"/>
        </w:rPr>
        <w:t>Formules</w:t>
      </w:r>
    </w:p>
    <w:p w:rsidR="00142A46" w:rsidRDefault="00142A46" w:rsidP="00142A46">
      <w:pPr>
        <w:rPr>
          <w:lang w:val="nl-NL"/>
        </w:rPr>
      </w:pPr>
    </w:p>
    <w:p w:rsidR="00142A46" w:rsidRPr="00142A46" w:rsidRDefault="00142A46" w:rsidP="00142A46">
      <w:pPr>
        <w:rPr>
          <w:lang w:val="nl-NL"/>
        </w:rPr>
      </w:pPr>
      <w:bookmarkStart w:id="0" w:name="_GoBack"/>
      <w:bookmarkEnd w:id="0"/>
    </w:p>
    <w:sectPr w:rsidR="00142A46" w:rsidRPr="00142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50"/>
    <w:rsid w:val="00142A46"/>
    <w:rsid w:val="001A34C0"/>
    <w:rsid w:val="0020222F"/>
    <w:rsid w:val="00331950"/>
    <w:rsid w:val="003C5389"/>
    <w:rsid w:val="005D0890"/>
    <w:rsid w:val="00626A34"/>
    <w:rsid w:val="006D4D03"/>
    <w:rsid w:val="007A6243"/>
    <w:rsid w:val="009F0B1F"/>
    <w:rsid w:val="00A53C09"/>
    <w:rsid w:val="00AD59A5"/>
    <w:rsid w:val="00BB34D8"/>
    <w:rsid w:val="00FC7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9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9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9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19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95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31950"/>
    <w:pPr>
      <w:spacing w:after="0" w:line="240" w:lineRule="auto"/>
    </w:pPr>
  </w:style>
  <w:style w:type="paragraph" w:styleId="NormalWeb">
    <w:name w:val="Normal (Web)"/>
    <w:basedOn w:val="Normal"/>
    <w:uiPriority w:val="99"/>
    <w:semiHidden/>
    <w:unhideWhenUsed/>
    <w:rsid w:val="009F0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0B1F"/>
  </w:style>
  <w:style w:type="character" w:styleId="Hyperlink">
    <w:name w:val="Hyperlink"/>
    <w:basedOn w:val="DefaultParagraphFont"/>
    <w:uiPriority w:val="99"/>
    <w:semiHidden/>
    <w:unhideWhenUsed/>
    <w:rsid w:val="009F0B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1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9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9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95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195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95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31950"/>
    <w:pPr>
      <w:spacing w:after="0" w:line="240" w:lineRule="auto"/>
    </w:pPr>
  </w:style>
  <w:style w:type="paragraph" w:styleId="NormalWeb">
    <w:name w:val="Normal (Web)"/>
    <w:basedOn w:val="Normal"/>
    <w:uiPriority w:val="99"/>
    <w:semiHidden/>
    <w:unhideWhenUsed/>
    <w:rsid w:val="009F0B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F0B1F"/>
  </w:style>
  <w:style w:type="character" w:styleId="Hyperlink">
    <w:name w:val="Hyperlink"/>
    <w:basedOn w:val="DefaultParagraphFont"/>
    <w:uiPriority w:val="99"/>
    <w:semiHidden/>
    <w:unhideWhenUsed/>
    <w:rsid w:val="009F0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2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69E2-739F-48A9-B8E7-30562C6D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Ciska Brommer</dc:creator>
  <cp:lastModifiedBy>Ciska Brommer</cp:lastModifiedBy>
  <cp:revision>5</cp:revision>
  <dcterms:created xsi:type="dcterms:W3CDTF">2016-06-05T10:25:00Z</dcterms:created>
  <dcterms:modified xsi:type="dcterms:W3CDTF">2016-06-05T20:22:00Z</dcterms:modified>
</cp:coreProperties>
</file>