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F7544" w14:textId="77777777" w:rsidR="003E7255" w:rsidRPr="008976B8" w:rsidRDefault="00E2291E">
      <w:pPr>
        <w:rPr>
          <w:b/>
          <w:i/>
          <w:sz w:val="28"/>
          <w:u w:val="single"/>
        </w:rPr>
      </w:pPr>
      <w:r w:rsidRPr="008976B8">
        <w:rPr>
          <w:b/>
          <w:i/>
          <w:sz w:val="28"/>
          <w:u w:val="single"/>
        </w:rPr>
        <w:t>H 1 Boeren en Jagers</w:t>
      </w:r>
    </w:p>
    <w:p w14:paraId="2422B355" w14:textId="77777777" w:rsidR="005510B6" w:rsidRDefault="004D521C">
      <w:pPr>
        <w:rPr>
          <w:b/>
          <w:sz w:val="28"/>
          <w:u w:val="single"/>
        </w:rPr>
      </w:pPr>
      <w:r w:rsidRPr="008976B8">
        <w:rPr>
          <w:b/>
          <w:sz w:val="28"/>
          <w:u w:val="single"/>
        </w:rPr>
        <w:t>§ 1</w:t>
      </w:r>
    </w:p>
    <w:p w14:paraId="624680A5" w14:textId="77777777" w:rsidR="005510B6" w:rsidRPr="005510B6" w:rsidRDefault="005510B6">
      <w:pPr>
        <w:rPr>
          <w:b/>
          <w:u w:val="single"/>
        </w:rPr>
      </w:pPr>
      <w:r w:rsidRPr="005510B6">
        <w:rPr>
          <w:b/>
          <w:u w:val="single"/>
        </w:rPr>
        <w:t>Jagers en verzamelaars</w:t>
      </w:r>
    </w:p>
    <w:p w14:paraId="45C21FB2" w14:textId="77777777" w:rsidR="00E2291E" w:rsidRDefault="00E2291E" w:rsidP="00E2291E">
      <w:pPr>
        <w:pStyle w:val="Lijstalinea"/>
        <w:numPr>
          <w:ilvl w:val="0"/>
          <w:numId w:val="1"/>
        </w:numPr>
      </w:pPr>
      <w:r>
        <w:t xml:space="preserve">Levenswijze jagers en verzamelaars: cultuur, </w:t>
      </w:r>
      <w:r w:rsidR="003777E6">
        <w:t>jager-verzamelaars</w:t>
      </w:r>
    </w:p>
    <w:p w14:paraId="4346BCC4" w14:textId="77777777" w:rsidR="00E2291E" w:rsidRDefault="00E2291E" w:rsidP="00E2291E">
      <w:pPr>
        <w:pStyle w:val="Lijstalinea"/>
        <w:numPr>
          <w:ilvl w:val="0"/>
          <w:numId w:val="1"/>
        </w:numPr>
      </w:pPr>
      <w:r>
        <w:t>Ontstaan mensheid, etnische verschillen.</w:t>
      </w:r>
    </w:p>
    <w:p w14:paraId="0BC48186" w14:textId="77777777" w:rsidR="00E2291E" w:rsidRDefault="00E2291E" w:rsidP="00E2291E"/>
    <w:p w14:paraId="0CA9AEC0" w14:textId="77777777" w:rsidR="00E2291E" w:rsidRPr="0068778C" w:rsidRDefault="00E2291E" w:rsidP="00E2291E">
      <w:pPr>
        <w:rPr>
          <w:b/>
        </w:rPr>
      </w:pPr>
      <w:r w:rsidRPr="0068778C">
        <w:rPr>
          <w:b/>
          <w:u w:val="single"/>
        </w:rPr>
        <w:t>Etnische</w:t>
      </w:r>
      <w:r w:rsidRPr="0068778C">
        <w:rPr>
          <w:b/>
        </w:rPr>
        <w:t xml:space="preserve"> en </w:t>
      </w:r>
      <w:r w:rsidRPr="0068778C">
        <w:rPr>
          <w:b/>
          <w:u w:val="single"/>
        </w:rPr>
        <w:t>culturele</w:t>
      </w:r>
      <w:r w:rsidRPr="0068778C">
        <w:rPr>
          <w:b/>
        </w:rPr>
        <w:t xml:space="preserve"> verschillen:</w:t>
      </w:r>
    </w:p>
    <w:p w14:paraId="64A1B0A6" w14:textId="77777777" w:rsidR="00C5693D" w:rsidRDefault="00E2291E" w:rsidP="00E2291E">
      <w:r>
        <w:t xml:space="preserve">Mensen hebben geen rassen maar zijn: </w:t>
      </w:r>
      <w:r w:rsidRPr="004D521C">
        <w:rPr>
          <w:u w:val="single"/>
        </w:rPr>
        <w:t>etnisch verschillend</w:t>
      </w:r>
      <w:r>
        <w:t>:</w:t>
      </w:r>
      <w:r>
        <w:br/>
      </w:r>
      <w:r w:rsidR="00C5693D">
        <w:t>verschillende lichamelijke kenmerken bij groepen mensen (bv huidskleur).</w:t>
      </w:r>
    </w:p>
    <w:p w14:paraId="2A02B349" w14:textId="77777777" w:rsidR="00C5693D" w:rsidRDefault="00C5693D" w:rsidP="00E2291E">
      <w:r w:rsidRPr="004D521C">
        <w:rPr>
          <w:u w:val="single"/>
        </w:rPr>
        <w:t>Verklaring</w:t>
      </w:r>
      <w:r>
        <w:t xml:space="preserve"> etnische verschillen:</w:t>
      </w:r>
      <w:r>
        <w:br/>
        <w:t>de mens heeft zich miljarden jaren geleden verspreid over alle werelddelen (behalve Antarctica), dit was toen nog een stuk vast land. Door de jaren heen heeft de mens zich aangepast aan de levensomstandigheden (klimaat enz.).</w:t>
      </w:r>
    </w:p>
    <w:p w14:paraId="44A4CF56" w14:textId="77777777" w:rsidR="00C5693D" w:rsidRDefault="00C5693D" w:rsidP="00E2291E">
      <w:r w:rsidRPr="004D521C">
        <w:rPr>
          <w:u w:val="single"/>
        </w:rPr>
        <w:t>Culturele verschillen</w:t>
      </w:r>
      <w:r>
        <w:t xml:space="preserve">: verschillen in denken en doen van bevolkingsgroepen. </w:t>
      </w:r>
    </w:p>
    <w:p w14:paraId="01B2EB97" w14:textId="77777777" w:rsidR="004D521C" w:rsidRDefault="004D521C" w:rsidP="00E2291E"/>
    <w:p w14:paraId="4804AF0F" w14:textId="053DC6E9" w:rsidR="00C5693D" w:rsidRPr="0068778C" w:rsidRDefault="00C5693D" w:rsidP="00C5693D">
      <w:pPr>
        <w:pStyle w:val="Lijstalinea"/>
        <w:numPr>
          <w:ilvl w:val="0"/>
          <w:numId w:val="1"/>
        </w:numPr>
        <w:rPr>
          <w:b/>
          <w:u w:val="single"/>
        </w:rPr>
      </w:pPr>
      <w:proofErr w:type="spellStart"/>
      <w:r w:rsidRPr="0068778C">
        <w:rPr>
          <w:b/>
          <w:u w:val="single"/>
        </w:rPr>
        <w:t>KA’s</w:t>
      </w:r>
      <w:proofErr w:type="spellEnd"/>
      <w:r w:rsidRPr="0068778C">
        <w:rPr>
          <w:b/>
          <w:u w:val="single"/>
        </w:rPr>
        <w:t xml:space="preserve"> van jagers </w:t>
      </w:r>
      <w:commentRangeStart w:id="0"/>
      <w:r w:rsidRPr="0068778C">
        <w:rPr>
          <w:b/>
          <w:u w:val="single"/>
        </w:rPr>
        <w:t>en</w:t>
      </w:r>
      <w:commentRangeEnd w:id="0"/>
      <w:r w:rsidR="00F80A6D">
        <w:rPr>
          <w:rStyle w:val="Verwijzingopmerking"/>
        </w:rPr>
        <w:commentReference w:id="0"/>
      </w:r>
      <w:r w:rsidR="00240808">
        <w:rPr>
          <w:b/>
          <w:u w:val="single"/>
        </w:rPr>
        <w:t xml:space="preserve"> </w:t>
      </w:r>
      <w:r w:rsidR="00240808" w:rsidRPr="00240808">
        <w:rPr>
          <w:b/>
          <w:color w:val="FF0000"/>
          <w:u w:val="single"/>
        </w:rPr>
        <w:t>boeren</w:t>
      </w:r>
      <w:r w:rsidRPr="0068778C">
        <w:rPr>
          <w:b/>
          <w:u w:val="single"/>
        </w:rPr>
        <w:t>:</w:t>
      </w:r>
    </w:p>
    <w:p w14:paraId="76BCBCEC" w14:textId="77777777" w:rsidR="00C5693D" w:rsidRDefault="00C5693D" w:rsidP="00C5693D">
      <w:pPr>
        <w:pStyle w:val="Lijstalinea"/>
        <w:numPr>
          <w:ilvl w:val="0"/>
          <w:numId w:val="2"/>
        </w:numPr>
      </w:pPr>
      <w:r>
        <w:t>Levenswijze jagers en verzamelaars</w:t>
      </w:r>
    </w:p>
    <w:p w14:paraId="41A89ED9" w14:textId="77777777" w:rsidR="00C5693D" w:rsidRDefault="00C5693D" w:rsidP="00C5693D">
      <w:pPr>
        <w:pStyle w:val="Lijstalinea"/>
        <w:numPr>
          <w:ilvl w:val="0"/>
          <w:numId w:val="2"/>
        </w:numPr>
      </w:pPr>
      <w:r>
        <w:t>Ontstaan landbouw + landbouwsamenlevingen</w:t>
      </w:r>
    </w:p>
    <w:p w14:paraId="7CE2C112" w14:textId="77777777" w:rsidR="00C5693D" w:rsidRDefault="00C5693D" w:rsidP="00C5693D">
      <w:pPr>
        <w:pStyle w:val="Lijstalinea"/>
        <w:numPr>
          <w:ilvl w:val="0"/>
          <w:numId w:val="2"/>
        </w:numPr>
      </w:pPr>
      <w:r>
        <w:t>Ontstaan eerste stedelijke gemeenschappen</w:t>
      </w:r>
    </w:p>
    <w:p w14:paraId="2215D25E" w14:textId="77777777" w:rsidR="00C5693D" w:rsidRPr="0068778C" w:rsidRDefault="00C5693D" w:rsidP="00C5693D">
      <w:pPr>
        <w:pStyle w:val="Lijstalinea"/>
        <w:numPr>
          <w:ilvl w:val="0"/>
          <w:numId w:val="1"/>
        </w:numPr>
        <w:rPr>
          <w:b/>
          <w:u w:val="single"/>
        </w:rPr>
      </w:pPr>
      <w:r w:rsidRPr="0068778C">
        <w:rPr>
          <w:b/>
          <w:u w:val="single"/>
        </w:rPr>
        <w:t>Periode:</w:t>
      </w:r>
    </w:p>
    <w:p w14:paraId="3A341952" w14:textId="77777777" w:rsidR="00C5693D" w:rsidRDefault="00C5693D" w:rsidP="00C5693D">
      <w:pPr>
        <w:pStyle w:val="Lijstalinea"/>
        <w:numPr>
          <w:ilvl w:val="0"/>
          <w:numId w:val="6"/>
        </w:numPr>
      </w:pPr>
      <w:r>
        <w:t>Prehistorie: tijd van ongeschreven bronnen.</w:t>
      </w:r>
      <w:r>
        <w:br/>
        <w:t xml:space="preserve">Ongeveer </w:t>
      </w:r>
      <w:r w:rsidRPr="00721F85">
        <w:rPr>
          <w:highlight w:val="green"/>
          <w:u w:val="single"/>
        </w:rPr>
        <w:t>3000 v.C.</w:t>
      </w:r>
      <w:r>
        <w:t xml:space="preserve"> ontstond schrift. Maar dit is niet per definitie het einde van de prehistorie, omdat </w:t>
      </w:r>
      <w:r w:rsidR="004D521C">
        <w:t xml:space="preserve">het ontstaan van het schrift verschilde van tijd per gebied. Voor het ene gebied eindigt de prehistorie dus eerder dan bij de ander. </w:t>
      </w:r>
    </w:p>
    <w:p w14:paraId="10D0205C" w14:textId="223B7E40" w:rsidR="00240808" w:rsidRDefault="004D521C" w:rsidP="00240808">
      <w:pPr>
        <w:pStyle w:val="Lijstalinea"/>
        <w:ind w:left="1080"/>
        <w:rPr>
          <w:u w:val="single"/>
        </w:rPr>
      </w:pPr>
      <w:r w:rsidRPr="004D521C">
        <w:rPr>
          <w:u w:val="single"/>
        </w:rPr>
        <w:t xml:space="preserve">De prehistorie eindigt als er over/door jou geschreven word. </w:t>
      </w:r>
    </w:p>
    <w:p w14:paraId="5F671658" w14:textId="434E3558" w:rsidR="00240808" w:rsidRPr="00240808" w:rsidRDefault="00240808" w:rsidP="00240808">
      <w:pPr>
        <w:ind w:left="705" w:hanging="705"/>
        <w:rPr>
          <w:color w:val="FF0000"/>
        </w:rPr>
      </w:pPr>
      <w:r w:rsidRPr="00240808">
        <w:rPr>
          <w:color w:val="FF0000"/>
        </w:rPr>
        <w:sym w:font="Wingdings" w:char="F0E0"/>
      </w:r>
      <w:r>
        <w:rPr>
          <w:color w:val="FF0000"/>
        </w:rPr>
        <w:tab/>
        <w:t>Leefde in 2500 v.C. een volk, maar er wordt wel van gezegd dat het in de prehistorie leefde, waarom?</w:t>
      </w:r>
    </w:p>
    <w:p w14:paraId="7C7C8530" w14:textId="77777777" w:rsidR="004D521C" w:rsidRPr="0068778C" w:rsidRDefault="004D521C" w:rsidP="004D521C">
      <w:pPr>
        <w:rPr>
          <w:b/>
          <w:u w:val="single"/>
        </w:rPr>
      </w:pPr>
      <w:r w:rsidRPr="0068778C">
        <w:rPr>
          <w:b/>
          <w:u w:val="single"/>
        </w:rPr>
        <w:t xml:space="preserve">Leefwijze jagers en </w:t>
      </w:r>
      <w:commentRangeStart w:id="1"/>
      <w:r w:rsidRPr="0068778C">
        <w:rPr>
          <w:b/>
          <w:u w:val="single"/>
        </w:rPr>
        <w:t>verzamelaars</w:t>
      </w:r>
      <w:commentRangeEnd w:id="1"/>
      <w:r w:rsidR="00F80A6D">
        <w:rPr>
          <w:rStyle w:val="Verwijzingopmerking"/>
        </w:rPr>
        <w:commentReference w:id="1"/>
      </w:r>
      <w:r w:rsidRPr="0068778C">
        <w:rPr>
          <w:b/>
          <w:u w:val="single"/>
        </w:rPr>
        <w:t>:</w:t>
      </w:r>
    </w:p>
    <w:p w14:paraId="500E6D36" w14:textId="77777777" w:rsidR="004D521C" w:rsidRDefault="004D521C" w:rsidP="004D521C">
      <w:pPr>
        <w:pStyle w:val="Lijstalinea"/>
        <w:numPr>
          <w:ilvl w:val="0"/>
          <w:numId w:val="1"/>
        </w:numPr>
      </w:pPr>
      <w:r>
        <w:t xml:space="preserve">Leven in </w:t>
      </w:r>
      <w:r w:rsidRPr="004D521C">
        <w:rPr>
          <w:u w:val="single"/>
        </w:rPr>
        <w:t>kleine groepen</w:t>
      </w:r>
      <w:r>
        <w:t xml:space="preserve"> (20 tot 50 man)</w:t>
      </w:r>
    </w:p>
    <w:p w14:paraId="54808450" w14:textId="77777777" w:rsidR="004D521C" w:rsidRDefault="004D521C" w:rsidP="004D521C">
      <w:pPr>
        <w:pStyle w:val="Lijstalinea"/>
        <w:numPr>
          <w:ilvl w:val="0"/>
          <w:numId w:val="1"/>
        </w:numPr>
      </w:pPr>
      <w:r>
        <w:t>Middelen van bestaan:</w:t>
      </w:r>
    </w:p>
    <w:p w14:paraId="6160C6C7" w14:textId="77777777" w:rsidR="004D521C" w:rsidRPr="004D521C" w:rsidRDefault="004D521C" w:rsidP="004D521C">
      <w:pPr>
        <w:pStyle w:val="Lijstalinea"/>
        <w:numPr>
          <w:ilvl w:val="0"/>
          <w:numId w:val="6"/>
        </w:numPr>
        <w:rPr>
          <w:u w:val="single"/>
        </w:rPr>
      </w:pPr>
      <w:r w:rsidRPr="004D521C">
        <w:rPr>
          <w:u w:val="single"/>
        </w:rPr>
        <w:t>Jacht</w:t>
      </w:r>
    </w:p>
    <w:p w14:paraId="58B6B8B4" w14:textId="77777777" w:rsidR="004D521C" w:rsidRPr="004D521C" w:rsidRDefault="004D521C" w:rsidP="004D521C">
      <w:pPr>
        <w:pStyle w:val="Lijstalinea"/>
        <w:numPr>
          <w:ilvl w:val="0"/>
          <w:numId w:val="6"/>
        </w:numPr>
        <w:rPr>
          <w:u w:val="single"/>
        </w:rPr>
      </w:pPr>
      <w:r w:rsidRPr="004D521C">
        <w:rPr>
          <w:u w:val="single"/>
        </w:rPr>
        <w:t>Visserij</w:t>
      </w:r>
    </w:p>
    <w:p w14:paraId="74D8A741" w14:textId="77777777" w:rsidR="004D521C" w:rsidRPr="004D521C" w:rsidRDefault="004D521C" w:rsidP="004D521C">
      <w:pPr>
        <w:pStyle w:val="Lijstalinea"/>
        <w:numPr>
          <w:ilvl w:val="0"/>
          <w:numId w:val="6"/>
        </w:numPr>
        <w:rPr>
          <w:u w:val="single"/>
        </w:rPr>
      </w:pPr>
      <w:r w:rsidRPr="004D521C">
        <w:rPr>
          <w:u w:val="single"/>
        </w:rPr>
        <w:t>Noten</w:t>
      </w:r>
    </w:p>
    <w:p w14:paraId="36956EF6" w14:textId="77777777" w:rsidR="004D521C" w:rsidRPr="004D521C" w:rsidRDefault="004D521C" w:rsidP="004D521C">
      <w:pPr>
        <w:pStyle w:val="Lijstalinea"/>
        <w:numPr>
          <w:ilvl w:val="0"/>
          <w:numId w:val="6"/>
        </w:numPr>
        <w:rPr>
          <w:u w:val="single"/>
        </w:rPr>
      </w:pPr>
      <w:r w:rsidRPr="004D521C">
        <w:rPr>
          <w:u w:val="single"/>
        </w:rPr>
        <w:t>Vruchten</w:t>
      </w:r>
    </w:p>
    <w:p w14:paraId="1DCEA112" w14:textId="77777777" w:rsidR="004D521C" w:rsidRDefault="004D521C" w:rsidP="004D521C">
      <w:pPr>
        <w:pStyle w:val="Lijstalinea"/>
        <w:numPr>
          <w:ilvl w:val="0"/>
          <w:numId w:val="1"/>
        </w:numPr>
      </w:pPr>
      <w:r>
        <w:t>Altijd voor een korte tijd ergens gevestigd</w:t>
      </w:r>
    </w:p>
    <w:p w14:paraId="1B05F0E1" w14:textId="77777777" w:rsidR="004D521C" w:rsidRDefault="004D521C" w:rsidP="004D521C">
      <w:pPr>
        <w:pStyle w:val="Lijstalinea"/>
        <w:numPr>
          <w:ilvl w:val="0"/>
          <w:numId w:val="1"/>
        </w:numPr>
      </w:pPr>
      <w:r w:rsidRPr="004D521C">
        <w:rPr>
          <w:u w:val="single"/>
        </w:rPr>
        <w:t>Eenvoudige bewoning</w:t>
      </w:r>
      <w:r>
        <w:t>: open lucht/ grot/ simpele hut</w:t>
      </w:r>
    </w:p>
    <w:p w14:paraId="4DF6AA33" w14:textId="77777777" w:rsidR="004D521C" w:rsidRDefault="004D521C" w:rsidP="004D521C">
      <w:pPr>
        <w:pStyle w:val="Lijstalinea"/>
        <w:numPr>
          <w:ilvl w:val="0"/>
          <w:numId w:val="1"/>
        </w:numPr>
      </w:pPr>
      <w:r w:rsidRPr="004D521C">
        <w:rPr>
          <w:u w:val="single"/>
        </w:rPr>
        <w:t>Eenvoudige werktuigen</w:t>
      </w:r>
      <w:r>
        <w:t>: hout, steen en botten</w:t>
      </w:r>
    </w:p>
    <w:p w14:paraId="0AEC44CA" w14:textId="77777777" w:rsidR="004D521C" w:rsidRDefault="004D521C" w:rsidP="004D521C">
      <w:pPr>
        <w:pStyle w:val="Lijstalinea"/>
        <w:numPr>
          <w:ilvl w:val="0"/>
          <w:numId w:val="1"/>
        </w:numPr>
      </w:pPr>
      <w:r>
        <w:t xml:space="preserve">Taakverdeling: </w:t>
      </w:r>
      <w:r w:rsidRPr="004D521C">
        <w:rPr>
          <w:u w:val="single"/>
        </w:rPr>
        <w:t>incidenteel leiderschap</w:t>
      </w:r>
      <w:r>
        <w:t>. Niet per se een leider. Je deed gewoon waar je goed in was.</w:t>
      </w:r>
    </w:p>
    <w:p w14:paraId="543C2685" w14:textId="77777777" w:rsidR="00CC00FF" w:rsidRDefault="004D521C" w:rsidP="008976B8">
      <w:pPr>
        <w:pStyle w:val="Lijstalinea"/>
        <w:numPr>
          <w:ilvl w:val="0"/>
          <w:numId w:val="1"/>
        </w:numPr>
      </w:pPr>
      <w:r w:rsidRPr="008976B8">
        <w:rPr>
          <w:u w:val="single"/>
        </w:rPr>
        <w:t>Geloof</w:t>
      </w:r>
      <w:r>
        <w:t xml:space="preserve"> in magie/ magische rituelen. (Dit leidde uit eindelijk tot ontw. van religie.)</w:t>
      </w:r>
    </w:p>
    <w:p w14:paraId="57246966" w14:textId="229EA119" w:rsidR="008976B8" w:rsidRPr="00CC00FF" w:rsidRDefault="008976B8" w:rsidP="00CC00FF">
      <w:r w:rsidRPr="00CC00FF">
        <w:rPr>
          <w:b/>
          <w:sz w:val="28"/>
          <w:u w:val="single"/>
        </w:rPr>
        <w:lastRenderedPageBreak/>
        <w:t>§ 2</w:t>
      </w:r>
    </w:p>
    <w:p w14:paraId="2AEC5036" w14:textId="77777777" w:rsidR="008976B8" w:rsidRPr="0068778C" w:rsidRDefault="008976B8" w:rsidP="008976B8">
      <w:pPr>
        <w:rPr>
          <w:b/>
          <w:u w:val="single"/>
        </w:rPr>
      </w:pPr>
      <w:r w:rsidRPr="0068778C">
        <w:rPr>
          <w:b/>
          <w:u w:val="single"/>
        </w:rPr>
        <w:t>Boeren</w:t>
      </w:r>
    </w:p>
    <w:p w14:paraId="46CDFF82" w14:textId="77777777" w:rsidR="008976B8" w:rsidRDefault="008976B8" w:rsidP="008976B8">
      <w:r w:rsidRPr="009D719A">
        <w:rPr>
          <w:u w:val="single"/>
        </w:rPr>
        <w:t xml:space="preserve">Neolithische </w:t>
      </w:r>
      <w:commentRangeStart w:id="2"/>
      <w:r w:rsidRPr="009D719A">
        <w:rPr>
          <w:u w:val="single"/>
        </w:rPr>
        <w:t>revolutie</w:t>
      </w:r>
      <w:commentRangeEnd w:id="2"/>
      <w:r w:rsidR="00C9608B">
        <w:rPr>
          <w:rStyle w:val="Verwijzingopmerking"/>
        </w:rPr>
        <w:commentReference w:id="2"/>
      </w:r>
      <w:r w:rsidRPr="009D719A">
        <w:rPr>
          <w:u w:val="single"/>
        </w:rPr>
        <w:t>:</w:t>
      </w:r>
      <w:r w:rsidRPr="009D719A">
        <w:rPr>
          <w:u w:val="single"/>
        </w:rPr>
        <w:br/>
      </w:r>
      <w:r>
        <w:t>het ontdekken en ontwikkelen van landbouw waardoor de</w:t>
      </w:r>
      <w:r>
        <w:br/>
      </w:r>
      <w:r w:rsidRPr="009D719A">
        <w:rPr>
          <w:u w:val="single"/>
        </w:rPr>
        <w:t>sedentaire revolutie:</w:t>
      </w:r>
      <w:r w:rsidRPr="009D719A">
        <w:rPr>
          <w:u w:val="single"/>
        </w:rPr>
        <w:br/>
      </w:r>
      <w:r>
        <w:t>het leven op een vaste plek zich ontwikkelde.</w:t>
      </w:r>
    </w:p>
    <w:p w14:paraId="67CFFA89" w14:textId="77777777" w:rsidR="008976B8" w:rsidRPr="0068778C" w:rsidRDefault="008976B8" w:rsidP="008976B8">
      <w:pPr>
        <w:rPr>
          <w:b/>
        </w:rPr>
      </w:pPr>
      <w:r w:rsidRPr="0068778C">
        <w:rPr>
          <w:b/>
        </w:rPr>
        <w:t>Dit duurde duizenden jaren. 3 fasen:</w:t>
      </w:r>
    </w:p>
    <w:p w14:paraId="30CB5195" w14:textId="77777777" w:rsidR="008976B8" w:rsidRDefault="008976B8" w:rsidP="008976B8">
      <w:pPr>
        <w:pStyle w:val="Lijstalinea"/>
        <w:numPr>
          <w:ilvl w:val="0"/>
          <w:numId w:val="1"/>
        </w:numPr>
      </w:pPr>
      <w:r w:rsidRPr="009D719A">
        <w:rPr>
          <w:u w:val="single"/>
        </w:rPr>
        <w:t>Eerst</w:t>
      </w:r>
      <w:r>
        <w:t>:</w:t>
      </w:r>
      <w:r>
        <w:br/>
      </w:r>
      <w:r w:rsidR="009D719A">
        <w:rPr>
          <w:u w:val="single"/>
        </w:rPr>
        <w:t>N</w:t>
      </w:r>
      <w:r w:rsidR="009D719A" w:rsidRPr="009D719A">
        <w:rPr>
          <w:u w:val="single"/>
        </w:rPr>
        <w:t>ormandische</w:t>
      </w:r>
      <w:r w:rsidRPr="009D719A">
        <w:rPr>
          <w:u w:val="single"/>
        </w:rPr>
        <w:t xml:space="preserve"> samenleving</w:t>
      </w:r>
      <w:r>
        <w:t xml:space="preserve"> (jagen, verzamelen, vissen).</w:t>
      </w:r>
    </w:p>
    <w:p w14:paraId="0305859E" w14:textId="77777777" w:rsidR="008976B8" w:rsidRDefault="008976B8" w:rsidP="008976B8">
      <w:pPr>
        <w:pStyle w:val="Lijstalinea"/>
        <w:numPr>
          <w:ilvl w:val="0"/>
          <w:numId w:val="1"/>
        </w:numPr>
      </w:pPr>
      <w:r w:rsidRPr="009D719A">
        <w:rPr>
          <w:u w:val="single"/>
        </w:rPr>
        <w:t>Dan</w:t>
      </w:r>
      <w:r>
        <w:t>:</w:t>
      </w:r>
      <w:r>
        <w:br/>
      </w:r>
      <w:r w:rsidRPr="009D719A">
        <w:rPr>
          <w:u w:val="single"/>
        </w:rPr>
        <w:t>semi-sedentaire samenleving</w:t>
      </w:r>
      <w:r>
        <w:t xml:space="preserve"> (overgangsfase). Mensen gingen geleidelijk op vaste plekken wonen (dus niet van de een op de andere dag).</w:t>
      </w:r>
    </w:p>
    <w:p w14:paraId="05E3B2A1" w14:textId="77777777" w:rsidR="008976B8" w:rsidRDefault="008976B8" w:rsidP="008976B8">
      <w:pPr>
        <w:pStyle w:val="Lijstalinea"/>
        <w:numPr>
          <w:ilvl w:val="0"/>
          <w:numId w:val="1"/>
        </w:numPr>
      </w:pPr>
      <w:r w:rsidRPr="009D719A">
        <w:rPr>
          <w:u w:val="single"/>
        </w:rPr>
        <w:t>En dan:</w:t>
      </w:r>
      <w:r w:rsidRPr="009D719A">
        <w:rPr>
          <w:u w:val="single"/>
        </w:rPr>
        <w:br/>
        <w:t>Sedentaire samenleving</w:t>
      </w:r>
      <w:r>
        <w:t>: boeren in een landbouwsamenleving.</w:t>
      </w:r>
    </w:p>
    <w:p w14:paraId="0B486EC2" w14:textId="77777777" w:rsidR="00F86241" w:rsidRPr="008976B8" w:rsidRDefault="008976B8" w:rsidP="008976B8">
      <w:r>
        <w:t xml:space="preserve">Dit </w:t>
      </w:r>
      <w:r w:rsidR="00F86241">
        <w:t xml:space="preserve">is de </w:t>
      </w:r>
      <w:r w:rsidR="00F86241" w:rsidRPr="009D719A">
        <w:rPr>
          <w:u w:val="single"/>
        </w:rPr>
        <w:t>landbouwrevolutie</w:t>
      </w:r>
      <w:r w:rsidR="00F86241">
        <w:t xml:space="preserve">. Dit proces is voltooid in het </w:t>
      </w:r>
      <w:r w:rsidR="00F86241" w:rsidRPr="009D719A">
        <w:rPr>
          <w:u w:val="single"/>
        </w:rPr>
        <w:t xml:space="preserve">Midden-Oosten rond </w:t>
      </w:r>
      <w:r w:rsidR="00F86241" w:rsidRPr="00721F85">
        <w:rPr>
          <w:highlight w:val="green"/>
          <w:u w:val="single"/>
        </w:rPr>
        <w:t>7500 v.C..</w:t>
      </w:r>
    </w:p>
    <w:p w14:paraId="74CDCFA5" w14:textId="77777777" w:rsidR="00F86241" w:rsidRPr="0068778C" w:rsidRDefault="00F86241" w:rsidP="00F86241">
      <w:pPr>
        <w:rPr>
          <w:b/>
        </w:rPr>
      </w:pPr>
      <w:r w:rsidRPr="0068778C">
        <w:rPr>
          <w:b/>
        </w:rPr>
        <w:t>Meer kenmerken van landbouwsamenleving:</w:t>
      </w:r>
    </w:p>
    <w:p w14:paraId="16A3F352" w14:textId="77777777" w:rsidR="00F86241" w:rsidRDefault="00F86241" w:rsidP="00F86241">
      <w:pPr>
        <w:pStyle w:val="Lijstalinea"/>
        <w:numPr>
          <w:ilvl w:val="0"/>
          <w:numId w:val="1"/>
        </w:numPr>
      </w:pPr>
      <w:r>
        <w:t xml:space="preserve">Ontwikkelen </w:t>
      </w:r>
      <w:r w:rsidRPr="009D719A">
        <w:rPr>
          <w:u w:val="single"/>
        </w:rPr>
        <w:t>sedentaire samenleving</w:t>
      </w:r>
      <w:r>
        <w:t xml:space="preserve"> (leven op vaste plek).</w:t>
      </w:r>
    </w:p>
    <w:p w14:paraId="2ABA3F79" w14:textId="77777777" w:rsidR="00F86241" w:rsidRDefault="00F86241" w:rsidP="00F86241">
      <w:pPr>
        <w:pStyle w:val="Lijstalinea"/>
        <w:numPr>
          <w:ilvl w:val="0"/>
          <w:numId w:val="1"/>
        </w:numPr>
      </w:pPr>
      <w:r>
        <w:t>Zelf voedsel verbouwen.</w:t>
      </w:r>
    </w:p>
    <w:p w14:paraId="4621BEA7" w14:textId="77777777" w:rsidR="00F86241" w:rsidRDefault="00F86241" w:rsidP="00F86241">
      <w:pPr>
        <w:pStyle w:val="Lijstalinea"/>
        <w:numPr>
          <w:ilvl w:val="0"/>
          <w:numId w:val="1"/>
        </w:numPr>
      </w:pPr>
      <w:r w:rsidRPr="00D21EEB">
        <w:rPr>
          <w:highlight w:val="yellow"/>
          <w:u w:val="single"/>
        </w:rPr>
        <w:t>Domesticatie</w:t>
      </w:r>
      <w:r>
        <w:t>: het leren gebruiken van gewassen + dieren leren temmen.</w:t>
      </w:r>
    </w:p>
    <w:p w14:paraId="179BE144" w14:textId="77777777" w:rsidR="00F86241" w:rsidRDefault="00F86241" w:rsidP="00F86241">
      <w:pPr>
        <w:pStyle w:val="Lijstalinea"/>
        <w:numPr>
          <w:ilvl w:val="0"/>
          <w:numId w:val="1"/>
        </w:numPr>
      </w:pPr>
      <w:r w:rsidRPr="009D719A">
        <w:rPr>
          <w:u w:val="single"/>
        </w:rPr>
        <w:t>Hiërarchische</w:t>
      </w:r>
      <w:r>
        <w:t xml:space="preserve"> </w:t>
      </w:r>
      <w:r w:rsidRPr="009D719A">
        <w:rPr>
          <w:u w:val="single"/>
        </w:rPr>
        <w:t>samenleving</w:t>
      </w:r>
      <w:r>
        <w:t>: leiderschap gebaseerd op bezit.</w:t>
      </w:r>
      <w:r w:rsidR="00E2784E">
        <w:t xml:space="preserve"> (hierdoor</w:t>
      </w:r>
      <w:r w:rsidR="00E2784E" w:rsidRPr="009D719A">
        <w:rPr>
          <w:u w:val="single"/>
        </w:rPr>
        <w:t xml:space="preserve"> gelaagde samenleving</w:t>
      </w:r>
      <w:r w:rsidR="00E2784E">
        <w:t>)</w:t>
      </w:r>
    </w:p>
    <w:p w14:paraId="521DA3F3" w14:textId="77777777" w:rsidR="00F86241" w:rsidRDefault="00F86241" w:rsidP="00F86241">
      <w:pPr>
        <w:pStyle w:val="Lijstalinea"/>
        <w:numPr>
          <w:ilvl w:val="0"/>
          <w:numId w:val="1"/>
        </w:numPr>
      </w:pPr>
      <w:r w:rsidRPr="009D719A">
        <w:rPr>
          <w:u w:val="single"/>
        </w:rPr>
        <w:t>Specialisatie</w:t>
      </w:r>
      <w:r>
        <w:t>: taakverdeling in samenleving (beroepen).</w:t>
      </w:r>
    </w:p>
    <w:p w14:paraId="56278E99" w14:textId="77777777" w:rsidR="00F86241" w:rsidRDefault="00F86241" w:rsidP="00F86241">
      <w:pPr>
        <w:pStyle w:val="Lijstalinea"/>
        <w:numPr>
          <w:ilvl w:val="0"/>
          <w:numId w:val="1"/>
        </w:numPr>
      </w:pPr>
      <w:r w:rsidRPr="009D719A">
        <w:rPr>
          <w:u w:val="single"/>
        </w:rPr>
        <w:t>Bevolkingsgroei</w:t>
      </w:r>
      <w:r>
        <w:t xml:space="preserve"> -&gt; meer bestaanszekerheid. </w:t>
      </w:r>
    </w:p>
    <w:p w14:paraId="46965DF2" w14:textId="77777777" w:rsidR="00F86241" w:rsidRDefault="00F86241" w:rsidP="00F86241">
      <w:pPr>
        <w:pStyle w:val="Lijstalinea"/>
        <w:numPr>
          <w:ilvl w:val="0"/>
          <w:numId w:val="1"/>
        </w:numPr>
      </w:pPr>
      <w:r>
        <w:t xml:space="preserve">Ontstaan </w:t>
      </w:r>
      <w:r w:rsidRPr="009D719A">
        <w:rPr>
          <w:u w:val="single"/>
        </w:rPr>
        <w:t>dorpen</w:t>
      </w:r>
      <w:r>
        <w:t>.</w:t>
      </w:r>
    </w:p>
    <w:p w14:paraId="119EE901" w14:textId="77777777" w:rsidR="00F86241" w:rsidRDefault="00F86241" w:rsidP="00F86241">
      <w:pPr>
        <w:pStyle w:val="Lijstalinea"/>
        <w:numPr>
          <w:ilvl w:val="0"/>
          <w:numId w:val="1"/>
        </w:numPr>
      </w:pPr>
      <w:r>
        <w:t xml:space="preserve">(later) Ontwikkeling </w:t>
      </w:r>
      <w:r w:rsidRPr="009D719A">
        <w:rPr>
          <w:u w:val="single"/>
        </w:rPr>
        <w:t>steden</w:t>
      </w:r>
      <w:r>
        <w:t>.</w:t>
      </w:r>
    </w:p>
    <w:p w14:paraId="185D87E8" w14:textId="77777777" w:rsidR="00F86241" w:rsidRDefault="00F86241" w:rsidP="00F86241">
      <w:pPr>
        <w:pStyle w:val="Lijstalinea"/>
        <w:numPr>
          <w:ilvl w:val="0"/>
          <w:numId w:val="1"/>
        </w:numPr>
      </w:pPr>
      <w:r>
        <w:t xml:space="preserve">(uit eindelijk) </w:t>
      </w:r>
      <w:r w:rsidRPr="009D719A">
        <w:rPr>
          <w:u w:val="single"/>
        </w:rPr>
        <w:t>Schrift</w:t>
      </w:r>
      <w:r>
        <w:t>.</w:t>
      </w:r>
    </w:p>
    <w:p w14:paraId="5733A021" w14:textId="77777777" w:rsidR="00E2784E" w:rsidRPr="0068778C" w:rsidRDefault="00587CC2" w:rsidP="00E2784E">
      <w:pPr>
        <w:rPr>
          <w:b/>
        </w:rPr>
      </w:pPr>
      <w:r w:rsidRPr="0068778C">
        <w:rPr>
          <w:b/>
        </w:rPr>
        <w:t>Landbouwsporen in NL</w:t>
      </w:r>
    </w:p>
    <w:p w14:paraId="7292EB73" w14:textId="77777777" w:rsidR="00587CC2" w:rsidRDefault="00587CC2" w:rsidP="00E2784E">
      <w:r>
        <w:t xml:space="preserve">Tot 5300 geen sporen. </w:t>
      </w:r>
      <w:r w:rsidRPr="00721F85">
        <w:rPr>
          <w:highlight w:val="green"/>
          <w:u w:val="single"/>
        </w:rPr>
        <w:t>Va.</w:t>
      </w:r>
      <w:r w:rsidR="0068778C" w:rsidRPr="00721F85">
        <w:rPr>
          <w:highlight w:val="green"/>
          <w:u w:val="single"/>
        </w:rPr>
        <w:t xml:space="preserve"> 5300</w:t>
      </w:r>
      <w:r w:rsidR="0068778C" w:rsidRPr="0068778C">
        <w:rPr>
          <w:u w:val="single"/>
        </w:rPr>
        <w:t xml:space="preserve"> bandk</w:t>
      </w:r>
      <w:r w:rsidRPr="0068778C">
        <w:rPr>
          <w:u w:val="single"/>
        </w:rPr>
        <w:t>eramiekers</w:t>
      </w:r>
      <w:r>
        <w:t xml:space="preserve">: naar potten vernoemd volk. Werk/ versiering in vorm van band om een pot. </w:t>
      </w:r>
      <w:r>
        <w:br/>
        <w:t xml:space="preserve">In </w:t>
      </w:r>
      <w:r w:rsidRPr="0068778C">
        <w:rPr>
          <w:u w:val="single"/>
        </w:rPr>
        <w:t>Limburg</w:t>
      </w:r>
      <w:r>
        <w:t xml:space="preserve"> gevonden: graan, linzen, erwten (sedentaire samenleving). Vanuit Limburg geen verder verspreiding, want: </w:t>
      </w:r>
      <w:r>
        <w:br/>
        <w:t xml:space="preserve">Rond </w:t>
      </w:r>
      <w:r w:rsidRPr="00721F85">
        <w:rPr>
          <w:highlight w:val="green"/>
          <w:u w:val="single"/>
        </w:rPr>
        <w:t>4500 v.C.</w:t>
      </w:r>
      <w:r w:rsidRPr="0068778C">
        <w:rPr>
          <w:u w:val="single"/>
        </w:rPr>
        <w:t xml:space="preserve"> verdween landbouwcultuur</w:t>
      </w:r>
      <w:r>
        <w:t xml:space="preserve"> daar.</w:t>
      </w:r>
      <w:r w:rsidR="00572A4F">
        <w:t xml:space="preserve"> Land was al geschikt voor jacht en visserij, waarom dan nog aan landbouw doen als we al in levensbehoeften kunnen voorzien? </w:t>
      </w:r>
      <w:r w:rsidR="00572A4F">
        <w:br/>
        <w:t xml:space="preserve">In </w:t>
      </w:r>
      <w:r w:rsidR="00572A4F" w:rsidRPr="0068778C">
        <w:rPr>
          <w:u w:val="single"/>
        </w:rPr>
        <w:t>Drenthe</w:t>
      </w:r>
      <w:r w:rsidR="00572A4F">
        <w:t xml:space="preserve">: Hunebedbouwers, </w:t>
      </w:r>
      <w:commentRangeStart w:id="3"/>
      <w:r w:rsidR="0068778C" w:rsidRPr="0068778C">
        <w:rPr>
          <w:u w:val="single"/>
        </w:rPr>
        <w:t>megalithische</w:t>
      </w:r>
      <w:commentRangeEnd w:id="3"/>
      <w:r w:rsidR="00C9608B">
        <w:rPr>
          <w:rStyle w:val="Verwijzingopmerking"/>
        </w:rPr>
        <w:commentReference w:id="3"/>
      </w:r>
      <w:r w:rsidR="00572A4F" w:rsidRPr="0068778C">
        <w:rPr>
          <w:u w:val="single"/>
        </w:rPr>
        <w:t xml:space="preserve"> cultuur</w:t>
      </w:r>
      <w:r w:rsidR="00572A4F">
        <w:t xml:space="preserve"> (</w:t>
      </w:r>
      <w:r w:rsidR="0068778C">
        <w:t>megalithisch</w:t>
      </w:r>
      <w:r w:rsidR="00572A4F">
        <w:t xml:space="preserve">= grote stenen). </w:t>
      </w:r>
      <w:r w:rsidR="00572A4F" w:rsidRPr="0068778C">
        <w:rPr>
          <w:u w:val="single"/>
        </w:rPr>
        <w:t>Trechterbekercultuur (</w:t>
      </w:r>
      <w:r w:rsidR="00572A4F" w:rsidRPr="00721F85">
        <w:rPr>
          <w:highlight w:val="green"/>
          <w:u w:val="single"/>
        </w:rPr>
        <w:t>3450-2900 v.C.</w:t>
      </w:r>
      <w:r w:rsidR="00572A4F" w:rsidRPr="0068778C">
        <w:rPr>
          <w:u w:val="single"/>
        </w:rPr>
        <w:t>)</w:t>
      </w:r>
      <w:r w:rsidR="00572A4F">
        <w:t xml:space="preserve"> Trechterbekers zijn in Drenthe gevonden.</w:t>
      </w:r>
    </w:p>
    <w:p w14:paraId="71F7F744" w14:textId="2B5962F8" w:rsidR="004C102E" w:rsidRPr="004C102E" w:rsidRDefault="004C102E" w:rsidP="004C102E">
      <w:pPr>
        <w:ind w:left="705" w:hanging="705"/>
        <w:rPr>
          <w:color w:val="FF0000"/>
        </w:rPr>
      </w:pPr>
      <w:r w:rsidRPr="004C102E">
        <w:rPr>
          <w:color w:val="FF0000"/>
        </w:rPr>
        <w:sym w:font="Wingdings" w:char="F0E0"/>
      </w:r>
      <w:r w:rsidR="00DF7597">
        <w:rPr>
          <w:color w:val="FF0000"/>
        </w:rPr>
        <w:t xml:space="preserve"> </w:t>
      </w:r>
      <w:r w:rsidR="00DF7597">
        <w:rPr>
          <w:color w:val="FF0000"/>
        </w:rPr>
        <w:tab/>
        <w:t xml:space="preserve">Bij </w:t>
      </w:r>
      <w:r w:rsidR="00DF7597" w:rsidRPr="00DF7597">
        <w:rPr>
          <w:color w:val="FF0000"/>
          <w:u w:val="single"/>
        </w:rPr>
        <w:t>landbouw</w:t>
      </w:r>
      <w:r w:rsidRPr="00DF7597">
        <w:rPr>
          <w:color w:val="FF0000"/>
          <w:u w:val="single"/>
        </w:rPr>
        <w:t>cultuur</w:t>
      </w:r>
      <w:r>
        <w:rPr>
          <w:color w:val="FF0000"/>
        </w:rPr>
        <w:t xml:space="preserve"> behoorde geloof in </w:t>
      </w:r>
      <w:r w:rsidRPr="00DF7597">
        <w:rPr>
          <w:color w:val="FF0000"/>
          <w:u w:val="single"/>
        </w:rPr>
        <w:t>rituelen</w:t>
      </w:r>
      <w:r>
        <w:rPr>
          <w:color w:val="FF0000"/>
        </w:rPr>
        <w:t xml:space="preserve"> en </w:t>
      </w:r>
      <w:r w:rsidRPr="00DF7597">
        <w:rPr>
          <w:color w:val="FF0000"/>
          <w:u w:val="single"/>
        </w:rPr>
        <w:t>godsdienst</w:t>
      </w:r>
      <w:r>
        <w:rPr>
          <w:color w:val="FF0000"/>
        </w:rPr>
        <w:t xml:space="preserve"> (</w:t>
      </w:r>
      <w:r w:rsidRPr="00DF7597">
        <w:rPr>
          <w:color w:val="FF0000"/>
          <w:u w:val="single"/>
        </w:rPr>
        <w:t>religie</w:t>
      </w:r>
      <w:r>
        <w:rPr>
          <w:color w:val="FF0000"/>
        </w:rPr>
        <w:t xml:space="preserve">). </w:t>
      </w:r>
      <w:r w:rsidRPr="00D21EEB">
        <w:rPr>
          <w:color w:val="FF0000"/>
          <w:highlight w:val="yellow"/>
          <w:u w:val="single"/>
        </w:rPr>
        <w:t>Voorouderverering</w:t>
      </w:r>
      <w:r>
        <w:rPr>
          <w:color w:val="FF0000"/>
        </w:rPr>
        <w:t xml:space="preserve"> was hier een onderdeel van. De mensen in die landbouwsamenlevingen deden dit d.m.v. de </w:t>
      </w:r>
      <w:r w:rsidRPr="00DF7597">
        <w:rPr>
          <w:color w:val="FF0000"/>
          <w:u w:val="single"/>
        </w:rPr>
        <w:t>hunebedden</w:t>
      </w:r>
      <w:r>
        <w:rPr>
          <w:color w:val="FF0000"/>
        </w:rPr>
        <w:t>.</w:t>
      </w:r>
    </w:p>
    <w:p w14:paraId="095F9656" w14:textId="77777777" w:rsidR="00FD3225" w:rsidRDefault="00FD3225" w:rsidP="00E2784E"/>
    <w:p w14:paraId="68C803F1" w14:textId="77777777" w:rsidR="004C102E" w:rsidRDefault="004C102E" w:rsidP="00E2784E"/>
    <w:p w14:paraId="7BF0A892" w14:textId="77777777" w:rsidR="00CC00FF" w:rsidRDefault="00CC00FF" w:rsidP="00E2784E">
      <w:pPr>
        <w:rPr>
          <w:b/>
          <w:u w:val="single"/>
        </w:rPr>
      </w:pPr>
    </w:p>
    <w:p w14:paraId="331728F3" w14:textId="77777777" w:rsidR="00BC3032" w:rsidRDefault="00BC3032" w:rsidP="00E2784E">
      <w:pPr>
        <w:rPr>
          <w:b/>
          <w:u w:val="single"/>
        </w:rPr>
      </w:pPr>
      <w:r>
        <w:rPr>
          <w:b/>
          <w:u w:val="single"/>
        </w:rPr>
        <w:lastRenderedPageBreak/>
        <w:t>Stadstaten</w:t>
      </w:r>
    </w:p>
    <w:p w14:paraId="1A8AC59A" w14:textId="77777777" w:rsidR="00896305" w:rsidRDefault="00896305" w:rsidP="00E2784E">
      <w:r>
        <w:t xml:space="preserve">Vruchtbaar stroomgebied: </w:t>
      </w:r>
      <w:r w:rsidRPr="009E040C">
        <w:rPr>
          <w:u w:val="single"/>
        </w:rPr>
        <w:t>Eufraat</w:t>
      </w:r>
      <w:r>
        <w:t xml:space="preserve"> en </w:t>
      </w:r>
      <w:r w:rsidRPr="009E040C">
        <w:rPr>
          <w:u w:val="single"/>
        </w:rPr>
        <w:t>Tigris</w:t>
      </w:r>
      <w:r>
        <w:t>.</w:t>
      </w:r>
      <w:r w:rsidR="00BC3032">
        <w:br/>
        <w:t>Er was een v</w:t>
      </w:r>
      <w:r>
        <w:t>roege ontwikkeling in landbouw</w:t>
      </w:r>
      <w:r w:rsidR="00BC3032">
        <w:t>.</w:t>
      </w:r>
    </w:p>
    <w:p w14:paraId="58CB57D2" w14:textId="77777777" w:rsidR="009E040C" w:rsidRDefault="00896305" w:rsidP="00E2784E">
      <w:r w:rsidRPr="009E040C">
        <w:rPr>
          <w:u w:val="single"/>
        </w:rPr>
        <w:t>In de nederzettingen:</w:t>
      </w:r>
      <w:r w:rsidRPr="009E040C">
        <w:rPr>
          <w:u w:val="single"/>
        </w:rPr>
        <w:br/>
      </w:r>
      <w:r w:rsidR="009E040C">
        <w:t>- V</w:t>
      </w:r>
      <w:r>
        <w:t>ervullen van taken voor de gemeenschap</w:t>
      </w:r>
      <w:r w:rsidR="009E040C">
        <w:t>, gemeenschappelijke landbouw</w:t>
      </w:r>
      <w:r>
        <w:t xml:space="preserve"> (bv </w:t>
      </w:r>
      <w:r w:rsidR="009E040C">
        <w:t>irrigatie landbouwgrond)</w:t>
      </w:r>
      <w:r w:rsidR="009E040C">
        <w:br/>
        <w:t>- Werden voorraden aangelegd</w:t>
      </w:r>
      <w:r w:rsidR="009E040C">
        <w:br/>
        <w:t>- On</w:t>
      </w:r>
      <w:r w:rsidR="00785010">
        <w:t>t</w:t>
      </w:r>
      <w:r w:rsidR="009E040C">
        <w:t>stonden handelscontacten met  verderaf gelegen gebied</w:t>
      </w:r>
      <w:r w:rsidR="009E040C">
        <w:br/>
        <w:t>- Ontstond ongelijkheid van bezit</w:t>
      </w:r>
    </w:p>
    <w:p w14:paraId="0BF4F9F2" w14:textId="77777777" w:rsidR="00896305" w:rsidRDefault="009E040C" w:rsidP="00E2784E">
      <w:r w:rsidRPr="009E040C">
        <w:rPr>
          <w:u w:val="single"/>
        </w:rPr>
        <w:t>In de stadstaten:</w:t>
      </w:r>
      <w:r w:rsidRPr="009E040C">
        <w:rPr>
          <w:u w:val="single"/>
        </w:rPr>
        <w:br/>
      </w:r>
      <w:r>
        <w:t>- Dorpen groeien uit/ aan elkaar tot steden</w:t>
      </w:r>
      <w:r>
        <w:br/>
        <w:t>- Steden eerst zelfstandige staat met aan het hoofd een priester-koning</w:t>
      </w:r>
      <w:r>
        <w:br/>
        <w:t>- Later onderdeel van een staat -&gt; groter koninkrijk</w:t>
      </w:r>
      <w:r w:rsidR="00896305">
        <w:t xml:space="preserve"> </w:t>
      </w:r>
    </w:p>
    <w:p w14:paraId="5025668B" w14:textId="77777777" w:rsidR="009E040C" w:rsidRDefault="009E040C" w:rsidP="00E2784E">
      <w:r>
        <w:t xml:space="preserve">Staten worden groter, er is </w:t>
      </w:r>
      <w:r w:rsidRPr="00E46FDA">
        <w:rPr>
          <w:u w:val="single"/>
        </w:rPr>
        <w:t>bestuur en organisatie</w:t>
      </w:r>
      <w:r w:rsidR="00E46FDA">
        <w:t xml:space="preserve"> nodig in samenleving.</w:t>
      </w:r>
    </w:p>
    <w:p w14:paraId="45DBD416" w14:textId="5DFF9B4C" w:rsidR="00096B31" w:rsidRPr="00DD46D3" w:rsidRDefault="00E46FDA" w:rsidP="00096B31">
      <w:pPr>
        <w:rPr>
          <w:color w:val="FF0000"/>
        </w:rPr>
      </w:pPr>
      <w:r>
        <w:t>Klimaat (heet en droog) en overstromin</w:t>
      </w:r>
      <w:r w:rsidR="00096B31">
        <w:t>gen</w:t>
      </w:r>
      <w:r w:rsidR="00096B31">
        <w:br/>
      </w:r>
      <w:commentRangeStart w:id="4"/>
      <w:r>
        <w:t>Irrigatie</w:t>
      </w:r>
      <w:commentRangeEnd w:id="4"/>
      <w:r w:rsidR="00C9608B">
        <w:rPr>
          <w:rStyle w:val="Verwijzingopmerking"/>
        </w:rPr>
        <w:commentReference w:id="4"/>
      </w:r>
      <w:r>
        <w:t xml:space="preserve"> en dijkenbouw</w:t>
      </w:r>
      <w:r>
        <w:br/>
        <w:t>Zonder organisatie en leiding komt het belangrijkste middel van bestaan in gevaar.</w:t>
      </w:r>
      <w:r w:rsidR="00DD46D3">
        <w:t xml:space="preserve"> </w:t>
      </w:r>
      <w:r w:rsidR="00DD46D3">
        <w:rPr>
          <w:color w:val="FF0000"/>
        </w:rPr>
        <w:t>*</w:t>
      </w:r>
    </w:p>
    <w:p w14:paraId="1D6437EC" w14:textId="77777777" w:rsidR="00096B31" w:rsidRDefault="00096B31" w:rsidP="00096B31">
      <w:r>
        <w:t>- Voedsel wordt centraal geleid</w:t>
      </w:r>
      <w:r>
        <w:br/>
        <w:t>overschot aan voedsel gaat naar paleis, er ontstaat bezitsvorming en sociale verschillen:</w:t>
      </w:r>
      <w:r>
        <w:br/>
        <w:t xml:space="preserve">bovenlaag met rijken en leidinggevenden. </w:t>
      </w:r>
    </w:p>
    <w:p w14:paraId="28C209BD" w14:textId="63C9D95D" w:rsidR="00096B31" w:rsidRDefault="00096B31" w:rsidP="00096B31">
      <w:r>
        <w:t xml:space="preserve">Belangrijk </w:t>
      </w:r>
      <w:r w:rsidRPr="00BC3032">
        <w:rPr>
          <w:u w:val="single"/>
        </w:rPr>
        <w:t>verschil</w:t>
      </w:r>
      <w:r>
        <w:t xml:space="preserve"> met </w:t>
      </w:r>
      <w:r w:rsidR="00BC3032">
        <w:t xml:space="preserve">jagers en verzamelaars: </w:t>
      </w:r>
      <w:r w:rsidR="00BC3032" w:rsidRPr="00D21EEB">
        <w:rPr>
          <w:highlight w:val="yellow"/>
        </w:rPr>
        <w:t>gelijk/ gelaagd</w:t>
      </w:r>
      <w:r w:rsidR="00BC3032">
        <w:br/>
        <w:t>er kwamen beroepen, niet iedereen was boer</w:t>
      </w:r>
      <w:r w:rsidR="00D21EEB">
        <w:t xml:space="preserve"> meer</w:t>
      </w:r>
      <w:r w:rsidR="00BC3032">
        <w:t xml:space="preserve"> en nieuwe groep mensen: handelaars (handelscontact).</w:t>
      </w:r>
    </w:p>
    <w:p w14:paraId="36FC698F" w14:textId="77777777" w:rsidR="00BC3032" w:rsidRDefault="00BC3032" w:rsidP="00096B31">
      <w:r>
        <w:t xml:space="preserve">Mesopotamië als </w:t>
      </w:r>
      <w:proofErr w:type="spellStart"/>
      <w:r>
        <w:t>vb</w:t>
      </w:r>
      <w:proofErr w:type="spellEnd"/>
      <w:r>
        <w:t>:</w:t>
      </w:r>
      <w:r>
        <w:br/>
        <w:t>koning van de stadstaat</w:t>
      </w:r>
      <w:r>
        <w:br/>
        <w:t>stad met omringd landbouw gebied, boer draagt oogst af aan staat. Oogst wordt weer gebruikt als belasting.</w:t>
      </w:r>
      <w:r>
        <w:br/>
        <w:t xml:space="preserve">Centrum van stadstaat= (priester)koning met </w:t>
      </w:r>
      <w:commentRangeStart w:id="5"/>
      <w:r>
        <w:t>bestuur</w:t>
      </w:r>
      <w:commentRangeEnd w:id="5"/>
      <w:r w:rsidR="00C9608B">
        <w:rPr>
          <w:rStyle w:val="Verwijzingopmerking"/>
        </w:rPr>
        <w:commentReference w:id="5"/>
      </w:r>
      <w:r>
        <w:t xml:space="preserve"> en tempel.</w:t>
      </w:r>
    </w:p>
    <w:p w14:paraId="156CECA0" w14:textId="68A0E57D" w:rsidR="00DD46D3" w:rsidRPr="00DD46D3" w:rsidRDefault="00DD46D3" w:rsidP="00DF7597">
      <w:pPr>
        <w:spacing w:after="120" w:line="240" w:lineRule="auto"/>
        <w:ind w:left="705" w:hanging="705"/>
        <w:rPr>
          <w:color w:val="FF0000"/>
        </w:rPr>
      </w:pPr>
      <w:r w:rsidRPr="00DD46D3">
        <w:rPr>
          <w:color w:val="FF0000"/>
        </w:rPr>
        <w:sym w:font="Wingdings" w:char="F0E0"/>
      </w:r>
      <w:r w:rsidR="00DF7597">
        <w:rPr>
          <w:color w:val="FF0000"/>
        </w:rPr>
        <w:tab/>
      </w:r>
      <w:r>
        <w:rPr>
          <w:color w:val="FF0000"/>
        </w:rPr>
        <w:t xml:space="preserve">De priesterkoning kunnen wetten maken en VASTLEGGEN met behulp van het </w:t>
      </w:r>
      <w:r w:rsidRPr="00F51F6F">
        <w:rPr>
          <w:color w:val="FF0000"/>
          <w:highlight w:val="yellow"/>
          <w:u w:val="single"/>
        </w:rPr>
        <w:t>SCHIRFT</w:t>
      </w:r>
      <w:r>
        <w:rPr>
          <w:color w:val="FF0000"/>
        </w:rPr>
        <w:t>!</w:t>
      </w:r>
      <w:r w:rsidR="00DF7597">
        <w:rPr>
          <w:color w:val="FF0000"/>
        </w:rPr>
        <w:t xml:space="preserve"> (zie blz. </w:t>
      </w:r>
      <w:r w:rsidR="00DF7597" w:rsidRPr="000D7594">
        <w:rPr>
          <w:color w:val="FF0000"/>
          <w:u w:val="single"/>
        </w:rPr>
        <w:t>15</w:t>
      </w:r>
      <w:r w:rsidR="00DF7597">
        <w:rPr>
          <w:color w:val="FF0000"/>
        </w:rPr>
        <w:t xml:space="preserve"> van het handboek).</w:t>
      </w:r>
      <w:bookmarkStart w:id="6" w:name="_GoBack"/>
      <w:bookmarkEnd w:id="6"/>
    </w:p>
    <w:sectPr w:rsidR="00DD46D3" w:rsidRPr="00DD46D3" w:rsidSect="00CC00F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ick Hart" w:date="2015-10-22T12:04:00Z" w:initials="DH">
    <w:p w14:paraId="672D51F6" w14:textId="77777777" w:rsidR="00F80A6D" w:rsidRDefault="00F80A6D">
      <w:pPr>
        <w:pStyle w:val="Tekstopmerking"/>
      </w:pPr>
      <w:r>
        <w:rPr>
          <w:rStyle w:val="Verwijzingopmerking"/>
        </w:rPr>
        <w:annotationRef/>
      </w:r>
      <w:r>
        <w:t>Het tijdvak heet jagers en boeren! Zonder landbouw geen steden…</w:t>
      </w:r>
    </w:p>
  </w:comment>
  <w:comment w:id="1" w:author="Dick Hart" w:date="2015-10-22T12:05:00Z" w:initials="DH">
    <w:p w14:paraId="50AE3D9B" w14:textId="77777777" w:rsidR="00F80A6D" w:rsidRDefault="00F80A6D">
      <w:pPr>
        <w:pStyle w:val="Tekstopmerking"/>
      </w:pPr>
      <w:r>
        <w:rPr>
          <w:rStyle w:val="Verwijzingopmerking"/>
        </w:rPr>
        <w:annotationRef/>
      </w:r>
      <w:r>
        <w:t>Netjes overzicht. Welke vraag zou je hierbij voor jezelf bedenken?</w:t>
      </w:r>
    </w:p>
  </w:comment>
  <w:comment w:id="2" w:author="Dick Hart" w:date="2015-10-22T12:16:00Z" w:initials="DH">
    <w:p w14:paraId="477E4B16" w14:textId="77777777" w:rsidR="00C9608B" w:rsidRDefault="00C9608B">
      <w:pPr>
        <w:pStyle w:val="Tekstopmerking"/>
      </w:pPr>
      <w:r>
        <w:rPr>
          <w:rStyle w:val="Verwijzingopmerking"/>
        </w:rPr>
        <w:annotationRef/>
      </w:r>
      <w:r>
        <w:t>Welk verband bestaat er tussen de neolithische en sedentaire revolutie?</w:t>
      </w:r>
    </w:p>
    <w:p w14:paraId="5313546C" w14:textId="77777777" w:rsidR="00C9608B" w:rsidRDefault="00C9608B">
      <w:pPr>
        <w:pStyle w:val="Tekstopmerking"/>
      </w:pPr>
    </w:p>
    <w:p w14:paraId="279A8D60" w14:textId="77777777" w:rsidR="00C9608B" w:rsidRDefault="00C9608B">
      <w:pPr>
        <w:pStyle w:val="Tekstopmerking"/>
      </w:pPr>
      <w:r>
        <w:t>Dat heb je hieronder goed uitgelegd</w:t>
      </w:r>
    </w:p>
  </w:comment>
  <w:comment w:id="3" w:author="Dick Hart" w:date="2015-10-22T12:22:00Z" w:initials="DH">
    <w:p w14:paraId="6F2E630E" w14:textId="77777777" w:rsidR="00C9608B" w:rsidRDefault="00C9608B">
      <w:pPr>
        <w:pStyle w:val="Tekstopmerking"/>
      </w:pPr>
      <w:r>
        <w:rPr>
          <w:rStyle w:val="Verwijzingopmerking"/>
        </w:rPr>
        <w:annotationRef/>
      </w:r>
      <w:r>
        <w:t>Welk verband bestaat er tussen het bouwen van dit soort monumenten en landbouw?</w:t>
      </w:r>
    </w:p>
  </w:comment>
  <w:comment w:id="4" w:author="Dick Hart" w:date="2015-10-22T12:23:00Z" w:initials="DH">
    <w:p w14:paraId="619AFF5A" w14:textId="77777777" w:rsidR="00C9608B" w:rsidRDefault="00C9608B">
      <w:pPr>
        <w:pStyle w:val="Tekstopmerking"/>
      </w:pPr>
      <w:r>
        <w:rPr>
          <w:rStyle w:val="Verwijzingopmerking"/>
        </w:rPr>
        <w:annotationRef/>
      </w:r>
      <w:r>
        <w:t>Irrigatie dwingt dus tot samenwerking, anders gaat er kostbare grond/gewassen etc. verloren.</w:t>
      </w:r>
    </w:p>
  </w:comment>
  <w:comment w:id="5" w:author="Dick Hart" w:date="2015-10-22T12:24:00Z" w:initials="DH">
    <w:p w14:paraId="124315DC" w14:textId="77777777" w:rsidR="00C9608B" w:rsidRDefault="00C9608B">
      <w:pPr>
        <w:pStyle w:val="Tekstopmerking"/>
      </w:pPr>
      <w:r>
        <w:rPr>
          <w:rStyle w:val="Verwijzingopmerking"/>
        </w:rPr>
        <w:annotationRef/>
      </w:r>
      <w:r>
        <w:t>Vastleggen van wetten met behulp van?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2D51F6" w15:done="0"/>
  <w15:commentEx w15:paraId="50AE3D9B" w15:done="0"/>
  <w15:commentEx w15:paraId="279A8D60" w15:done="0"/>
  <w15:commentEx w15:paraId="6F2E630E" w15:done="0"/>
  <w15:commentEx w15:paraId="619AFF5A" w15:done="0"/>
  <w15:commentEx w15:paraId="124315D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E58DD"/>
    <w:multiLevelType w:val="hybridMultilevel"/>
    <w:tmpl w:val="B0E60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DD2DAC"/>
    <w:multiLevelType w:val="hybridMultilevel"/>
    <w:tmpl w:val="DCCC3638"/>
    <w:lvl w:ilvl="0" w:tplc="379CEB9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DD74AF"/>
    <w:multiLevelType w:val="hybridMultilevel"/>
    <w:tmpl w:val="5054376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B8F2E1E"/>
    <w:multiLevelType w:val="hybridMultilevel"/>
    <w:tmpl w:val="1826C38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448D1EB8"/>
    <w:multiLevelType w:val="hybridMultilevel"/>
    <w:tmpl w:val="414ECCA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6E803C1"/>
    <w:multiLevelType w:val="hybridMultilevel"/>
    <w:tmpl w:val="7EA05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8559CD"/>
    <w:multiLevelType w:val="hybridMultilevel"/>
    <w:tmpl w:val="92BCC7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ck Hart">
    <w15:presenceInfo w15:providerId="Windows Live" w15:userId="223006aa432bce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1E"/>
    <w:rsid w:val="00096B31"/>
    <w:rsid w:val="000D7594"/>
    <w:rsid w:val="001162F2"/>
    <w:rsid w:val="001613F7"/>
    <w:rsid w:val="00240808"/>
    <w:rsid w:val="003777E6"/>
    <w:rsid w:val="003D25CA"/>
    <w:rsid w:val="004C102E"/>
    <w:rsid w:val="004D521C"/>
    <w:rsid w:val="005510B6"/>
    <w:rsid w:val="00572A4F"/>
    <w:rsid w:val="00587CC2"/>
    <w:rsid w:val="00615595"/>
    <w:rsid w:val="0068778C"/>
    <w:rsid w:val="006C2F21"/>
    <w:rsid w:val="00721F85"/>
    <w:rsid w:val="00785010"/>
    <w:rsid w:val="00896305"/>
    <w:rsid w:val="008976B8"/>
    <w:rsid w:val="008B51A5"/>
    <w:rsid w:val="009D719A"/>
    <w:rsid w:val="009E040C"/>
    <w:rsid w:val="00BC3032"/>
    <w:rsid w:val="00C5693D"/>
    <w:rsid w:val="00C9608B"/>
    <w:rsid w:val="00CC00FF"/>
    <w:rsid w:val="00D21EEB"/>
    <w:rsid w:val="00DD46D3"/>
    <w:rsid w:val="00DF7597"/>
    <w:rsid w:val="00E2291E"/>
    <w:rsid w:val="00E2784E"/>
    <w:rsid w:val="00E46FDA"/>
    <w:rsid w:val="00F51F6F"/>
    <w:rsid w:val="00F80A6D"/>
    <w:rsid w:val="00F86241"/>
    <w:rsid w:val="00FD32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8FEB"/>
  <w15:chartTrackingRefBased/>
  <w15:docId w15:val="{E273A404-35B0-4683-A44E-EF57426E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291E"/>
    <w:pPr>
      <w:ind w:left="720"/>
      <w:contextualSpacing/>
    </w:pPr>
  </w:style>
  <w:style w:type="character" w:styleId="Verwijzingopmerking">
    <w:name w:val="annotation reference"/>
    <w:basedOn w:val="Standaardalinea-lettertype"/>
    <w:uiPriority w:val="99"/>
    <w:semiHidden/>
    <w:unhideWhenUsed/>
    <w:rsid w:val="00F80A6D"/>
    <w:rPr>
      <w:sz w:val="16"/>
      <w:szCs w:val="16"/>
    </w:rPr>
  </w:style>
  <w:style w:type="paragraph" w:styleId="Tekstopmerking">
    <w:name w:val="annotation text"/>
    <w:basedOn w:val="Standaard"/>
    <w:link w:val="TekstopmerkingChar"/>
    <w:uiPriority w:val="99"/>
    <w:semiHidden/>
    <w:unhideWhenUsed/>
    <w:rsid w:val="00F80A6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0A6D"/>
    <w:rPr>
      <w:sz w:val="20"/>
      <w:szCs w:val="20"/>
    </w:rPr>
  </w:style>
  <w:style w:type="paragraph" w:styleId="Onderwerpvanopmerking">
    <w:name w:val="annotation subject"/>
    <w:basedOn w:val="Tekstopmerking"/>
    <w:next w:val="Tekstopmerking"/>
    <w:link w:val="OnderwerpvanopmerkingChar"/>
    <w:uiPriority w:val="99"/>
    <w:semiHidden/>
    <w:unhideWhenUsed/>
    <w:rsid w:val="00F80A6D"/>
    <w:rPr>
      <w:b/>
      <w:bCs/>
    </w:rPr>
  </w:style>
  <w:style w:type="character" w:customStyle="1" w:styleId="OnderwerpvanopmerkingChar">
    <w:name w:val="Onderwerp van opmerking Char"/>
    <w:basedOn w:val="TekstopmerkingChar"/>
    <w:link w:val="Onderwerpvanopmerking"/>
    <w:uiPriority w:val="99"/>
    <w:semiHidden/>
    <w:rsid w:val="00F80A6D"/>
    <w:rPr>
      <w:b/>
      <w:bCs/>
      <w:sz w:val="20"/>
      <w:szCs w:val="20"/>
    </w:rPr>
  </w:style>
  <w:style w:type="paragraph" w:styleId="Ballontekst">
    <w:name w:val="Balloon Text"/>
    <w:basedOn w:val="Standaard"/>
    <w:link w:val="BallontekstChar"/>
    <w:uiPriority w:val="99"/>
    <w:semiHidden/>
    <w:unhideWhenUsed/>
    <w:rsid w:val="00F80A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0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756</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Floortje</dc:creator>
  <cp:keywords/>
  <dc:description/>
  <cp:lastModifiedBy>Floortje</cp:lastModifiedBy>
  <cp:revision>13</cp:revision>
  <dcterms:created xsi:type="dcterms:W3CDTF">2015-10-25T10:39:00Z</dcterms:created>
  <dcterms:modified xsi:type="dcterms:W3CDTF">2015-10-25T18:33:00Z</dcterms:modified>
</cp:coreProperties>
</file>