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44" w:rsidRPr="00985187" w:rsidRDefault="00985187">
      <w:pPr>
        <w:rPr>
          <w:rFonts w:ascii="Calibri" w:hAnsi="Calibri"/>
          <w:sz w:val="22"/>
        </w:rPr>
      </w:pPr>
      <w:r w:rsidRPr="00985187">
        <w:rPr>
          <w:rFonts w:ascii="Calibri" w:hAnsi="Calibri"/>
          <w:sz w:val="22"/>
        </w:rPr>
        <w:t>1.1</w:t>
      </w:r>
      <w:r w:rsidRPr="00985187">
        <w:rPr>
          <w:rFonts w:ascii="Calibri" w:hAnsi="Calibri"/>
          <w:sz w:val="22"/>
        </w:rPr>
        <w:br/>
      </w:r>
      <w:r w:rsidR="00260FD2" w:rsidRPr="00985187">
        <w:rPr>
          <w:rFonts w:ascii="Calibri" w:hAnsi="Calibri"/>
          <w:b/>
          <w:sz w:val="22"/>
        </w:rPr>
        <w:t>Een regio</w:t>
      </w:r>
      <w:r w:rsidR="00260FD2" w:rsidRPr="00985187">
        <w:rPr>
          <w:rFonts w:ascii="Calibri" w:hAnsi="Calibri"/>
          <w:sz w:val="22"/>
        </w:rPr>
        <w:t xml:space="preserve"> is een begrensd deel van het aardoppervlak dat zich door één of meerdere kenmerken onderscheidt van andere regio’s. Het indelen in regio’s noemt men regionaliseren. Ze komen voor in allerlei afmetingen, als ze grote delen van het aardoppervlak beslaan heten ze macroregio’s. Andere kunnen e</w:t>
      </w:r>
      <w:r w:rsidR="00C53C44" w:rsidRPr="00985187">
        <w:rPr>
          <w:rFonts w:ascii="Calibri" w:hAnsi="Calibri"/>
          <w:sz w:val="22"/>
        </w:rPr>
        <w:t>ven groot zijn als een gemeente. De overgangen zijn nooit messcherp, ze lopen over als een gradiënt.</w:t>
      </w:r>
      <w:r w:rsidR="00260FD2" w:rsidRPr="00985187">
        <w:rPr>
          <w:rFonts w:ascii="Calibri" w:hAnsi="Calibri"/>
          <w:sz w:val="22"/>
        </w:rPr>
        <w:br/>
        <w:t>De grondregel bij het regionaliseren is dat je altijd uit moet gaan van hetzelfde kenmerk of hetzelfde soort kenmerk. Er zijn twee zaken van belang:</w:t>
      </w:r>
      <w:r w:rsidR="00C53C44" w:rsidRPr="00985187">
        <w:rPr>
          <w:rFonts w:ascii="Calibri" w:hAnsi="Calibri"/>
          <w:sz w:val="22"/>
        </w:rPr>
        <w:br/>
        <w:t>-Hoe een kenmerk wordt gemeten, bijv. Het BNP als het gaat over arm en rijk</w:t>
      </w:r>
      <w:r w:rsidR="00C53C44" w:rsidRPr="00985187">
        <w:rPr>
          <w:rFonts w:ascii="Calibri" w:hAnsi="Calibri"/>
          <w:sz w:val="22"/>
        </w:rPr>
        <w:br/>
        <w:t>-Het criterium, wanneer is iemand rijk? Bij welk aandeel in het BNP?</w:t>
      </w:r>
      <w:r w:rsidR="00C53C44" w:rsidRPr="00985187">
        <w:rPr>
          <w:rFonts w:ascii="Calibri" w:hAnsi="Calibri"/>
          <w:sz w:val="22"/>
        </w:rPr>
        <w:br/>
        <w:t>-De schaal waarop men werkt, hoe meer je uitzoomt hoe meer je moet generaliseren</w:t>
      </w:r>
    </w:p>
    <w:p w:rsidR="00C53C44" w:rsidRPr="00985187" w:rsidRDefault="00C53C44">
      <w:pPr>
        <w:rPr>
          <w:rFonts w:ascii="Calibri" w:hAnsi="Calibri"/>
          <w:sz w:val="22"/>
        </w:rPr>
      </w:pPr>
      <w:r w:rsidRPr="00985187">
        <w:rPr>
          <w:rFonts w:ascii="Calibri" w:hAnsi="Calibri"/>
          <w:sz w:val="22"/>
        </w:rPr>
        <w:t>Men kan de wereld op verschillende manieren indelen, geografen gebruiken hiervoor vier soorten. Dat zijn demografische, culturele, economische en politieke kenmerken.</w:t>
      </w:r>
    </w:p>
    <w:p w:rsidR="00666B26" w:rsidRPr="00985187" w:rsidRDefault="00C53C44">
      <w:pPr>
        <w:rPr>
          <w:rFonts w:ascii="Calibri" w:hAnsi="Calibri"/>
          <w:sz w:val="22"/>
        </w:rPr>
      </w:pPr>
      <w:r w:rsidRPr="00985187">
        <w:rPr>
          <w:rFonts w:ascii="Calibri" w:hAnsi="Calibri"/>
          <w:b/>
          <w:sz w:val="22"/>
        </w:rPr>
        <w:t>Demografische</w:t>
      </w:r>
      <w:r w:rsidRPr="00985187">
        <w:rPr>
          <w:rFonts w:ascii="Calibri" w:hAnsi="Calibri"/>
          <w:sz w:val="22"/>
        </w:rPr>
        <w:t xml:space="preserve"> kenmerken gaan over de bevolking die er leeft. De bevolkingsspreiding is een goed kenmerk, hoeveel procent van de wereld woont waar en waar wonen veel mensen? De bevolkingsdichtheid (Dus het aantal mensen per km2) geeft daar ook een globale indruk van, echter wordt daarin de spreiding binnen een land gegeneraliseerd. De bevolkingsgroei is niet overal even snel. </w:t>
      </w:r>
      <w:r w:rsidR="00666B26" w:rsidRPr="00985187">
        <w:rPr>
          <w:rFonts w:ascii="Calibri" w:hAnsi="Calibri"/>
          <w:sz w:val="22"/>
        </w:rPr>
        <w:t xml:space="preserve">De groei en krimp van een bevolking </w:t>
      </w:r>
      <w:r w:rsidR="00C21113" w:rsidRPr="00985187">
        <w:rPr>
          <w:rFonts w:ascii="Calibri" w:hAnsi="Calibri"/>
          <w:sz w:val="22"/>
        </w:rPr>
        <w:t xml:space="preserve">kan men weergeven in een leeftijdsgrafiek. Die geven een beeld van de leeftijdsopbouw. Bij een groeiende bevolking is dat een piramidevorm, bij een stabiele een granaatvorm en bij een dalende een uivorm. (oudste mensen bovenaan, daaronder de werkenden en daaronder de kinderen). De term demografische druk is de verhouding tussen niet-actieven en werkenden. </w:t>
      </w:r>
      <w:bookmarkStart w:id="0" w:name="_GoBack"/>
      <w:bookmarkEnd w:id="0"/>
    </w:p>
    <w:p w:rsidR="00666B26" w:rsidRPr="00985187" w:rsidRDefault="00666B26">
      <w:pPr>
        <w:rPr>
          <w:rFonts w:ascii="Calibri" w:hAnsi="Calibri"/>
          <w:sz w:val="22"/>
        </w:rPr>
      </w:pPr>
      <w:r w:rsidRPr="00985187">
        <w:rPr>
          <w:rFonts w:ascii="Calibri" w:hAnsi="Calibri"/>
          <w:sz w:val="22"/>
        </w:rPr>
        <w:t xml:space="preserve">Het demografisch transitiemodel worden verschillende fases afgebeeld die te maken hebben met de zgn. ontwikkeling in een land. </w:t>
      </w:r>
      <w:r w:rsidRPr="00985187">
        <w:rPr>
          <w:rFonts w:ascii="Calibri" w:hAnsi="Calibri"/>
          <w:sz w:val="22"/>
        </w:rPr>
        <w:br/>
        <w:t>Fase 1: agrarisch-ambachtelijk, hoog sterfte- en geboortecijfer, lage totale bevolking</w:t>
      </w:r>
      <w:r w:rsidRPr="00985187">
        <w:rPr>
          <w:rFonts w:ascii="Calibri" w:hAnsi="Calibri"/>
          <w:sz w:val="22"/>
        </w:rPr>
        <w:br/>
        <w:t>Fase 2: proletarisch, sterk dalend sterftecijfer, lichtdalend geboortecijfer, bevolkingsgroei</w:t>
      </w:r>
      <w:r w:rsidRPr="00985187">
        <w:rPr>
          <w:rFonts w:ascii="Calibri" w:hAnsi="Calibri"/>
          <w:sz w:val="22"/>
        </w:rPr>
        <w:br/>
        <w:t>Fase 3: moderne fase, Stabilisering laag sterftecijfer, sterk dalend geboortecijfer, groeiende bevolking tot aan het einde van de fase</w:t>
      </w:r>
      <w:r w:rsidRPr="00985187">
        <w:rPr>
          <w:rFonts w:ascii="Calibri" w:hAnsi="Calibri"/>
          <w:sz w:val="22"/>
        </w:rPr>
        <w:br/>
        <w:t>Fase 4: postindustriële, laag geboorte- en sterftecijfer, weinig bevolkingsgroei wel groot</w:t>
      </w:r>
      <w:r w:rsidRPr="00985187">
        <w:rPr>
          <w:rFonts w:ascii="Calibri" w:hAnsi="Calibri"/>
          <w:sz w:val="22"/>
        </w:rPr>
        <w:br/>
        <w:t>Fase 5: sterftecijfer stijgt, totale bevolking daalt door overschot aan ouderen</w:t>
      </w:r>
    </w:p>
    <w:p w:rsidR="00666B26" w:rsidRPr="00985187" w:rsidRDefault="00666B26">
      <w:pPr>
        <w:rPr>
          <w:rFonts w:ascii="Calibri" w:hAnsi="Calibri"/>
          <w:sz w:val="22"/>
        </w:rPr>
      </w:pPr>
      <w:r w:rsidRPr="00985187">
        <w:rPr>
          <w:rFonts w:ascii="Calibri" w:hAnsi="Calibri"/>
          <w:sz w:val="22"/>
        </w:rPr>
        <w:t xml:space="preserve">De urbanisatiegraad is het totaalpercentage van de bevolking die binnen een land in de stad woont. Het urbanisatietempo is de snelheid waarmee de urbanisatiegraad toeneemt binnen een land. </w:t>
      </w:r>
    </w:p>
    <w:p w:rsidR="00985187" w:rsidRPr="00985187" w:rsidRDefault="00666B26">
      <w:pPr>
        <w:rPr>
          <w:rFonts w:ascii="Calibri" w:hAnsi="Calibri"/>
          <w:sz w:val="22"/>
        </w:rPr>
      </w:pPr>
      <w:r w:rsidRPr="00985187">
        <w:rPr>
          <w:rFonts w:ascii="Calibri" w:hAnsi="Calibri"/>
          <w:b/>
          <w:sz w:val="22"/>
        </w:rPr>
        <w:t>Cultuurkenmerken</w:t>
      </w:r>
      <w:r w:rsidR="00985187" w:rsidRPr="00985187">
        <w:rPr>
          <w:rFonts w:ascii="Calibri" w:hAnsi="Calibri"/>
          <w:sz w:val="22"/>
        </w:rPr>
        <w:t xml:space="preserve"> bevatten alle door menselijke geest voortgebrachte elementen bijv. Taal, religie, gewoonten, waarden en normen, kunst en technologie. Een volk is en groep mensen die zich cultureel onderscheidt van anderen. </w:t>
      </w:r>
      <w:r w:rsidR="00985187" w:rsidRPr="00985187">
        <w:rPr>
          <w:rFonts w:ascii="Calibri" w:hAnsi="Calibri"/>
          <w:sz w:val="22"/>
        </w:rPr>
        <w:br/>
        <w:t xml:space="preserve">De culturele identiteit bevat twee elementen, taal en religie. </w:t>
      </w:r>
    </w:p>
    <w:p w:rsidR="00985187" w:rsidRDefault="00985187">
      <w:pPr>
        <w:rPr>
          <w:rFonts w:ascii="Calibri" w:hAnsi="Calibri"/>
          <w:sz w:val="22"/>
        </w:rPr>
      </w:pPr>
      <w:r w:rsidRPr="00985187">
        <w:rPr>
          <w:rFonts w:ascii="Calibri" w:hAnsi="Calibri"/>
          <w:sz w:val="22"/>
        </w:rPr>
        <w:t>Het verspreiden van cultuurelementen gaat door middel van ruimtelijke diffusie:</w:t>
      </w:r>
      <w:r w:rsidRPr="00985187">
        <w:rPr>
          <w:rFonts w:ascii="Calibri" w:hAnsi="Calibri"/>
          <w:sz w:val="22"/>
        </w:rPr>
        <w:br/>
        <w:t>1. Expansie; het komt vanuit een plaats en gaat snel</w:t>
      </w:r>
      <w:r w:rsidRPr="00985187">
        <w:rPr>
          <w:rFonts w:ascii="Calibri" w:hAnsi="Calibri"/>
          <w:sz w:val="22"/>
        </w:rPr>
        <w:br/>
        <w:t>2. Relocatie: komt mee uit het brongebied en wordt verspreid d.m.v. migratie</w:t>
      </w:r>
      <w:r w:rsidRPr="00985187">
        <w:rPr>
          <w:rFonts w:ascii="Calibri" w:hAnsi="Calibri"/>
          <w:sz w:val="22"/>
        </w:rPr>
        <w:br/>
        <w:t xml:space="preserve">3. Contactdiffusie: </w:t>
      </w:r>
      <w:r w:rsidR="00622853">
        <w:rPr>
          <w:rFonts w:ascii="Calibri" w:hAnsi="Calibri"/>
          <w:sz w:val="22"/>
        </w:rPr>
        <w:t>overgebracht door directe conta</w:t>
      </w:r>
      <w:r w:rsidRPr="00985187">
        <w:rPr>
          <w:rFonts w:ascii="Calibri" w:hAnsi="Calibri"/>
          <w:sz w:val="22"/>
        </w:rPr>
        <w:t>cten. Handelscontacten of nieuwe gewassen</w:t>
      </w:r>
      <w:r w:rsidRPr="00985187">
        <w:rPr>
          <w:rFonts w:ascii="Calibri" w:hAnsi="Calibri"/>
          <w:sz w:val="22"/>
        </w:rPr>
        <w:br/>
        <w:t>4. Hiërarchische diffusie: Het gaat geordend en met het idee het te verspreiden via orde (bijv. Religie door kloostergemeenschappen)</w:t>
      </w:r>
    </w:p>
    <w:p w:rsidR="00985187" w:rsidRDefault="00985187">
      <w:pPr>
        <w:rPr>
          <w:rFonts w:ascii="Calibri" w:hAnsi="Calibri"/>
          <w:sz w:val="22"/>
        </w:rPr>
      </w:pPr>
    </w:p>
    <w:p w:rsidR="00985187" w:rsidRDefault="00985187">
      <w:pPr>
        <w:rPr>
          <w:rFonts w:ascii="Calibri" w:hAnsi="Calibri"/>
          <w:sz w:val="22"/>
        </w:rPr>
      </w:pPr>
    </w:p>
    <w:p w:rsidR="00985187" w:rsidRDefault="00985187">
      <w:pPr>
        <w:rPr>
          <w:rFonts w:ascii="Calibri" w:hAnsi="Calibri"/>
          <w:sz w:val="22"/>
        </w:rPr>
      </w:pPr>
    </w:p>
    <w:p w:rsidR="008C24DA" w:rsidRDefault="00985187">
      <w:pPr>
        <w:rPr>
          <w:rFonts w:ascii="Calibri" w:hAnsi="Calibri"/>
          <w:sz w:val="22"/>
        </w:rPr>
      </w:pPr>
      <w:r>
        <w:rPr>
          <w:rFonts w:ascii="Calibri" w:hAnsi="Calibri"/>
          <w:sz w:val="22"/>
        </w:rPr>
        <w:lastRenderedPageBreak/>
        <w:t xml:space="preserve">1.2 </w:t>
      </w:r>
      <w:r>
        <w:rPr>
          <w:rFonts w:ascii="Calibri" w:hAnsi="Calibri"/>
          <w:sz w:val="22"/>
        </w:rPr>
        <w:br/>
        <w:t xml:space="preserve">Economische kenmerken is een belangrijk onderdeel van het regionaliseren. De belangrijkste indicator is het nationaal inkomen per inwoner, dit is de waarde van alle geproduceerde goederen en diensten van het land. De som van alle inkomsten dus. </w:t>
      </w:r>
      <w:r w:rsidR="008C24DA">
        <w:rPr>
          <w:rFonts w:ascii="Calibri" w:hAnsi="Calibri"/>
          <w:sz w:val="22"/>
        </w:rPr>
        <w:t>Het Bruto Binnenlands Product is de productie die op het grondgebied plaatsvindt. Het Bruto Nationaal Product is de totale productie van economische goederen in een jaar uitgedrukt in geld. Dan gaat het om wat er geproduceerd is in eigen land.</w:t>
      </w:r>
      <w:r w:rsidR="008C24DA">
        <w:rPr>
          <w:rFonts w:ascii="Calibri" w:hAnsi="Calibri"/>
          <w:sz w:val="22"/>
        </w:rPr>
        <w:br/>
        <w:t>KRITIEK:</w:t>
      </w:r>
      <w:r w:rsidR="008C24DA">
        <w:rPr>
          <w:rFonts w:ascii="Calibri" w:hAnsi="Calibri"/>
          <w:sz w:val="22"/>
        </w:rPr>
        <w:br/>
        <w:t>-betrouwbaarheid</w:t>
      </w:r>
      <w:r w:rsidR="008C24DA">
        <w:rPr>
          <w:rFonts w:ascii="Calibri" w:hAnsi="Calibri"/>
          <w:sz w:val="22"/>
        </w:rPr>
        <w:br/>
        <w:t>-koopkracht</w:t>
      </w:r>
    </w:p>
    <w:p w:rsidR="008C24DA" w:rsidRDefault="008C24DA">
      <w:pPr>
        <w:rPr>
          <w:rFonts w:ascii="Calibri" w:hAnsi="Calibri"/>
          <w:sz w:val="22"/>
        </w:rPr>
      </w:pPr>
      <w:r>
        <w:rPr>
          <w:rFonts w:ascii="Calibri" w:hAnsi="Calibri"/>
          <w:sz w:val="22"/>
        </w:rPr>
        <w:t xml:space="preserve">De </w:t>
      </w:r>
      <w:proofErr w:type="spellStart"/>
      <w:r>
        <w:rPr>
          <w:rFonts w:ascii="Calibri" w:hAnsi="Calibri"/>
          <w:sz w:val="22"/>
        </w:rPr>
        <w:t>lorenzcurve</w:t>
      </w:r>
      <w:proofErr w:type="spellEnd"/>
      <w:r>
        <w:rPr>
          <w:rFonts w:ascii="Calibri" w:hAnsi="Calibri"/>
          <w:sz w:val="22"/>
        </w:rPr>
        <w:t xml:space="preserve"> geeft de oneerlijke verdeling weer van het BNP. Hoe rechter, hoe eerlijker alles verdeeld is.</w:t>
      </w:r>
    </w:p>
    <w:p w:rsidR="00186E11" w:rsidRDefault="008C24DA">
      <w:pPr>
        <w:rPr>
          <w:rFonts w:ascii="Calibri" w:hAnsi="Calibri"/>
          <w:sz w:val="22"/>
        </w:rPr>
      </w:pPr>
      <w:r>
        <w:rPr>
          <w:rFonts w:ascii="Calibri" w:hAnsi="Calibri"/>
          <w:sz w:val="22"/>
        </w:rPr>
        <w:t xml:space="preserve">DE VN deelt in door middel van de HDI (human development index); het gemiddelde inkomen van de bevolking, levensverwachting en analfabetisme. </w:t>
      </w:r>
    </w:p>
    <w:p w:rsidR="002211B0" w:rsidRDefault="00186E11">
      <w:pPr>
        <w:rPr>
          <w:rFonts w:ascii="Calibri" w:hAnsi="Calibri"/>
          <w:sz w:val="22"/>
        </w:rPr>
      </w:pPr>
      <w:r>
        <w:rPr>
          <w:rFonts w:ascii="Calibri" w:hAnsi="Calibri"/>
          <w:sz w:val="22"/>
        </w:rPr>
        <w:t xml:space="preserve">Het democratisch gehalte wordt gemeten door de index voor democratie te meten (bijv. Vrije verkiezingen, functioneren van de regering, inspraak van de bevolking etc.) Ook hoeveel corruptie er plaatsvindt. En de respectering van mensenrechten. </w:t>
      </w:r>
    </w:p>
    <w:p w:rsidR="008D2C11" w:rsidRDefault="002211B0">
      <w:pPr>
        <w:rPr>
          <w:rFonts w:ascii="Calibri" w:hAnsi="Calibri"/>
          <w:sz w:val="22"/>
        </w:rPr>
      </w:pPr>
      <w:r>
        <w:rPr>
          <w:rFonts w:ascii="Calibri" w:hAnsi="Calibri"/>
          <w:sz w:val="22"/>
        </w:rPr>
        <w:t>1.3</w:t>
      </w:r>
      <w:r>
        <w:rPr>
          <w:rFonts w:ascii="Calibri" w:hAnsi="Calibri"/>
          <w:sz w:val="22"/>
        </w:rPr>
        <w:br/>
        <w:t>Verbrokkeling is het uiteenvallen van landen. De centrifugale krachten, de krachten die een land uit elkaar drijven, spelen daar de grootste rol in. De centripetale krac</w:t>
      </w:r>
      <w:r w:rsidR="008D2C11">
        <w:rPr>
          <w:rFonts w:ascii="Calibri" w:hAnsi="Calibri"/>
          <w:sz w:val="22"/>
        </w:rPr>
        <w:t xml:space="preserve">hten zijn de bindende krachten. </w:t>
      </w:r>
      <w:proofErr w:type="spellStart"/>
      <w:r w:rsidR="008D2C11">
        <w:rPr>
          <w:rFonts w:ascii="Calibri" w:hAnsi="Calibri"/>
          <w:sz w:val="22"/>
        </w:rPr>
        <w:t>Nation</w:t>
      </w:r>
      <w:proofErr w:type="spellEnd"/>
      <w:r w:rsidR="008D2C11">
        <w:rPr>
          <w:rFonts w:ascii="Calibri" w:hAnsi="Calibri"/>
          <w:sz w:val="22"/>
        </w:rPr>
        <w:t xml:space="preserve"> building is het versterken van de samenhang binnen een land. Regionalisme is het willen van een zelfbestuur, als dat lukt dan is er sprake van separatisme. De EU doet aan blokvorming, dat staten zich samen organiseren om een sterkere positie aan te nemen. Dit kan zelfs leiden tot eenwording. Een handelsblok is een blokvorming die focust op handel. </w:t>
      </w:r>
      <w:r w:rsidR="008D2C11">
        <w:rPr>
          <w:rFonts w:ascii="Calibri" w:hAnsi="Calibri"/>
          <w:sz w:val="22"/>
        </w:rPr>
        <w:br/>
        <w:t>Europa is zwak door de volgende dingen:</w:t>
      </w:r>
      <w:r w:rsidR="008D2C11">
        <w:rPr>
          <w:rFonts w:ascii="Calibri" w:hAnsi="Calibri"/>
          <w:sz w:val="22"/>
        </w:rPr>
        <w:br/>
        <w:t>-Gebrek aan natuurlijke hulpbronnen</w:t>
      </w:r>
      <w:r w:rsidR="008D2C11">
        <w:rPr>
          <w:rFonts w:ascii="Calibri" w:hAnsi="Calibri"/>
          <w:sz w:val="22"/>
        </w:rPr>
        <w:br/>
        <w:t>-Hoge arbeidskosten</w:t>
      </w:r>
      <w:r w:rsidR="008D2C11">
        <w:rPr>
          <w:rFonts w:ascii="Calibri" w:hAnsi="Calibri"/>
          <w:sz w:val="22"/>
        </w:rPr>
        <w:br/>
        <w:t>-Kosten van een kenniseconomie zijn hoog</w:t>
      </w:r>
      <w:r w:rsidR="008D2C11">
        <w:rPr>
          <w:rFonts w:ascii="Calibri" w:hAnsi="Calibri"/>
          <w:sz w:val="22"/>
        </w:rPr>
        <w:br/>
        <w:t>-Sociaaleconomische tegenstellingen</w:t>
      </w:r>
      <w:r w:rsidR="008D2C11">
        <w:rPr>
          <w:rFonts w:ascii="Calibri" w:hAnsi="Calibri"/>
          <w:sz w:val="22"/>
        </w:rPr>
        <w:br/>
        <w:t>-afschaffing van subsidies</w:t>
      </w:r>
      <w:r w:rsidR="008D2C11">
        <w:rPr>
          <w:rFonts w:ascii="Calibri" w:hAnsi="Calibri"/>
          <w:sz w:val="22"/>
        </w:rPr>
        <w:br/>
        <w:t>-grote vergrijzing en bevolkingskrimp</w:t>
      </w:r>
    </w:p>
    <w:p w:rsidR="006C774D" w:rsidRDefault="008D2C11">
      <w:pPr>
        <w:rPr>
          <w:rFonts w:ascii="Calibri" w:hAnsi="Calibri"/>
          <w:sz w:val="22"/>
        </w:rPr>
      </w:pPr>
      <w:r>
        <w:rPr>
          <w:rFonts w:ascii="Calibri" w:hAnsi="Calibri"/>
          <w:sz w:val="22"/>
        </w:rPr>
        <w:t>1.4</w:t>
      </w:r>
      <w:r>
        <w:rPr>
          <w:rFonts w:ascii="Calibri" w:hAnsi="Calibri"/>
          <w:sz w:val="22"/>
        </w:rPr>
        <w:br/>
        <w:t xml:space="preserve">De macroregio Oost-Azië bevat zes landen: China, Japan, Mongolië, Noord- en Zuid-Korea en Taiwan. </w:t>
      </w:r>
      <w:r w:rsidR="001B727E">
        <w:rPr>
          <w:rFonts w:ascii="Calibri" w:hAnsi="Calibri"/>
          <w:sz w:val="22"/>
        </w:rPr>
        <w:br/>
        <w:t xml:space="preserve">In deze macroregio is men overwegend boeddhistisch. Er zijn ook veel politieke spanningen, in tegenstelling tot Europa. Het grootste gedeelte van de bevolking in Oost-Azië leeft onder dictatoriale omstandigheden. </w:t>
      </w:r>
    </w:p>
    <w:p w:rsidR="006C774D" w:rsidRDefault="006C774D">
      <w:pPr>
        <w:rPr>
          <w:rFonts w:ascii="Calibri" w:hAnsi="Calibri"/>
          <w:sz w:val="22"/>
        </w:rPr>
      </w:pPr>
      <w:r>
        <w:rPr>
          <w:rFonts w:ascii="Calibri" w:hAnsi="Calibri"/>
          <w:sz w:val="22"/>
        </w:rPr>
        <w:t xml:space="preserve">1.5 </w:t>
      </w:r>
      <w:r>
        <w:rPr>
          <w:rFonts w:ascii="Calibri" w:hAnsi="Calibri"/>
          <w:sz w:val="22"/>
        </w:rPr>
        <w:br/>
        <w:t xml:space="preserve">Er kan worden gekeken naar de islam om Afrika in te delen. Echter is de overgang niet zo scherp als Huntington zegt. De tweede mogelijkheid is te kijken naar de Islam in de </w:t>
      </w:r>
      <w:proofErr w:type="spellStart"/>
      <w:r>
        <w:rPr>
          <w:rFonts w:ascii="Calibri" w:hAnsi="Calibri"/>
          <w:sz w:val="22"/>
        </w:rPr>
        <w:t>rechtgeving</w:t>
      </w:r>
      <w:proofErr w:type="spellEnd"/>
      <w:r>
        <w:rPr>
          <w:rFonts w:ascii="Calibri" w:hAnsi="Calibri"/>
          <w:sz w:val="22"/>
        </w:rPr>
        <w:t xml:space="preserve">, maar dan vallen vier dan de zes landen af, die hebben het niet gebaseerd op de sharia. In de islamitische wereld is er een drie-eenheid van stammen, akkerbouwers en stedelijke bevolking. </w:t>
      </w:r>
    </w:p>
    <w:p w:rsidR="00440873" w:rsidRDefault="006C774D">
      <w:pPr>
        <w:rPr>
          <w:rFonts w:ascii="Calibri" w:hAnsi="Calibri"/>
          <w:sz w:val="22"/>
        </w:rPr>
      </w:pPr>
      <w:r>
        <w:rPr>
          <w:rFonts w:ascii="Calibri" w:hAnsi="Calibri"/>
          <w:sz w:val="22"/>
        </w:rPr>
        <w:t>1.6</w:t>
      </w:r>
      <w:r>
        <w:rPr>
          <w:rFonts w:ascii="Calibri" w:hAnsi="Calibri"/>
          <w:sz w:val="22"/>
        </w:rPr>
        <w:br/>
        <w:t xml:space="preserve">Het grootste gedeelte van Latijns-Amerika is Rooms-Katholiek. Een mulat is iemand van een blanke en zwarte ouder, en een </w:t>
      </w:r>
      <w:proofErr w:type="spellStart"/>
      <w:r>
        <w:rPr>
          <w:rFonts w:ascii="Calibri" w:hAnsi="Calibri"/>
          <w:sz w:val="22"/>
        </w:rPr>
        <w:t>mestie</w:t>
      </w:r>
      <w:proofErr w:type="spellEnd"/>
      <w:r>
        <w:rPr>
          <w:rFonts w:ascii="Calibri" w:hAnsi="Calibri"/>
          <w:sz w:val="22"/>
        </w:rPr>
        <w:t xml:space="preserve"> is een kind van een blanke en een indiaanse ouder. </w:t>
      </w:r>
    </w:p>
    <w:p w:rsidR="00440873" w:rsidRDefault="00440873">
      <w:pPr>
        <w:rPr>
          <w:rFonts w:ascii="Calibri" w:hAnsi="Calibri"/>
          <w:sz w:val="22"/>
        </w:rPr>
      </w:pPr>
    </w:p>
    <w:p w:rsidR="00957DAD" w:rsidRDefault="00440873">
      <w:pPr>
        <w:rPr>
          <w:rFonts w:ascii="Calibri" w:hAnsi="Calibri"/>
          <w:sz w:val="22"/>
        </w:rPr>
      </w:pPr>
      <w:r>
        <w:rPr>
          <w:rFonts w:ascii="Calibri" w:hAnsi="Calibri"/>
          <w:sz w:val="22"/>
        </w:rPr>
        <w:lastRenderedPageBreak/>
        <w:t>2.1</w:t>
      </w:r>
      <w:r>
        <w:rPr>
          <w:rFonts w:ascii="Calibri" w:hAnsi="Calibri"/>
          <w:sz w:val="22"/>
        </w:rPr>
        <w:br/>
        <w:t xml:space="preserve">De uitwisseling van goeden, mensen, kapitaal en informatie noemt men ruimtelijke interactie. </w:t>
      </w:r>
    </w:p>
    <w:p w:rsidR="00EB11B7" w:rsidRDefault="00957DAD">
      <w:pPr>
        <w:rPr>
          <w:rFonts w:ascii="Calibri" w:hAnsi="Calibri"/>
          <w:sz w:val="22"/>
        </w:rPr>
      </w:pPr>
      <w:r>
        <w:rPr>
          <w:rFonts w:ascii="Calibri" w:hAnsi="Calibri"/>
          <w:sz w:val="22"/>
        </w:rPr>
        <w:t>De wereld kan worden ingedeeld in drie typen:</w:t>
      </w:r>
      <w:r>
        <w:rPr>
          <w:rFonts w:ascii="Calibri" w:hAnsi="Calibri"/>
          <w:sz w:val="22"/>
        </w:rPr>
        <w:br/>
        <w:t>Als eerste is er de kernregio’s of ook wel centrumlanden,  dit zijn de meest vooroplopende regio’s. Er is veel economische activiteit,</w:t>
      </w:r>
      <w:r w:rsidR="004950A2">
        <w:rPr>
          <w:rFonts w:ascii="Calibri" w:hAnsi="Calibri"/>
          <w:sz w:val="22"/>
        </w:rPr>
        <w:t xml:space="preserve"> geavanceerde technologie, grote variatie. Naast economische macht is er ook politieke macht.</w:t>
      </w:r>
      <w:r w:rsidR="004950A2">
        <w:rPr>
          <w:rFonts w:ascii="Calibri" w:hAnsi="Calibri"/>
          <w:sz w:val="22"/>
        </w:rPr>
        <w:br/>
        <w:t xml:space="preserve">Als tweede is de semiperifere </w:t>
      </w:r>
      <w:r w:rsidR="00C21113">
        <w:rPr>
          <w:rFonts w:ascii="Calibri" w:hAnsi="Calibri"/>
          <w:sz w:val="22"/>
        </w:rPr>
        <w:t xml:space="preserve">regio’s, deze hebben een lager gemiddeld inkomen dan de centrumlanden. De industrie in de secundaire sector is voornamelijk hier gevestigd. Een grote industrialisatiegraad. De afzet is grotendeels in de kernregio’s, maar ze hebben een groeiende markt. </w:t>
      </w:r>
      <w:r w:rsidR="00C21113">
        <w:rPr>
          <w:rFonts w:ascii="Calibri" w:hAnsi="Calibri"/>
          <w:sz w:val="22"/>
        </w:rPr>
        <w:br/>
        <w:t xml:space="preserve">Als derde zijn er de perifere regio’s, dit zijn regio’s waarin de economische activiteiten sterk zijn afgestemd op de semiperiferie en het centrum. ER is sprake van fragmentarische modernisering, er worden moderne en traditionele </w:t>
      </w:r>
      <w:r w:rsidR="00EB11B7">
        <w:rPr>
          <w:rFonts w:ascii="Calibri" w:hAnsi="Calibri"/>
          <w:sz w:val="22"/>
        </w:rPr>
        <w:t xml:space="preserve">toepassingen naast elkaar gebruikt. </w:t>
      </w:r>
    </w:p>
    <w:p w:rsidR="008F4B29" w:rsidRDefault="00EB11B7">
      <w:pPr>
        <w:rPr>
          <w:rFonts w:ascii="Calibri" w:hAnsi="Calibri"/>
          <w:sz w:val="22"/>
        </w:rPr>
      </w:pPr>
      <w:r>
        <w:rPr>
          <w:rFonts w:ascii="Calibri" w:hAnsi="Calibri"/>
          <w:sz w:val="22"/>
        </w:rPr>
        <w:t>De eerste fase in het proces van globalisering heet het handelskapitalisme, hierin ligt de focus op de kolonies. Door de exploitatie van andere werelddelen werden zij zelf rijker.</w:t>
      </w:r>
      <w:r>
        <w:rPr>
          <w:rFonts w:ascii="Calibri" w:hAnsi="Calibri"/>
          <w:sz w:val="22"/>
        </w:rPr>
        <w:br/>
        <w:t xml:space="preserve">Daarna volgde de industrialisatie, westerse regio’s gingen naast gewassen e.d. ook mijnbouwproducten invoeren vanuit de exploitatiekolonies. Ook was er afzet in de kolonies, de plaatselijke ambachtelijke nijverheid verdween. </w:t>
      </w:r>
    </w:p>
    <w:p w:rsidR="008F4B29" w:rsidRDefault="008F4B29">
      <w:pPr>
        <w:rPr>
          <w:rFonts w:ascii="Calibri" w:hAnsi="Calibri"/>
          <w:sz w:val="22"/>
        </w:rPr>
      </w:pPr>
      <w:r>
        <w:rPr>
          <w:rFonts w:ascii="Calibri" w:hAnsi="Calibri"/>
          <w:sz w:val="22"/>
        </w:rPr>
        <w:t>2.2</w:t>
      </w:r>
      <w:r>
        <w:rPr>
          <w:rFonts w:ascii="Calibri" w:hAnsi="Calibri"/>
          <w:sz w:val="22"/>
        </w:rPr>
        <w:br/>
        <w:t>Samenhang in het wereldsysteem bestaat uit:</w:t>
      </w:r>
      <w:r>
        <w:rPr>
          <w:rFonts w:ascii="Calibri" w:hAnsi="Calibri"/>
          <w:sz w:val="22"/>
        </w:rPr>
        <w:br/>
        <w:t>- veel handelsrelaties</w:t>
      </w:r>
      <w:r>
        <w:rPr>
          <w:rFonts w:ascii="Calibri" w:hAnsi="Calibri"/>
          <w:sz w:val="22"/>
        </w:rPr>
        <w:br/>
        <w:t>- conjunctuurschommelingen of crisis</w:t>
      </w:r>
      <w:r>
        <w:rPr>
          <w:rFonts w:ascii="Calibri" w:hAnsi="Calibri"/>
          <w:sz w:val="22"/>
        </w:rPr>
        <w:br/>
        <w:t>- vestigingsgedrag van bedrijven</w:t>
      </w:r>
      <w:r>
        <w:rPr>
          <w:rFonts w:ascii="Calibri" w:hAnsi="Calibri"/>
          <w:sz w:val="22"/>
        </w:rPr>
        <w:br/>
      </w:r>
      <w:r>
        <w:rPr>
          <w:rFonts w:ascii="Calibri" w:hAnsi="Calibri"/>
          <w:sz w:val="22"/>
        </w:rPr>
        <w:br/>
        <w:t xml:space="preserve">Een hub is een knooppunt waarin goederen worden overgeladen, verdeeld of doorgevoerd. De </w:t>
      </w:r>
      <w:proofErr w:type="spellStart"/>
      <w:r>
        <w:rPr>
          <w:rFonts w:ascii="Calibri" w:hAnsi="Calibri"/>
          <w:sz w:val="22"/>
        </w:rPr>
        <w:t>spokes</w:t>
      </w:r>
      <w:proofErr w:type="spellEnd"/>
      <w:r>
        <w:rPr>
          <w:rFonts w:ascii="Calibri" w:hAnsi="Calibri"/>
          <w:sz w:val="22"/>
        </w:rPr>
        <w:t xml:space="preserve"> zijn de transportlijnen. </w:t>
      </w:r>
      <w:r>
        <w:rPr>
          <w:rFonts w:ascii="Calibri" w:hAnsi="Calibri"/>
          <w:sz w:val="22"/>
        </w:rPr>
        <w:br/>
        <w:t xml:space="preserve">Outsourcing is het uitbesteden van activiteiten naar andere regio’s dan de kernregio’s, omdat het dan goedkoper is. </w:t>
      </w:r>
    </w:p>
    <w:p w:rsidR="008F4B29" w:rsidRDefault="008F4B29">
      <w:pPr>
        <w:rPr>
          <w:rFonts w:ascii="Calibri" w:hAnsi="Calibri"/>
          <w:sz w:val="22"/>
        </w:rPr>
      </w:pPr>
      <w:r>
        <w:rPr>
          <w:rFonts w:ascii="Calibri" w:hAnsi="Calibri"/>
          <w:sz w:val="22"/>
        </w:rPr>
        <w:t>2.3</w:t>
      </w:r>
      <w:r>
        <w:rPr>
          <w:rFonts w:ascii="Calibri" w:hAnsi="Calibri"/>
          <w:sz w:val="22"/>
        </w:rPr>
        <w:br/>
        <w:t>De aantrekkelijkheid van een land heeft drie politieke factoren:</w:t>
      </w:r>
      <w:r>
        <w:rPr>
          <w:rFonts w:ascii="Calibri" w:hAnsi="Calibri"/>
          <w:sz w:val="22"/>
        </w:rPr>
        <w:br/>
        <w:t>- Stabiliteit van de regering</w:t>
      </w:r>
      <w:r>
        <w:rPr>
          <w:rFonts w:ascii="Calibri" w:hAnsi="Calibri"/>
          <w:sz w:val="22"/>
        </w:rPr>
        <w:br/>
        <w:t>- De mate waarin de overheid zich bemoeit met het bedrijfsleven</w:t>
      </w:r>
      <w:r>
        <w:rPr>
          <w:rFonts w:ascii="Calibri" w:hAnsi="Calibri"/>
          <w:sz w:val="22"/>
        </w:rPr>
        <w:br/>
        <w:t>- Indirecte invloeduitoefening van overheden in de kenmerken van het land om zo het vestigingsgedrag van multinationals te beïnvloeden</w:t>
      </w:r>
    </w:p>
    <w:p w:rsidR="008F4B29" w:rsidRDefault="008F4B29">
      <w:pPr>
        <w:rPr>
          <w:rFonts w:ascii="Calibri" w:hAnsi="Calibri"/>
          <w:sz w:val="22"/>
        </w:rPr>
      </w:pPr>
      <w:r>
        <w:rPr>
          <w:rFonts w:ascii="Calibri" w:hAnsi="Calibri"/>
          <w:sz w:val="22"/>
        </w:rPr>
        <w:t xml:space="preserve">DE belangrijkste handelsorganisatie is de Wereldhandelsorganisatie (WTO, World </w:t>
      </w:r>
      <w:proofErr w:type="spellStart"/>
      <w:r>
        <w:rPr>
          <w:rFonts w:ascii="Calibri" w:hAnsi="Calibri"/>
          <w:sz w:val="22"/>
        </w:rPr>
        <w:t>Trading</w:t>
      </w:r>
      <w:proofErr w:type="spellEnd"/>
      <w:r>
        <w:rPr>
          <w:rFonts w:ascii="Calibri" w:hAnsi="Calibri"/>
          <w:sz w:val="22"/>
        </w:rPr>
        <w:t xml:space="preserve"> </w:t>
      </w:r>
      <w:proofErr w:type="spellStart"/>
      <w:r>
        <w:rPr>
          <w:rFonts w:ascii="Calibri" w:hAnsi="Calibri"/>
          <w:sz w:val="22"/>
        </w:rPr>
        <w:t>Organisation</w:t>
      </w:r>
      <w:proofErr w:type="spellEnd"/>
      <w:r>
        <w:rPr>
          <w:rFonts w:ascii="Calibri" w:hAnsi="Calibri"/>
          <w:sz w:val="22"/>
        </w:rPr>
        <w:t xml:space="preserve">), die zijn gericht op het liberaliseren van de wereldeconomie. </w:t>
      </w:r>
      <w:r>
        <w:rPr>
          <w:rFonts w:ascii="Calibri" w:hAnsi="Calibri"/>
          <w:sz w:val="22"/>
        </w:rPr>
        <w:br/>
        <w:t>- Het weghalen van handelsbelemmeringen</w:t>
      </w:r>
      <w:r>
        <w:rPr>
          <w:rFonts w:ascii="Calibri" w:hAnsi="Calibri"/>
          <w:sz w:val="22"/>
        </w:rPr>
        <w:br/>
        <w:t>- Stimuleren van vrij kapitaalverkeer</w:t>
      </w:r>
      <w:r>
        <w:rPr>
          <w:rFonts w:ascii="Calibri" w:hAnsi="Calibri"/>
          <w:sz w:val="22"/>
        </w:rPr>
        <w:br/>
        <w:t>- vrij verkeer van personen</w:t>
      </w:r>
    </w:p>
    <w:p w:rsidR="00C25DAD" w:rsidRDefault="008F4B29">
      <w:pPr>
        <w:rPr>
          <w:rFonts w:ascii="Calibri" w:hAnsi="Calibri"/>
          <w:sz w:val="22"/>
        </w:rPr>
      </w:pPr>
      <w:r>
        <w:rPr>
          <w:rFonts w:ascii="Calibri" w:hAnsi="Calibri"/>
          <w:sz w:val="22"/>
        </w:rPr>
        <w:t>Economische blokvorming kan de volgende vier vormen aannemen:</w:t>
      </w:r>
      <w:r>
        <w:rPr>
          <w:rFonts w:ascii="Calibri" w:hAnsi="Calibri"/>
          <w:sz w:val="22"/>
        </w:rPr>
        <w:br/>
        <w:t>- vrijhandelszone: schaft onderlinge barrières af</w:t>
      </w:r>
      <w:r>
        <w:rPr>
          <w:rFonts w:ascii="Calibri" w:hAnsi="Calibri"/>
          <w:sz w:val="22"/>
        </w:rPr>
        <w:br/>
        <w:t>- douane-unie: bovenstaande plus afspraken met de niet-douane-unieleden over het buitentarief, importeren kost bij elk land evenveel</w:t>
      </w:r>
      <w:r>
        <w:rPr>
          <w:rFonts w:ascii="Calibri" w:hAnsi="Calibri"/>
          <w:sz w:val="22"/>
        </w:rPr>
        <w:br/>
        <w:t>- gemeenschappelijke markt: vrij verkeer van goederen, kapitaal en arbeidskracht (EU)</w:t>
      </w:r>
      <w:r>
        <w:rPr>
          <w:rFonts w:ascii="Calibri" w:hAnsi="Calibri"/>
          <w:sz w:val="22"/>
        </w:rPr>
        <w:br/>
        <w:t xml:space="preserve">- economische unie: </w:t>
      </w:r>
      <w:r w:rsidR="005B4635">
        <w:rPr>
          <w:rFonts w:ascii="Calibri" w:hAnsi="Calibri"/>
          <w:sz w:val="22"/>
        </w:rPr>
        <w:t xml:space="preserve">gemeenschappelijk economisch beleid, geen persoonlijke positie in het wereldsysteem </w:t>
      </w:r>
    </w:p>
    <w:p w:rsidR="00EE1217" w:rsidRDefault="00C25DAD">
      <w:pPr>
        <w:rPr>
          <w:rFonts w:ascii="Calibri" w:hAnsi="Calibri"/>
          <w:sz w:val="22"/>
        </w:rPr>
      </w:pPr>
      <w:r>
        <w:rPr>
          <w:rFonts w:ascii="Calibri" w:hAnsi="Calibri"/>
          <w:sz w:val="22"/>
        </w:rPr>
        <w:lastRenderedPageBreak/>
        <w:t>2.4</w:t>
      </w:r>
      <w:r>
        <w:rPr>
          <w:rFonts w:ascii="Calibri" w:hAnsi="Calibri"/>
          <w:sz w:val="22"/>
        </w:rPr>
        <w:br/>
        <w:t xml:space="preserve">Er is een verschuiving in de markt. Het zogenaamde </w:t>
      </w:r>
      <w:proofErr w:type="spellStart"/>
      <w:r>
        <w:rPr>
          <w:rFonts w:ascii="Calibri" w:hAnsi="Calibri"/>
          <w:sz w:val="22"/>
        </w:rPr>
        <w:t>fordisme</w:t>
      </w:r>
      <w:proofErr w:type="spellEnd"/>
      <w:r>
        <w:rPr>
          <w:rFonts w:ascii="Calibri" w:hAnsi="Calibri"/>
          <w:sz w:val="22"/>
        </w:rPr>
        <w:t xml:space="preserve">, de massale </w:t>
      </w:r>
      <w:proofErr w:type="spellStart"/>
      <w:r>
        <w:rPr>
          <w:rFonts w:ascii="Calibri" w:hAnsi="Calibri"/>
          <w:sz w:val="22"/>
        </w:rPr>
        <w:t>lopendebandproductie</w:t>
      </w:r>
      <w:proofErr w:type="spellEnd"/>
      <w:r>
        <w:rPr>
          <w:rFonts w:ascii="Calibri" w:hAnsi="Calibri"/>
          <w:sz w:val="22"/>
        </w:rPr>
        <w:t xml:space="preserve"> heeft plaatsgemaakt voor </w:t>
      </w:r>
      <w:proofErr w:type="spellStart"/>
      <w:r>
        <w:rPr>
          <w:rFonts w:ascii="Calibri" w:hAnsi="Calibri"/>
          <w:sz w:val="22"/>
        </w:rPr>
        <w:t>toyotisering</w:t>
      </w:r>
      <w:proofErr w:type="spellEnd"/>
      <w:r>
        <w:rPr>
          <w:rFonts w:ascii="Calibri" w:hAnsi="Calibri"/>
          <w:sz w:val="22"/>
        </w:rPr>
        <w:t xml:space="preserve">. </w:t>
      </w:r>
      <w:proofErr w:type="spellStart"/>
      <w:r>
        <w:rPr>
          <w:rFonts w:ascii="Calibri" w:hAnsi="Calibri"/>
          <w:sz w:val="22"/>
        </w:rPr>
        <w:t>Toyotisering</w:t>
      </w:r>
      <w:proofErr w:type="spellEnd"/>
      <w:r>
        <w:rPr>
          <w:rFonts w:ascii="Calibri" w:hAnsi="Calibri"/>
          <w:sz w:val="22"/>
        </w:rPr>
        <w:t xml:space="preserve"> houdt in dat mensen zelf alles kunnen kiezen en </w:t>
      </w:r>
      <w:proofErr w:type="spellStart"/>
      <w:r>
        <w:rPr>
          <w:rFonts w:ascii="Calibri" w:hAnsi="Calibri"/>
          <w:sz w:val="22"/>
        </w:rPr>
        <w:t>customizeren</w:t>
      </w:r>
      <w:proofErr w:type="spellEnd"/>
      <w:r>
        <w:rPr>
          <w:rFonts w:ascii="Calibri" w:hAnsi="Calibri"/>
          <w:sz w:val="22"/>
        </w:rPr>
        <w:t xml:space="preserve">, alles wordt gedaan naar wens van de klant. </w:t>
      </w:r>
      <w:r>
        <w:rPr>
          <w:rFonts w:ascii="Calibri" w:hAnsi="Calibri"/>
          <w:sz w:val="22"/>
        </w:rPr>
        <w:br/>
      </w:r>
      <w:proofErr w:type="spellStart"/>
      <w:r>
        <w:rPr>
          <w:rFonts w:ascii="Calibri" w:hAnsi="Calibri"/>
          <w:sz w:val="22"/>
        </w:rPr>
        <w:t>Toyotisering</w:t>
      </w:r>
      <w:proofErr w:type="spellEnd"/>
      <w:r>
        <w:rPr>
          <w:rFonts w:ascii="Calibri" w:hAnsi="Calibri"/>
          <w:sz w:val="22"/>
        </w:rPr>
        <w:t xml:space="preserve"> vindt vooral plaats in stedelijke gebieden:</w:t>
      </w:r>
      <w:r>
        <w:rPr>
          <w:rFonts w:ascii="Calibri" w:hAnsi="Calibri"/>
          <w:sz w:val="22"/>
        </w:rPr>
        <w:br/>
        <w:t>-Consumenten wonen vooral in stedelijke gebieden</w:t>
      </w:r>
      <w:r>
        <w:rPr>
          <w:rFonts w:ascii="Calibri" w:hAnsi="Calibri"/>
          <w:sz w:val="22"/>
        </w:rPr>
        <w:br/>
        <w:t>-Kennis en innovatie zijn belangrijk om het hoofd boven water te houden in stedelijke gebieden</w:t>
      </w:r>
      <w:r>
        <w:rPr>
          <w:rFonts w:ascii="Calibri" w:hAnsi="Calibri"/>
          <w:sz w:val="22"/>
        </w:rPr>
        <w:br/>
        <w:t>-Stedelijke gebieden</w:t>
      </w:r>
      <w:r w:rsidR="00EE1217">
        <w:rPr>
          <w:rFonts w:ascii="Calibri" w:hAnsi="Calibri"/>
          <w:sz w:val="22"/>
        </w:rPr>
        <w:t xml:space="preserve"> behoren vaak tot de </w:t>
      </w:r>
      <w:proofErr w:type="spellStart"/>
      <w:r w:rsidR="00EE1217">
        <w:rPr>
          <w:rFonts w:ascii="Calibri" w:hAnsi="Calibri"/>
          <w:sz w:val="22"/>
        </w:rPr>
        <w:t>fast</w:t>
      </w:r>
      <w:proofErr w:type="spellEnd"/>
      <w:r w:rsidR="00EE1217">
        <w:rPr>
          <w:rFonts w:ascii="Calibri" w:hAnsi="Calibri"/>
          <w:sz w:val="22"/>
        </w:rPr>
        <w:t xml:space="preserve"> </w:t>
      </w:r>
      <w:proofErr w:type="spellStart"/>
      <w:r w:rsidR="00EE1217">
        <w:rPr>
          <w:rFonts w:ascii="Calibri" w:hAnsi="Calibri"/>
          <w:sz w:val="22"/>
        </w:rPr>
        <w:t>world</w:t>
      </w:r>
      <w:proofErr w:type="spellEnd"/>
    </w:p>
    <w:p w:rsidR="00704234" w:rsidRDefault="00704234">
      <w:pPr>
        <w:rPr>
          <w:rFonts w:ascii="Calibri" w:hAnsi="Calibri"/>
          <w:sz w:val="22"/>
        </w:rPr>
      </w:pPr>
      <w:r>
        <w:rPr>
          <w:rFonts w:ascii="Calibri" w:hAnsi="Calibri"/>
          <w:sz w:val="22"/>
        </w:rPr>
        <w:t>3.1</w:t>
      </w:r>
      <w:r>
        <w:rPr>
          <w:rFonts w:ascii="Calibri" w:hAnsi="Calibri"/>
          <w:sz w:val="22"/>
        </w:rPr>
        <w:br/>
        <w:t>Tsjechië bevindt zich in fase 4-5 van het demografisch transitiemodel. Het is een relatief arm land, met een groeiende kernregio in Praag maar een perifere regio in Noord-Bohemen en het oosten. Dit komt doordat de mijnen uitgeput zijn of te duur. De bevolking is gelijkmatig verdeeld over het platteland en de steden. Aantrekkelijk voor de Aziatische markt.</w:t>
      </w:r>
    </w:p>
    <w:p w:rsidR="00EE1217" w:rsidRDefault="00704234">
      <w:pPr>
        <w:rPr>
          <w:rFonts w:ascii="Calibri" w:hAnsi="Calibri"/>
          <w:sz w:val="22"/>
        </w:rPr>
      </w:pPr>
      <w:r>
        <w:rPr>
          <w:rFonts w:ascii="Calibri" w:hAnsi="Calibri"/>
          <w:sz w:val="22"/>
        </w:rPr>
        <w:t>3.2</w:t>
      </w:r>
      <w:r>
        <w:rPr>
          <w:rFonts w:ascii="Calibri" w:hAnsi="Calibri"/>
          <w:sz w:val="22"/>
        </w:rPr>
        <w:br/>
        <w:t>In Duitsland woont het grootste gedeelte van de bevolking in steden. Het bevindt zich in fase 5 van het transitiemodel. Een economische grootmacht. Het is een industrieland (</w:t>
      </w:r>
      <w:proofErr w:type="spellStart"/>
      <w:r>
        <w:rPr>
          <w:rFonts w:ascii="Calibri" w:hAnsi="Calibri"/>
          <w:sz w:val="22"/>
        </w:rPr>
        <w:t>secudndaire</w:t>
      </w:r>
      <w:proofErr w:type="spellEnd"/>
      <w:r>
        <w:rPr>
          <w:rFonts w:ascii="Calibri" w:hAnsi="Calibri"/>
          <w:sz w:val="22"/>
        </w:rPr>
        <w:t xml:space="preserve"> sector, bijna 1/3 van de bevolking werkt in deze sector). </w:t>
      </w:r>
      <w:r w:rsidR="00EE1217">
        <w:rPr>
          <w:rFonts w:ascii="Calibri" w:hAnsi="Calibri"/>
          <w:sz w:val="22"/>
        </w:rPr>
        <w:t>Er is ook sprake van de Nord-</w:t>
      </w:r>
      <w:proofErr w:type="spellStart"/>
      <w:r w:rsidR="00EE1217">
        <w:rPr>
          <w:rFonts w:ascii="Calibri" w:hAnsi="Calibri"/>
          <w:sz w:val="22"/>
        </w:rPr>
        <w:t>Süd</w:t>
      </w:r>
      <w:proofErr w:type="spellEnd"/>
      <w:r w:rsidR="00EE1217">
        <w:rPr>
          <w:rFonts w:ascii="Calibri" w:hAnsi="Calibri"/>
          <w:sz w:val="22"/>
        </w:rPr>
        <w:t xml:space="preserve"> </w:t>
      </w:r>
      <w:proofErr w:type="spellStart"/>
      <w:r w:rsidR="00EE1217">
        <w:rPr>
          <w:rFonts w:ascii="Calibri" w:hAnsi="Calibri"/>
          <w:sz w:val="22"/>
        </w:rPr>
        <w:t>Gefälle</w:t>
      </w:r>
      <w:proofErr w:type="spellEnd"/>
      <w:r w:rsidR="00EE1217">
        <w:rPr>
          <w:rFonts w:ascii="Calibri" w:hAnsi="Calibri"/>
          <w:sz w:val="22"/>
        </w:rPr>
        <w:t xml:space="preserve">, het zuiden is welvarender dan het noorden. Het westen is welvarender dan het oosten, dat is de </w:t>
      </w:r>
      <w:proofErr w:type="spellStart"/>
      <w:r w:rsidR="00EE1217">
        <w:rPr>
          <w:rFonts w:ascii="Calibri" w:hAnsi="Calibri"/>
          <w:sz w:val="22"/>
        </w:rPr>
        <w:t>Ost</w:t>
      </w:r>
      <w:proofErr w:type="spellEnd"/>
      <w:r w:rsidR="00EE1217">
        <w:rPr>
          <w:rFonts w:ascii="Calibri" w:hAnsi="Calibri"/>
          <w:sz w:val="22"/>
        </w:rPr>
        <w:t xml:space="preserve">-West </w:t>
      </w:r>
      <w:proofErr w:type="spellStart"/>
      <w:r w:rsidR="00EE1217">
        <w:rPr>
          <w:rFonts w:ascii="Calibri" w:hAnsi="Calibri"/>
          <w:sz w:val="22"/>
        </w:rPr>
        <w:t>Gefälle</w:t>
      </w:r>
      <w:proofErr w:type="spellEnd"/>
      <w:r w:rsidR="00EE1217">
        <w:rPr>
          <w:rFonts w:ascii="Calibri" w:hAnsi="Calibri"/>
          <w:sz w:val="22"/>
        </w:rPr>
        <w:t xml:space="preserve">. </w:t>
      </w:r>
    </w:p>
    <w:p w:rsidR="0092435A" w:rsidRDefault="00EE1217">
      <w:pPr>
        <w:rPr>
          <w:rFonts w:ascii="Calibri" w:hAnsi="Calibri"/>
          <w:sz w:val="22"/>
        </w:rPr>
      </w:pPr>
      <w:r>
        <w:rPr>
          <w:rFonts w:ascii="Calibri" w:hAnsi="Calibri"/>
          <w:sz w:val="22"/>
        </w:rPr>
        <w:t xml:space="preserve">3.3 </w:t>
      </w:r>
      <w:r>
        <w:rPr>
          <w:rFonts w:ascii="Calibri" w:hAnsi="Calibri"/>
          <w:sz w:val="22"/>
        </w:rPr>
        <w:br/>
        <w:t>Brazilië bevindt zich in fase 3 van het transitiemodel. Het land heeft veel contrasten. Het is een van de BRIC-landen (Brazil, Russia, India &amp; Ch</w:t>
      </w:r>
      <w:r w:rsidR="00584838">
        <w:rPr>
          <w:rFonts w:ascii="Calibri" w:hAnsi="Calibri"/>
          <w:sz w:val="22"/>
        </w:rPr>
        <w:t xml:space="preserve">ina). De meeste mensen wonen in stedelijk gebied. De grotere steden liggen gevestigd aan de kust. Sao Paulo is het economisch hart van Brazilië. </w:t>
      </w:r>
      <w:r w:rsidR="0092435A">
        <w:rPr>
          <w:rFonts w:ascii="Calibri" w:hAnsi="Calibri"/>
          <w:sz w:val="22"/>
        </w:rPr>
        <w:t xml:space="preserve">Aantrekkelijk voor </w:t>
      </w:r>
      <w:proofErr w:type="spellStart"/>
      <w:r w:rsidR="0092435A">
        <w:rPr>
          <w:rFonts w:ascii="Calibri" w:hAnsi="Calibri"/>
          <w:sz w:val="22"/>
        </w:rPr>
        <w:t>DBI’s</w:t>
      </w:r>
      <w:proofErr w:type="spellEnd"/>
      <w:r w:rsidR="0092435A">
        <w:rPr>
          <w:rFonts w:ascii="Calibri" w:hAnsi="Calibri"/>
          <w:sz w:val="22"/>
        </w:rPr>
        <w:t xml:space="preserve"> (Directe Buitenlandse Investeerders). Spreadeffecten zijn effecten van de stedelijke groeicentra in het gebied rondom de steden. Brazilië bevat vier gebieden:</w:t>
      </w:r>
      <w:r w:rsidR="0092435A">
        <w:rPr>
          <w:rFonts w:ascii="Calibri" w:hAnsi="Calibri"/>
          <w:sz w:val="22"/>
        </w:rPr>
        <w:br/>
        <w:t>- Sterk verstedelijkte gebieden</w:t>
      </w:r>
      <w:r w:rsidR="0092435A">
        <w:rPr>
          <w:rFonts w:ascii="Calibri" w:hAnsi="Calibri"/>
          <w:sz w:val="22"/>
        </w:rPr>
        <w:br/>
        <w:t>- Marktgerichte primaire productiegebieden: (sub)</w:t>
      </w:r>
      <w:proofErr w:type="spellStart"/>
      <w:r w:rsidR="0092435A">
        <w:rPr>
          <w:rFonts w:ascii="Calibri" w:hAnsi="Calibri"/>
          <w:sz w:val="22"/>
        </w:rPr>
        <w:t>tropischelandbouw</w:t>
      </w:r>
      <w:proofErr w:type="spellEnd"/>
      <w:r w:rsidR="0092435A">
        <w:rPr>
          <w:rFonts w:ascii="Calibri" w:hAnsi="Calibri"/>
          <w:sz w:val="22"/>
        </w:rPr>
        <w:t xml:space="preserve">- en mijnbouwproducten worden geëxporteerd. </w:t>
      </w:r>
      <w:proofErr w:type="spellStart"/>
      <w:r w:rsidR="0092435A">
        <w:rPr>
          <w:rFonts w:ascii="Calibri" w:hAnsi="Calibri"/>
          <w:sz w:val="22"/>
        </w:rPr>
        <w:t>Eigedom</w:t>
      </w:r>
      <w:proofErr w:type="spellEnd"/>
      <w:r w:rsidR="0092435A">
        <w:rPr>
          <w:rFonts w:ascii="Calibri" w:hAnsi="Calibri"/>
          <w:sz w:val="22"/>
        </w:rPr>
        <w:t xml:space="preserve"> van multinationals. </w:t>
      </w:r>
      <w:proofErr w:type="spellStart"/>
      <w:r w:rsidR="0092435A">
        <w:rPr>
          <w:rFonts w:ascii="Calibri" w:hAnsi="Calibri"/>
          <w:sz w:val="22"/>
        </w:rPr>
        <w:t>Latifundia</w:t>
      </w:r>
      <w:proofErr w:type="spellEnd"/>
      <w:r w:rsidR="0092435A">
        <w:rPr>
          <w:rFonts w:ascii="Calibri" w:hAnsi="Calibri"/>
          <w:sz w:val="22"/>
        </w:rPr>
        <w:t xml:space="preserve"> zijn landbouwbedrijven van duizenden </w:t>
      </w:r>
      <w:proofErr w:type="spellStart"/>
      <w:r w:rsidR="0092435A">
        <w:rPr>
          <w:rFonts w:ascii="Calibri" w:hAnsi="Calibri"/>
          <w:sz w:val="22"/>
        </w:rPr>
        <w:t>hA</w:t>
      </w:r>
      <w:proofErr w:type="spellEnd"/>
      <w:r w:rsidR="0092435A">
        <w:rPr>
          <w:rFonts w:ascii="Calibri" w:hAnsi="Calibri"/>
          <w:sz w:val="22"/>
        </w:rPr>
        <w:t xml:space="preserve"> groot, </w:t>
      </w:r>
      <w:proofErr w:type="spellStart"/>
      <w:r w:rsidR="0092435A">
        <w:rPr>
          <w:rFonts w:ascii="Calibri" w:hAnsi="Calibri"/>
          <w:sz w:val="22"/>
        </w:rPr>
        <w:t>ineffeciënt</w:t>
      </w:r>
      <w:proofErr w:type="spellEnd"/>
      <w:r w:rsidR="0092435A">
        <w:rPr>
          <w:rFonts w:ascii="Calibri" w:hAnsi="Calibri"/>
          <w:sz w:val="22"/>
        </w:rPr>
        <w:t xml:space="preserve">. </w:t>
      </w:r>
      <w:r w:rsidR="0092435A">
        <w:rPr>
          <w:rFonts w:ascii="Calibri" w:hAnsi="Calibri"/>
          <w:sz w:val="22"/>
        </w:rPr>
        <w:br/>
        <w:t>-Rurale probleemgebieden: Slecht bereikbaar, niet inzetbaar in landbouw o.i.d. in probleemgebieden</w:t>
      </w:r>
      <w:r w:rsidR="0092435A">
        <w:rPr>
          <w:rFonts w:ascii="Calibri" w:hAnsi="Calibri"/>
          <w:sz w:val="22"/>
        </w:rPr>
        <w:br/>
        <w:t>- Resource frontiers: bevatten veel natuurlijke hulpbronnen. Is een plaats voor verstedelijking/modernisering. Bevinden zich in het noordwesten en noordoosten.</w:t>
      </w:r>
    </w:p>
    <w:p w:rsidR="00443CF0" w:rsidRDefault="0092435A">
      <w:pPr>
        <w:rPr>
          <w:rFonts w:ascii="Calibri" w:hAnsi="Calibri"/>
          <w:sz w:val="22"/>
        </w:rPr>
      </w:pPr>
      <w:r>
        <w:rPr>
          <w:rFonts w:ascii="Calibri" w:hAnsi="Calibri"/>
          <w:sz w:val="22"/>
        </w:rPr>
        <w:t>3.4</w:t>
      </w:r>
      <w:r>
        <w:rPr>
          <w:rFonts w:ascii="Calibri" w:hAnsi="Calibri"/>
          <w:sz w:val="22"/>
        </w:rPr>
        <w:br/>
        <w:t xml:space="preserve">Egypte is een woestijnland. Praktisch de hele bevolking is gevestigd rond de Nijl en Nijldelta. Het BNP neemt toe maar het gemiddeld inkomen per bewoner niet omdat a) de bevolking groeit te snel b) de inflatie zorgt voor een lagere koopkracht. Egypte bevindt zich in fase 2 van het transitiemodel. </w:t>
      </w:r>
    </w:p>
    <w:p w:rsidR="00443CF0" w:rsidRDefault="00443CF0">
      <w:pPr>
        <w:rPr>
          <w:rFonts w:ascii="Calibri" w:hAnsi="Calibri"/>
          <w:sz w:val="22"/>
        </w:rPr>
      </w:pPr>
      <w:r>
        <w:rPr>
          <w:rFonts w:ascii="Calibri" w:hAnsi="Calibri"/>
          <w:sz w:val="22"/>
        </w:rPr>
        <w:t>4.1</w:t>
      </w:r>
      <w:r>
        <w:rPr>
          <w:rFonts w:ascii="Calibri" w:hAnsi="Calibri"/>
          <w:sz w:val="22"/>
        </w:rPr>
        <w:br/>
        <w:t xml:space="preserve">Megastad is een stad met meer dan 5 miljoen inwoners. Washington D.C. is geen megastad maar wel een </w:t>
      </w:r>
      <w:proofErr w:type="spellStart"/>
      <w:r>
        <w:rPr>
          <w:rFonts w:ascii="Calibri" w:hAnsi="Calibri"/>
          <w:sz w:val="22"/>
        </w:rPr>
        <w:t>global</w:t>
      </w:r>
      <w:proofErr w:type="spellEnd"/>
      <w:r>
        <w:rPr>
          <w:rFonts w:ascii="Calibri" w:hAnsi="Calibri"/>
          <w:sz w:val="22"/>
        </w:rPr>
        <w:t xml:space="preserve"> </w:t>
      </w:r>
      <w:proofErr w:type="spellStart"/>
      <w:r>
        <w:rPr>
          <w:rFonts w:ascii="Calibri" w:hAnsi="Calibri"/>
          <w:sz w:val="22"/>
        </w:rPr>
        <w:t>city</w:t>
      </w:r>
      <w:proofErr w:type="spellEnd"/>
      <w:r>
        <w:rPr>
          <w:rFonts w:ascii="Calibri" w:hAnsi="Calibri"/>
          <w:sz w:val="22"/>
        </w:rPr>
        <w:t xml:space="preserve">. </w:t>
      </w:r>
    </w:p>
    <w:p w:rsidR="00443CF0" w:rsidRDefault="00443CF0">
      <w:pPr>
        <w:rPr>
          <w:rFonts w:ascii="Calibri" w:hAnsi="Calibri"/>
          <w:sz w:val="22"/>
        </w:rPr>
      </w:pPr>
      <w:r>
        <w:rPr>
          <w:rFonts w:ascii="Calibri" w:hAnsi="Calibri"/>
          <w:sz w:val="22"/>
        </w:rPr>
        <w:t xml:space="preserve">New York is een stad met een aantrekkelijke ligging, het ligt namelijk in een natuurlijke haven. Dat komt ook omdat de rivier de Hudson vrij diep en ijsvrij is. Dankzij het Barge </w:t>
      </w:r>
      <w:proofErr w:type="spellStart"/>
      <w:r>
        <w:rPr>
          <w:rFonts w:ascii="Calibri" w:hAnsi="Calibri"/>
          <w:sz w:val="22"/>
        </w:rPr>
        <w:t>Canal</w:t>
      </w:r>
      <w:proofErr w:type="spellEnd"/>
      <w:r>
        <w:rPr>
          <w:rFonts w:ascii="Calibri" w:hAnsi="Calibri"/>
          <w:sz w:val="22"/>
        </w:rPr>
        <w:t xml:space="preserve"> staat New York in verbinding met de Grote Meren. Het is het economisch centrum van de V.S.</w:t>
      </w:r>
      <w:r>
        <w:rPr>
          <w:rFonts w:ascii="Calibri" w:hAnsi="Calibri"/>
          <w:sz w:val="22"/>
        </w:rPr>
        <w:br/>
        <w:t>Washington D.C. is het politiek centrum van de V.S. veel overheidsinstanties hebben zich hier gevestigd, en ook woont de President daar.</w:t>
      </w:r>
      <w:r>
        <w:rPr>
          <w:rFonts w:ascii="Calibri" w:hAnsi="Calibri"/>
          <w:sz w:val="22"/>
        </w:rPr>
        <w:br/>
        <w:t>Los Angeles is het cultureel centrum van de V.S., Hollywood is hier o.a. gevestigd. Er zijn mensen met veel verschillende culturen gevestigd, wat de stad een kosmopolitisch karakter geeft.</w:t>
      </w:r>
    </w:p>
    <w:p w:rsidR="00613A8D" w:rsidRDefault="00443CF0">
      <w:pPr>
        <w:rPr>
          <w:rFonts w:ascii="Calibri" w:hAnsi="Calibri"/>
          <w:sz w:val="22"/>
        </w:rPr>
      </w:pPr>
      <w:r>
        <w:rPr>
          <w:rFonts w:ascii="Calibri" w:hAnsi="Calibri"/>
          <w:sz w:val="22"/>
        </w:rPr>
        <w:lastRenderedPageBreak/>
        <w:t>4.2</w:t>
      </w:r>
      <w:r>
        <w:rPr>
          <w:rFonts w:ascii="Calibri" w:hAnsi="Calibri"/>
          <w:sz w:val="22"/>
        </w:rPr>
        <w:br/>
        <w:t xml:space="preserve">De V.S. ontstond door immigratie en de genocide van de oorspronkelijke bewoners van Amerika. Pushfactoren uit Europa waren armoede, honger, gebrek aan vrijheid en avontuur. Veel mensen trokken door naar het westen (vroeger nog The Frontier), omdat de mogelijkheden in landbouw erg groot waren. </w:t>
      </w:r>
      <w:r w:rsidR="00613A8D">
        <w:rPr>
          <w:rFonts w:ascii="Calibri" w:hAnsi="Calibri"/>
          <w:sz w:val="22"/>
        </w:rPr>
        <w:br/>
        <w:t>In de V.S. is sprake van invasie en successie in veel wijken. Migranten uit hetzelfde herkomstgebied wonen bij elkaar in één wijk, dit is de invasie. Sommige oorspronkelijke bewoners voelen zich dan niet meer op hun gemak en verhuizen, zo gaan daar dan weer de nieuwe migranten wonen (successie).</w:t>
      </w:r>
      <w:r w:rsidR="00613A8D">
        <w:rPr>
          <w:rFonts w:ascii="Calibri" w:hAnsi="Calibri"/>
          <w:sz w:val="22"/>
        </w:rPr>
        <w:br/>
        <w:t xml:space="preserve">In Washington D.C. wonen veel zwarte mensen, voorbeeldfunctie volgens de overheid. Veel </w:t>
      </w:r>
      <w:proofErr w:type="spellStart"/>
      <w:r w:rsidR="00613A8D">
        <w:rPr>
          <w:rFonts w:ascii="Calibri" w:hAnsi="Calibri"/>
          <w:sz w:val="22"/>
        </w:rPr>
        <w:t>hogeropgeleiden</w:t>
      </w:r>
      <w:proofErr w:type="spellEnd"/>
      <w:r w:rsidR="00613A8D">
        <w:rPr>
          <w:rFonts w:ascii="Calibri" w:hAnsi="Calibri"/>
          <w:sz w:val="22"/>
        </w:rPr>
        <w:t xml:space="preserve"> worden aangetrokken naar de agglomeratie. Kettingmigratie.</w:t>
      </w:r>
      <w:r w:rsidR="00613A8D">
        <w:rPr>
          <w:rFonts w:ascii="Calibri" w:hAnsi="Calibri"/>
          <w:sz w:val="22"/>
        </w:rPr>
        <w:br/>
        <w:t>In Los Angeles wonen vooral veel immigranten uit Latijns-Amerika. Volgmigratie was het gevolg vanwege de positieve berichtgeving; gezinshereniging is ook wel een benaming.</w:t>
      </w:r>
    </w:p>
    <w:p w:rsidR="00C53C44" w:rsidRPr="00985187" w:rsidRDefault="00613A8D">
      <w:pPr>
        <w:rPr>
          <w:rFonts w:ascii="Calibri" w:hAnsi="Calibri"/>
          <w:sz w:val="22"/>
        </w:rPr>
      </w:pPr>
      <w:r>
        <w:rPr>
          <w:rFonts w:ascii="Calibri" w:hAnsi="Calibri"/>
          <w:sz w:val="22"/>
        </w:rPr>
        <w:t>4.3</w:t>
      </w:r>
      <w:r>
        <w:rPr>
          <w:rFonts w:ascii="Calibri" w:hAnsi="Calibri"/>
          <w:sz w:val="22"/>
        </w:rPr>
        <w:br/>
        <w:t xml:space="preserve">De opbouw van Amerikaanse steden is anders dan die van Europese, een historische binnenstad ontbreekt. In het hart van de stad bevindt zich het CBD, het Central Business District. Hier bevinden zich veel wolkenkrabbers, denk aan de wijk Manhattan in New York. Buiten het CBD bevindt zich een overgangszone tot aan de stadsgrens, het zijn de oude woon- en industriewijken. Hier wonen veel mensen met een laag inkomen of minderheden. De mensen uit de midden- en hoge klasse trokken vorige eeuw al weg. Zij wonen in de </w:t>
      </w:r>
      <w:proofErr w:type="spellStart"/>
      <w:r>
        <w:rPr>
          <w:rFonts w:ascii="Calibri" w:hAnsi="Calibri"/>
          <w:sz w:val="22"/>
        </w:rPr>
        <w:t>suburbs</w:t>
      </w:r>
      <w:proofErr w:type="spellEnd"/>
      <w:r>
        <w:rPr>
          <w:rFonts w:ascii="Calibri" w:hAnsi="Calibri"/>
          <w:sz w:val="22"/>
        </w:rPr>
        <w:t xml:space="preserve">. In </w:t>
      </w:r>
      <w:proofErr w:type="spellStart"/>
      <w:r>
        <w:rPr>
          <w:rFonts w:ascii="Calibri" w:hAnsi="Calibri"/>
          <w:sz w:val="22"/>
        </w:rPr>
        <w:t>suburbs</w:t>
      </w:r>
      <w:proofErr w:type="spellEnd"/>
      <w:r>
        <w:rPr>
          <w:rFonts w:ascii="Calibri" w:hAnsi="Calibri"/>
          <w:sz w:val="22"/>
        </w:rPr>
        <w:t xml:space="preserve"> kunnen zogenaamde </w:t>
      </w:r>
      <w:proofErr w:type="spellStart"/>
      <w:r>
        <w:rPr>
          <w:rFonts w:ascii="Calibri" w:hAnsi="Calibri"/>
          <w:sz w:val="22"/>
        </w:rPr>
        <w:t>edge</w:t>
      </w:r>
      <w:proofErr w:type="spellEnd"/>
      <w:r>
        <w:rPr>
          <w:rFonts w:ascii="Calibri" w:hAnsi="Calibri"/>
          <w:sz w:val="22"/>
        </w:rPr>
        <w:t xml:space="preserve"> </w:t>
      </w:r>
      <w:proofErr w:type="spellStart"/>
      <w:r>
        <w:rPr>
          <w:rFonts w:ascii="Calibri" w:hAnsi="Calibri"/>
          <w:sz w:val="22"/>
        </w:rPr>
        <w:t>cities</w:t>
      </w:r>
      <w:proofErr w:type="spellEnd"/>
      <w:r>
        <w:rPr>
          <w:rFonts w:ascii="Calibri" w:hAnsi="Calibri"/>
          <w:sz w:val="22"/>
        </w:rPr>
        <w:t xml:space="preserve">, zijn. Een </w:t>
      </w:r>
      <w:proofErr w:type="spellStart"/>
      <w:r>
        <w:rPr>
          <w:rFonts w:ascii="Calibri" w:hAnsi="Calibri"/>
          <w:sz w:val="22"/>
        </w:rPr>
        <w:t>edge</w:t>
      </w:r>
      <w:proofErr w:type="spellEnd"/>
      <w:r>
        <w:rPr>
          <w:rFonts w:ascii="Calibri" w:hAnsi="Calibri"/>
          <w:sz w:val="22"/>
        </w:rPr>
        <w:t xml:space="preserve"> </w:t>
      </w:r>
      <w:proofErr w:type="spellStart"/>
      <w:r>
        <w:rPr>
          <w:rFonts w:ascii="Calibri" w:hAnsi="Calibri"/>
          <w:sz w:val="22"/>
        </w:rPr>
        <w:t>city</w:t>
      </w:r>
      <w:proofErr w:type="spellEnd"/>
      <w:r>
        <w:rPr>
          <w:rFonts w:ascii="Calibri" w:hAnsi="Calibri"/>
          <w:sz w:val="22"/>
        </w:rPr>
        <w:t xml:space="preserve"> moet voldoen aan de volgende voorwaarden:</w:t>
      </w:r>
      <w:r>
        <w:rPr>
          <w:rFonts w:ascii="Calibri" w:hAnsi="Calibri"/>
          <w:sz w:val="22"/>
        </w:rPr>
        <w:br/>
        <w:t>-Na 1960 ontstaan</w:t>
      </w:r>
      <w:r>
        <w:rPr>
          <w:rFonts w:ascii="Calibri" w:hAnsi="Calibri"/>
          <w:sz w:val="22"/>
        </w:rPr>
        <w:br/>
        <w:t>-Het voelt aan als een stad, dus kijk naar het voorzieningsniveau</w:t>
      </w:r>
      <w:r>
        <w:rPr>
          <w:rFonts w:ascii="Calibri" w:hAnsi="Calibri"/>
          <w:sz w:val="22"/>
        </w:rPr>
        <w:br/>
        <w:t>-De totale kantooroppervlakte bedraagt miniaal 465000 km2</w:t>
      </w:r>
      <w:r>
        <w:rPr>
          <w:rFonts w:ascii="Calibri" w:hAnsi="Calibri"/>
          <w:sz w:val="22"/>
        </w:rPr>
        <w:br/>
        <w:t>-De detailhandel bevat 56000m2 aan grondoppervlakte</w:t>
      </w:r>
      <w:r>
        <w:rPr>
          <w:rFonts w:ascii="Calibri" w:hAnsi="Calibri"/>
          <w:sz w:val="22"/>
        </w:rPr>
        <w:br/>
        <w:t>-de woningdichtheid is lager dan de kantoordichtheid</w:t>
      </w:r>
      <w:r>
        <w:rPr>
          <w:rFonts w:ascii="Calibri" w:hAnsi="Calibri"/>
          <w:sz w:val="22"/>
        </w:rPr>
        <w:br/>
        <w:t>-Omgeven door een omvangrijk snelwegennet</w:t>
      </w:r>
      <w:r w:rsidR="000E0C9D">
        <w:rPr>
          <w:rFonts w:ascii="Calibri" w:hAnsi="Calibri"/>
          <w:sz w:val="22"/>
        </w:rPr>
        <w:br/>
      </w:r>
      <w:r w:rsidR="000E0C9D">
        <w:rPr>
          <w:rFonts w:ascii="Calibri" w:hAnsi="Calibri"/>
          <w:sz w:val="22"/>
        </w:rPr>
        <w:br/>
      </w:r>
      <w:r>
        <w:rPr>
          <w:rFonts w:ascii="Calibri" w:hAnsi="Calibri"/>
          <w:sz w:val="22"/>
        </w:rPr>
        <w:t xml:space="preserve">Los Angeles wijkt af van het Amerikaans model, de stad is vooral horizontaal gebouwd i.p.v. verticaal. Er is sprake van een </w:t>
      </w:r>
      <w:proofErr w:type="spellStart"/>
      <w:r>
        <w:rPr>
          <w:rFonts w:ascii="Calibri" w:hAnsi="Calibri"/>
          <w:sz w:val="22"/>
        </w:rPr>
        <w:t>urban</w:t>
      </w:r>
      <w:proofErr w:type="spellEnd"/>
      <w:r>
        <w:rPr>
          <w:rFonts w:ascii="Calibri" w:hAnsi="Calibri"/>
          <w:sz w:val="22"/>
        </w:rPr>
        <w:t xml:space="preserve"> </w:t>
      </w:r>
      <w:proofErr w:type="spellStart"/>
      <w:r>
        <w:rPr>
          <w:rFonts w:ascii="Calibri" w:hAnsi="Calibri"/>
          <w:sz w:val="22"/>
        </w:rPr>
        <w:t>sprawl</w:t>
      </w:r>
      <w:proofErr w:type="spellEnd"/>
      <w:r>
        <w:rPr>
          <w:rFonts w:ascii="Calibri" w:hAnsi="Calibri"/>
          <w:sz w:val="22"/>
        </w:rPr>
        <w:t xml:space="preserve">. Het is ook een </w:t>
      </w:r>
      <w:proofErr w:type="spellStart"/>
      <w:r>
        <w:rPr>
          <w:rFonts w:ascii="Calibri" w:hAnsi="Calibri"/>
          <w:sz w:val="22"/>
        </w:rPr>
        <w:t>polycentrische</w:t>
      </w:r>
      <w:proofErr w:type="spellEnd"/>
      <w:r>
        <w:rPr>
          <w:rFonts w:ascii="Calibri" w:hAnsi="Calibri"/>
          <w:sz w:val="22"/>
        </w:rPr>
        <w:t xml:space="preserve"> stad. </w:t>
      </w:r>
      <w:r w:rsidR="000E0C9D">
        <w:rPr>
          <w:rFonts w:ascii="Calibri" w:hAnsi="Calibri"/>
          <w:sz w:val="22"/>
        </w:rPr>
        <w:br/>
        <w:t xml:space="preserve">In Amerika is vaak sprake van ruimtelijke segregatie, voor Amerikanen is het scheiden van etnische groepen natuurlijk. </w:t>
      </w:r>
      <w:r w:rsidR="000E0C9D">
        <w:rPr>
          <w:rFonts w:ascii="Calibri" w:hAnsi="Calibri"/>
          <w:sz w:val="22"/>
        </w:rPr>
        <w:br/>
        <w:t xml:space="preserve">Het opknappen van wijken d.m.v. migratie noemt men </w:t>
      </w:r>
      <w:proofErr w:type="spellStart"/>
      <w:r w:rsidR="000E0C9D">
        <w:rPr>
          <w:rFonts w:ascii="Calibri" w:hAnsi="Calibri"/>
          <w:sz w:val="22"/>
        </w:rPr>
        <w:t>gentrification</w:t>
      </w:r>
      <w:proofErr w:type="spellEnd"/>
      <w:r w:rsidR="000E0C9D">
        <w:rPr>
          <w:rFonts w:ascii="Calibri" w:hAnsi="Calibri"/>
          <w:sz w:val="22"/>
        </w:rPr>
        <w:t>:</w:t>
      </w:r>
      <w:r w:rsidR="000E0C9D">
        <w:rPr>
          <w:rFonts w:ascii="Calibri" w:hAnsi="Calibri"/>
          <w:sz w:val="22"/>
        </w:rPr>
        <w:br/>
        <w:t>-Economische factor: voor jonge alleenstaanden of stellen is het goedkoper om een huis bij het CBD te huren dan eentje in een suburb</w:t>
      </w:r>
      <w:r w:rsidR="000E0C9D">
        <w:rPr>
          <w:rFonts w:ascii="Calibri" w:hAnsi="Calibri"/>
          <w:sz w:val="22"/>
        </w:rPr>
        <w:br/>
        <w:t xml:space="preserve">-Sociaal-culturele factor: Jonge mensen zijn onderdeel van de </w:t>
      </w:r>
      <w:proofErr w:type="spellStart"/>
      <w:r w:rsidR="000E0C9D">
        <w:rPr>
          <w:rFonts w:ascii="Calibri" w:hAnsi="Calibri"/>
          <w:sz w:val="22"/>
        </w:rPr>
        <w:t>fast</w:t>
      </w:r>
      <w:proofErr w:type="spellEnd"/>
      <w:r w:rsidR="000E0C9D">
        <w:rPr>
          <w:rFonts w:ascii="Calibri" w:hAnsi="Calibri"/>
          <w:sz w:val="22"/>
        </w:rPr>
        <w:t xml:space="preserve"> </w:t>
      </w:r>
      <w:proofErr w:type="spellStart"/>
      <w:r w:rsidR="000E0C9D">
        <w:rPr>
          <w:rFonts w:ascii="Calibri" w:hAnsi="Calibri"/>
          <w:sz w:val="22"/>
        </w:rPr>
        <w:t>world</w:t>
      </w:r>
      <w:proofErr w:type="spellEnd"/>
      <w:r w:rsidR="000E0C9D">
        <w:rPr>
          <w:rFonts w:ascii="Calibri" w:hAnsi="Calibri"/>
          <w:sz w:val="22"/>
        </w:rPr>
        <w:t xml:space="preserve">, wonen nabij het bruisende centrum is voor hen aantrekkelijk. </w:t>
      </w:r>
    </w:p>
    <w:sectPr w:rsidR="00C53C44" w:rsidRPr="00985187" w:rsidSect="00C53C4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260FD2"/>
    <w:rsid w:val="000E0C9D"/>
    <w:rsid w:val="00186E11"/>
    <w:rsid w:val="001B727E"/>
    <w:rsid w:val="002055F3"/>
    <w:rsid w:val="002211B0"/>
    <w:rsid w:val="00260FD2"/>
    <w:rsid w:val="00440873"/>
    <w:rsid w:val="00443CF0"/>
    <w:rsid w:val="004950A2"/>
    <w:rsid w:val="00584838"/>
    <w:rsid w:val="005B4635"/>
    <w:rsid w:val="00613A8D"/>
    <w:rsid w:val="00622853"/>
    <w:rsid w:val="00666B26"/>
    <w:rsid w:val="006C774D"/>
    <w:rsid w:val="00704234"/>
    <w:rsid w:val="008C24DA"/>
    <w:rsid w:val="008D2C11"/>
    <w:rsid w:val="008F4B29"/>
    <w:rsid w:val="0092435A"/>
    <w:rsid w:val="00957DAD"/>
    <w:rsid w:val="00985187"/>
    <w:rsid w:val="00C21113"/>
    <w:rsid w:val="00C25DAD"/>
    <w:rsid w:val="00C452DC"/>
    <w:rsid w:val="00C53C44"/>
    <w:rsid w:val="00EB11B7"/>
    <w:rsid w:val="00EE1217"/>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681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2221</Words>
  <Characters>12217</Characters>
  <Application>Microsoft Office Word</Application>
  <DocSecurity>0</DocSecurity>
  <Lines>101</Lines>
  <Paragraphs>28</Paragraphs>
  <ScaleCrop>false</ScaleCrop>
  <Company>Nietes B.V.</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 van Nietus</dc:creator>
  <cp:keywords/>
  <cp:lastModifiedBy>Eend</cp:lastModifiedBy>
  <cp:revision>11</cp:revision>
  <dcterms:created xsi:type="dcterms:W3CDTF">2015-01-17T09:55:00Z</dcterms:created>
  <dcterms:modified xsi:type="dcterms:W3CDTF">2016-05-21T15:19:00Z</dcterms:modified>
</cp:coreProperties>
</file>