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B7A46" w14:textId="77777777" w:rsidR="00A62F95" w:rsidRPr="00596A6E" w:rsidRDefault="009521BE">
      <w:pPr>
        <w:rPr>
          <w:rFonts w:ascii="Verdana" w:hAnsi="Verdana"/>
          <w:szCs w:val="22"/>
        </w:rPr>
      </w:pPr>
      <w:r w:rsidRPr="00596A6E">
        <w:rPr>
          <w:rFonts w:ascii="Verdana" w:hAnsi="Verdana"/>
          <w:szCs w:val="22"/>
        </w:rPr>
        <w:t>Goede namiddag iedereen</w:t>
      </w:r>
    </w:p>
    <w:p w14:paraId="70FED5EC" w14:textId="77777777" w:rsidR="009521BE" w:rsidRPr="00596A6E" w:rsidRDefault="009521BE">
      <w:pPr>
        <w:rPr>
          <w:rFonts w:ascii="Verdana" w:hAnsi="Verdana"/>
          <w:szCs w:val="22"/>
        </w:rPr>
      </w:pPr>
    </w:p>
    <w:p w14:paraId="7B61C0BB" w14:textId="0AC1722F" w:rsidR="009521BE" w:rsidRPr="00596A6E" w:rsidRDefault="009521BE" w:rsidP="00063146">
      <w:pPr>
        <w:jc w:val="both"/>
        <w:rPr>
          <w:rFonts w:ascii="Verdana" w:hAnsi="Verdana"/>
          <w:color w:val="4F81BD" w:themeColor="accent1"/>
          <w:szCs w:val="22"/>
        </w:rPr>
      </w:pPr>
      <w:r w:rsidRPr="00596A6E">
        <w:rPr>
          <w:rFonts w:ascii="Verdana" w:hAnsi="Verdana"/>
          <w:szCs w:val="22"/>
        </w:rPr>
        <w:t>Binnen twee jaar zouden jullie (normaal gezien) aan jullie studentenleven s</w:t>
      </w:r>
      <w:r w:rsidR="00063146" w:rsidRPr="00596A6E">
        <w:rPr>
          <w:rFonts w:ascii="Verdana" w:hAnsi="Verdana"/>
          <w:szCs w:val="22"/>
        </w:rPr>
        <w:t>tarten. Jullie gaan studeren aa</w:t>
      </w:r>
      <w:r w:rsidRPr="00596A6E">
        <w:rPr>
          <w:rFonts w:ascii="Verdana" w:hAnsi="Verdana"/>
          <w:szCs w:val="22"/>
        </w:rPr>
        <w:t xml:space="preserve">n de hoge school of universiteit van Antwerpen, Leuven of Brussel. Maar de leerlingen die in Gent gaan studeren zullen heel snel kennis maken met de Gravensteenfeesten die gebaseerd zijn op de grootste studentengrap allertijden die plaatsvond in het </w:t>
      </w:r>
      <w:proofErr w:type="spellStart"/>
      <w:r w:rsidRPr="00596A6E">
        <w:rPr>
          <w:rFonts w:ascii="Verdana" w:hAnsi="Verdana"/>
          <w:szCs w:val="22"/>
        </w:rPr>
        <w:t>Gravensteen</w:t>
      </w:r>
      <w:proofErr w:type="spellEnd"/>
      <w:r w:rsidRPr="00596A6E">
        <w:rPr>
          <w:rFonts w:ascii="Verdana" w:hAnsi="Verdana"/>
          <w:szCs w:val="22"/>
        </w:rPr>
        <w:t xml:space="preserve"> van Gent. </w:t>
      </w:r>
      <w:r w:rsidR="00523F66" w:rsidRPr="00596A6E">
        <w:rPr>
          <w:rFonts w:ascii="Verdana" w:hAnsi="Verdana"/>
          <w:b/>
          <w:bCs/>
          <w:color w:val="4F81BD" w:themeColor="accent1"/>
          <w:szCs w:val="22"/>
        </w:rPr>
        <w:t>PPT</w:t>
      </w:r>
    </w:p>
    <w:p w14:paraId="702BCBD4" w14:textId="51CE101F" w:rsidR="009521BE" w:rsidRPr="00596A6E" w:rsidRDefault="009521BE" w:rsidP="00063146">
      <w:pPr>
        <w:jc w:val="both"/>
        <w:rPr>
          <w:rFonts w:ascii="Verdana" w:hAnsi="Verdana"/>
          <w:szCs w:val="22"/>
        </w:rPr>
      </w:pPr>
      <w:r w:rsidRPr="00596A6E">
        <w:rPr>
          <w:rFonts w:ascii="Verdana" w:hAnsi="Verdana"/>
          <w:szCs w:val="22"/>
        </w:rPr>
        <w:t>Het gravensteen wa</w:t>
      </w:r>
      <w:r w:rsidR="00EF10BA" w:rsidRPr="00596A6E">
        <w:rPr>
          <w:rFonts w:ascii="Verdana" w:hAnsi="Verdana"/>
          <w:szCs w:val="22"/>
        </w:rPr>
        <w:t>s in</w:t>
      </w:r>
      <w:r w:rsidR="00451779" w:rsidRPr="00596A6E">
        <w:rPr>
          <w:rFonts w:ascii="Verdana" w:hAnsi="Verdana"/>
          <w:szCs w:val="22"/>
        </w:rPr>
        <w:t xml:space="preserve"> de</w:t>
      </w:r>
      <w:r w:rsidR="00EF10BA" w:rsidRPr="00596A6E">
        <w:rPr>
          <w:rFonts w:ascii="Verdana" w:hAnsi="Verdana"/>
          <w:szCs w:val="22"/>
        </w:rPr>
        <w:t xml:space="preserve"> middeleeuwen wel gebouwd voor </w:t>
      </w:r>
      <w:r w:rsidRPr="00596A6E">
        <w:rPr>
          <w:rFonts w:ascii="Verdana" w:hAnsi="Verdana"/>
          <w:szCs w:val="22"/>
        </w:rPr>
        <w:t xml:space="preserve">andere redenen dan enkel de bezetting te zijn van een studentengrap. </w:t>
      </w:r>
      <w:r w:rsidR="00453096" w:rsidRPr="00596A6E">
        <w:rPr>
          <w:rFonts w:ascii="Verdana" w:hAnsi="Verdana"/>
          <w:szCs w:val="22"/>
        </w:rPr>
        <w:t>Wat ik jullie graag wil laten zien is de geschiedenis</w:t>
      </w:r>
      <w:r w:rsidR="00596A6E" w:rsidRPr="00596A6E">
        <w:rPr>
          <w:rFonts w:ascii="Verdana" w:hAnsi="Verdana"/>
          <w:szCs w:val="22"/>
        </w:rPr>
        <w:t xml:space="preserve"> van het </w:t>
      </w:r>
      <w:proofErr w:type="spellStart"/>
      <w:r w:rsidR="00596A6E" w:rsidRPr="00596A6E">
        <w:rPr>
          <w:rFonts w:ascii="Verdana" w:hAnsi="Verdana"/>
          <w:szCs w:val="22"/>
        </w:rPr>
        <w:t>Gravensteen</w:t>
      </w:r>
      <w:proofErr w:type="spellEnd"/>
      <w:r w:rsidR="00596A6E" w:rsidRPr="00596A6E">
        <w:rPr>
          <w:rFonts w:ascii="Verdana" w:hAnsi="Verdana"/>
          <w:szCs w:val="22"/>
        </w:rPr>
        <w:t xml:space="preserve"> en wat haar</w:t>
      </w:r>
      <w:r w:rsidR="00453096" w:rsidRPr="00596A6E">
        <w:rPr>
          <w:rFonts w:ascii="Verdana" w:hAnsi="Verdana"/>
          <w:szCs w:val="22"/>
        </w:rPr>
        <w:t xml:space="preserve"> functies waren doorheen de jaren.</w:t>
      </w:r>
    </w:p>
    <w:p w14:paraId="5B3774A2" w14:textId="77777777" w:rsidR="00EF10BA" w:rsidRPr="00596A6E" w:rsidRDefault="00EF10BA" w:rsidP="00063146">
      <w:pPr>
        <w:jc w:val="both"/>
        <w:rPr>
          <w:rFonts w:ascii="Verdana" w:hAnsi="Verdana"/>
          <w:szCs w:val="22"/>
        </w:rPr>
      </w:pPr>
    </w:p>
    <w:p w14:paraId="798244FD" w14:textId="7AA3D7E2" w:rsidR="00EF10BA" w:rsidRPr="00596A6E" w:rsidRDefault="00B450C3" w:rsidP="00063146">
      <w:pPr>
        <w:jc w:val="both"/>
        <w:rPr>
          <w:rFonts w:ascii="Verdana" w:hAnsi="Verdana"/>
          <w:szCs w:val="22"/>
        </w:rPr>
      </w:pPr>
      <w:r w:rsidRPr="00596A6E">
        <w:rPr>
          <w:rFonts w:ascii="Verdana" w:hAnsi="Verdana"/>
          <w:szCs w:val="22"/>
        </w:rPr>
        <w:t xml:space="preserve">Tijdens de vroege </w:t>
      </w:r>
      <w:r w:rsidR="00EF10BA" w:rsidRPr="00596A6E">
        <w:rPr>
          <w:rFonts w:ascii="Verdana" w:hAnsi="Verdana"/>
          <w:szCs w:val="22"/>
        </w:rPr>
        <w:t xml:space="preserve">middeleeuwen </w:t>
      </w:r>
      <w:r w:rsidR="007F3321" w:rsidRPr="00596A6E">
        <w:rPr>
          <w:rFonts w:ascii="Verdana" w:hAnsi="Verdana"/>
          <w:szCs w:val="22"/>
        </w:rPr>
        <w:t xml:space="preserve">bouwde graven versterkte toevluchtsoorden </w:t>
      </w:r>
      <w:r w:rsidR="00EF10BA" w:rsidRPr="00596A6E">
        <w:rPr>
          <w:rFonts w:ascii="Verdana" w:hAnsi="Verdana"/>
          <w:szCs w:val="22"/>
        </w:rPr>
        <w:t xml:space="preserve">als verdediging tegen </w:t>
      </w:r>
      <w:r w:rsidRPr="00596A6E">
        <w:rPr>
          <w:rFonts w:ascii="Verdana" w:hAnsi="Verdana"/>
          <w:szCs w:val="22"/>
        </w:rPr>
        <w:t>de Noormannen</w:t>
      </w:r>
      <w:r w:rsidR="000167B3" w:rsidRPr="00596A6E">
        <w:rPr>
          <w:rFonts w:ascii="Verdana" w:hAnsi="Verdana"/>
          <w:szCs w:val="22"/>
        </w:rPr>
        <w:t>.</w:t>
      </w:r>
      <w:r w:rsidR="00561EE1">
        <w:rPr>
          <w:rFonts w:ascii="Verdana" w:hAnsi="Verdana"/>
          <w:szCs w:val="22"/>
        </w:rPr>
        <w:t xml:space="preserve"> </w:t>
      </w:r>
      <w:r w:rsidR="00561EE1" w:rsidRPr="00561EE1">
        <w:rPr>
          <w:rFonts w:ascii="Verdana" w:hAnsi="Verdana"/>
          <w:b/>
          <w:bCs/>
          <w:color w:val="4F81BD" w:themeColor="accent1"/>
          <w:szCs w:val="22"/>
        </w:rPr>
        <w:t>PPT</w:t>
      </w:r>
      <w:r w:rsidR="007F3321" w:rsidRPr="00596A6E">
        <w:rPr>
          <w:rFonts w:ascii="Verdana" w:hAnsi="Verdana"/>
          <w:szCs w:val="22"/>
        </w:rPr>
        <w:t xml:space="preserve"> </w:t>
      </w:r>
      <w:r w:rsidR="000167B3" w:rsidRPr="00596A6E">
        <w:rPr>
          <w:rFonts w:ascii="Verdana" w:hAnsi="Verdana"/>
          <w:szCs w:val="22"/>
        </w:rPr>
        <w:t xml:space="preserve">Het gebouw bevond zich op een houten verhoging </w:t>
      </w:r>
      <w:r w:rsidR="00451779" w:rsidRPr="00596A6E">
        <w:rPr>
          <w:rFonts w:ascii="Verdana" w:hAnsi="Verdana"/>
          <w:szCs w:val="22"/>
        </w:rPr>
        <w:t xml:space="preserve">naast de Leie </w:t>
      </w:r>
      <w:r w:rsidR="000167B3" w:rsidRPr="00596A6E">
        <w:rPr>
          <w:rFonts w:ascii="Verdana" w:hAnsi="Verdana"/>
          <w:szCs w:val="22"/>
        </w:rPr>
        <w:t xml:space="preserve">en had verschillende bijgebouwen. De bijgebouwen dienden voor de opslag van graan en andere levensmiddelen. </w:t>
      </w:r>
    </w:p>
    <w:p w14:paraId="159D8B75" w14:textId="77777777" w:rsidR="00B450C3" w:rsidRPr="00596A6E" w:rsidRDefault="00B450C3" w:rsidP="00063146">
      <w:pPr>
        <w:jc w:val="both"/>
        <w:rPr>
          <w:rFonts w:ascii="Verdana" w:hAnsi="Verdana"/>
          <w:szCs w:val="22"/>
        </w:rPr>
      </w:pPr>
    </w:p>
    <w:p w14:paraId="57FBD08F" w14:textId="013801C5" w:rsidR="007A60BC" w:rsidRPr="00596A6E" w:rsidRDefault="00B450C3" w:rsidP="00063146">
      <w:pPr>
        <w:jc w:val="both"/>
        <w:rPr>
          <w:rFonts w:ascii="Verdana" w:hAnsi="Verdana"/>
          <w:color w:val="548DD4" w:themeColor="text2" w:themeTint="99"/>
          <w:szCs w:val="22"/>
        </w:rPr>
      </w:pPr>
      <w:r w:rsidRPr="00596A6E">
        <w:rPr>
          <w:rFonts w:ascii="Verdana" w:hAnsi="Verdana"/>
          <w:szCs w:val="22"/>
        </w:rPr>
        <w:t>Pas in de hoge middeleeuwen kan het gebouw beschouwt worden als de voorloper van de burcht die we nu kennen. Het centrale</w:t>
      </w:r>
      <w:r w:rsidR="008172EF" w:rsidRPr="00596A6E">
        <w:rPr>
          <w:rFonts w:ascii="Verdana" w:hAnsi="Verdana"/>
          <w:szCs w:val="22"/>
        </w:rPr>
        <w:t xml:space="preserve"> houten</w:t>
      </w:r>
      <w:r w:rsidRPr="00596A6E">
        <w:rPr>
          <w:rFonts w:ascii="Verdana" w:hAnsi="Verdana"/>
          <w:szCs w:val="22"/>
        </w:rPr>
        <w:t xml:space="preserve"> gedeelte van de burcht werd vervangen door een grote stenen donjon die maar</w:t>
      </w:r>
      <w:r w:rsidR="008172EF" w:rsidRPr="00596A6E">
        <w:rPr>
          <w:rFonts w:ascii="Verdana" w:hAnsi="Verdana"/>
          <w:szCs w:val="22"/>
        </w:rPr>
        <w:t xml:space="preserve"> liefste drie verdiepingen telt</w:t>
      </w:r>
      <w:r w:rsidRPr="00596A6E">
        <w:rPr>
          <w:rFonts w:ascii="Verdana" w:hAnsi="Verdana"/>
          <w:szCs w:val="22"/>
        </w:rPr>
        <w:t xml:space="preserve">. </w:t>
      </w:r>
      <w:r w:rsidR="00523F66" w:rsidRPr="00596A6E">
        <w:rPr>
          <w:rFonts w:ascii="Verdana" w:hAnsi="Verdana"/>
          <w:b/>
          <w:bCs/>
          <w:color w:val="548DD4" w:themeColor="text2" w:themeTint="99"/>
          <w:szCs w:val="22"/>
        </w:rPr>
        <w:t>PPT</w:t>
      </w:r>
      <w:r w:rsidR="00574DDE" w:rsidRPr="00596A6E">
        <w:rPr>
          <w:rFonts w:ascii="Verdana" w:hAnsi="Verdana"/>
          <w:color w:val="548DD4" w:themeColor="text2" w:themeTint="99"/>
          <w:szCs w:val="22"/>
        </w:rPr>
        <w:t xml:space="preserve"> </w:t>
      </w:r>
      <w:r w:rsidRPr="00596A6E">
        <w:rPr>
          <w:rFonts w:ascii="Verdana" w:hAnsi="Verdana"/>
          <w:szCs w:val="22"/>
        </w:rPr>
        <w:t>Het waren drie grote zalen boven elkaar</w:t>
      </w:r>
      <w:r w:rsidR="00D710B9" w:rsidRPr="00596A6E">
        <w:rPr>
          <w:rFonts w:ascii="Verdana" w:hAnsi="Verdana"/>
          <w:szCs w:val="22"/>
        </w:rPr>
        <w:t xml:space="preserve"> met een monumentale stenen trap</w:t>
      </w:r>
      <w:r w:rsidRPr="00596A6E">
        <w:rPr>
          <w:rFonts w:ascii="Verdana" w:hAnsi="Verdana"/>
          <w:szCs w:val="22"/>
        </w:rPr>
        <w:t xml:space="preserve"> die de luxe e</w:t>
      </w:r>
      <w:r w:rsidR="00D710B9" w:rsidRPr="00596A6E">
        <w:rPr>
          <w:rFonts w:ascii="Verdana" w:hAnsi="Verdana"/>
          <w:szCs w:val="22"/>
        </w:rPr>
        <w:t>n het comfort van die tijd bekle</w:t>
      </w:r>
      <w:r w:rsidRPr="00596A6E">
        <w:rPr>
          <w:rFonts w:ascii="Verdana" w:hAnsi="Verdana"/>
          <w:szCs w:val="22"/>
        </w:rPr>
        <w:t>mtonen.</w:t>
      </w:r>
      <w:r w:rsidR="007A60BC" w:rsidRPr="00596A6E">
        <w:rPr>
          <w:rFonts w:ascii="Verdana" w:hAnsi="Verdana"/>
          <w:szCs w:val="22"/>
        </w:rPr>
        <w:t xml:space="preserve"> Een eeuw later</w:t>
      </w:r>
      <w:r w:rsidR="00574DDE" w:rsidRPr="00596A6E">
        <w:rPr>
          <w:rFonts w:ascii="Verdana" w:hAnsi="Verdana"/>
          <w:szCs w:val="22"/>
        </w:rPr>
        <w:t xml:space="preserve"> </w:t>
      </w:r>
      <w:r w:rsidR="007A60BC" w:rsidRPr="00596A6E">
        <w:rPr>
          <w:rFonts w:ascii="Verdana" w:hAnsi="Verdana"/>
          <w:szCs w:val="22"/>
        </w:rPr>
        <w:t xml:space="preserve"> </w:t>
      </w:r>
      <w:r w:rsidR="00324080" w:rsidRPr="00596A6E">
        <w:rPr>
          <w:rFonts w:ascii="Verdana" w:hAnsi="Verdana"/>
          <w:szCs w:val="22"/>
        </w:rPr>
        <w:t xml:space="preserve">ontstond het </w:t>
      </w:r>
      <w:proofErr w:type="spellStart"/>
      <w:r w:rsidR="00324080" w:rsidRPr="00596A6E">
        <w:rPr>
          <w:rFonts w:ascii="Verdana" w:hAnsi="Verdana"/>
          <w:szCs w:val="22"/>
        </w:rPr>
        <w:t>mottekasteel</w:t>
      </w:r>
      <w:proofErr w:type="spellEnd"/>
      <w:r w:rsidR="00324080" w:rsidRPr="00596A6E">
        <w:rPr>
          <w:rFonts w:ascii="Verdana" w:hAnsi="Verdana"/>
          <w:szCs w:val="22"/>
        </w:rPr>
        <w:t xml:space="preserve">. Een </w:t>
      </w:r>
      <w:proofErr w:type="spellStart"/>
      <w:r w:rsidR="00324080" w:rsidRPr="00596A6E">
        <w:rPr>
          <w:rFonts w:ascii="Verdana" w:hAnsi="Verdana"/>
          <w:szCs w:val="22"/>
        </w:rPr>
        <w:t>mottekasteel</w:t>
      </w:r>
      <w:proofErr w:type="spellEnd"/>
      <w:r w:rsidR="00324080" w:rsidRPr="00596A6E">
        <w:rPr>
          <w:rFonts w:ascii="Verdana" w:hAnsi="Verdana"/>
          <w:szCs w:val="22"/>
        </w:rPr>
        <w:t xml:space="preserve"> wordt aangeleg</w:t>
      </w:r>
      <w:r w:rsidR="00224459" w:rsidRPr="00596A6E">
        <w:rPr>
          <w:rFonts w:ascii="Verdana" w:hAnsi="Verdana"/>
          <w:szCs w:val="22"/>
        </w:rPr>
        <w:t xml:space="preserve">d op een </w:t>
      </w:r>
      <w:proofErr w:type="spellStart"/>
      <w:r w:rsidR="00224459" w:rsidRPr="00596A6E">
        <w:rPr>
          <w:rFonts w:ascii="Verdana" w:hAnsi="Verdana"/>
          <w:szCs w:val="22"/>
        </w:rPr>
        <w:t>motteheuvel</w:t>
      </w:r>
      <w:proofErr w:type="spellEnd"/>
      <w:r w:rsidR="00224459" w:rsidRPr="00596A6E">
        <w:rPr>
          <w:rFonts w:ascii="Verdana" w:hAnsi="Verdana"/>
          <w:szCs w:val="22"/>
        </w:rPr>
        <w:t xml:space="preserve">. </w:t>
      </w:r>
      <w:r w:rsidR="00523F66" w:rsidRPr="00596A6E">
        <w:rPr>
          <w:rFonts w:ascii="Verdana" w:hAnsi="Verdana"/>
          <w:b/>
          <w:bCs/>
          <w:color w:val="4F81BD" w:themeColor="accent1"/>
          <w:szCs w:val="22"/>
        </w:rPr>
        <w:t>PPT</w:t>
      </w:r>
      <w:r w:rsidR="00E13B6D" w:rsidRPr="00596A6E">
        <w:rPr>
          <w:rFonts w:ascii="Verdana" w:hAnsi="Verdana"/>
          <w:color w:val="4F81BD" w:themeColor="accent1"/>
          <w:szCs w:val="22"/>
        </w:rPr>
        <w:t xml:space="preserve"> </w:t>
      </w:r>
      <w:r w:rsidR="00224459" w:rsidRPr="00596A6E">
        <w:rPr>
          <w:rFonts w:ascii="Verdana" w:hAnsi="Verdana"/>
          <w:szCs w:val="22"/>
        </w:rPr>
        <w:t>Dat wil</w:t>
      </w:r>
      <w:r w:rsidR="00324080" w:rsidRPr="00596A6E">
        <w:rPr>
          <w:rFonts w:ascii="Verdana" w:hAnsi="Verdana"/>
          <w:szCs w:val="22"/>
        </w:rPr>
        <w:t xml:space="preserve"> zeggen dat de ondergrond verhoogd werd. Het oorspronkelijke gelijksvloer wordt nu de kelder en de eerste bovenverdieping de hoofdverdieping. Door het zetten van het </w:t>
      </w:r>
      <w:proofErr w:type="spellStart"/>
      <w:r w:rsidR="00324080" w:rsidRPr="00596A6E">
        <w:rPr>
          <w:rFonts w:ascii="Verdana" w:hAnsi="Verdana"/>
          <w:szCs w:val="22"/>
        </w:rPr>
        <w:t>motteplateau</w:t>
      </w:r>
      <w:proofErr w:type="spellEnd"/>
      <w:r w:rsidR="00324080" w:rsidRPr="00596A6E">
        <w:rPr>
          <w:rFonts w:ascii="Verdana" w:hAnsi="Verdana"/>
          <w:szCs w:val="22"/>
        </w:rPr>
        <w:t xml:space="preserve"> werden alle bijgebouwen opgetrokken en een stenen omheining en toegangspoort geplaatst. Die omheining bakende het </w:t>
      </w:r>
      <w:proofErr w:type="spellStart"/>
      <w:r w:rsidR="00324080" w:rsidRPr="00596A6E">
        <w:rPr>
          <w:rFonts w:ascii="Verdana" w:hAnsi="Verdana"/>
          <w:szCs w:val="22"/>
        </w:rPr>
        <w:t>opperhof</w:t>
      </w:r>
      <w:proofErr w:type="spellEnd"/>
      <w:r w:rsidR="0045685F" w:rsidRPr="00596A6E">
        <w:rPr>
          <w:rFonts w:ascii="Verdana" w:hAnsi="Verdana"/>
          <w:szCs w:val="22"/>
        </w:rPr>
        <w:t xml:space="preserve"> ( huidige </w:t>
      </w:r>
      <w:proofErr w:type="spellStart"/>
      <w:r w:rsidR="0045685F" w:rsidRPr="00596A6E">
        <w:rPr>
          <w:rFonts w:ascii="Verdana" w:hAnsi="Verdana"/>
          <w:szCs w:val="22"/>
        </w:rPr>
        <w:t>Gravensteen</w:t>
      </w:r>
      <w:proofErr w:type="spellEnd"/>
      <w:r w:rsidR="0045685F" w:rsidRPr="00596A6E">
        <w:rPr>
          <w:rFonts w:ascii="Verdana" w:hAnsi="Verdana"/>
          <w:szCs w:val="22"/>
        </w:rPr>
        <w:t>)</w:t>
      </w:r>
      <w:r w:rsidR="00324080" w:rsidRPr="00596A6E">
        <w:rPr>
          <w:rFonts w:ascii="Verdana" w:hAnsi="Verdana"/>
          <w:szCs w:val="22"/>
        </w:rPr>
        <w:t xml:space="preserve"> van het voorhof</w:t>
      </w:r>
      <w:r w:rsidR="0045685F" w:rsidRPr="00596A6E">
        <w:rPr>
          <w:rFonts w:ascii="Verdana" w:hAnsi="Verdana"/>
          <w:szCs w:val="22"/>
        </w:rPr>
        <w:t xml:space="preserve"> ( huidige Sint-Veerleplein in Gent)</w:t>
      </w:r>
      <w:r w:rsidR="00324080" w:rsidRPr="00596A6E">
        <w:rPr>
          <w:rFonts w:ascii="Verdana" w:hAnsi="Verdana"/>
          <w:szCs w:val="22"/>
        </w:rPr>
        <w:t xml:space="preserve"> af. </w:t>
      </w:r>
      <w:r w:rsidR="00523F66" w:rsidRPr="00596A6E">
        <w:rPr>
          <w:rFonts w:ascii="Verdana" w:hAnsi="Verdana"/>
          <w:b/>
          <w:bCs/>
          <w:color w:val="548DD4" w:themeColor="text2" w:themeTint="99"/>
          <w:szCs w:val="22"/>
        </w:rPr>
        <w:t>PPT</w:t>
      </w:r>
    </w:p>
    <w:p w14:paraId="3FE1FB15" w14:textId="77777777" w:rsidR="00451779" w:rsidRPr="00596A6E" w:rsidRDefault="00451779" w:rsidP="00063146">
      <w:pPr>
        <w:jc w:val="both"/>
        <w:rPr>
          <w:rFonts w:ascii="Verdana" w:hAnsi="Verdana"/>
          <w:color w:val="548DD4" w:themeColor="text2" w:themeTint="99"/>
          <w:szCs w:val="22"/>
        </w:rPr>
      </w:pPr>
    </w:p>
    <w:p w14:paraId="624B96B1" w14:textId="27A5BF0B" w:rsidR="00453096" w:rsidRPr="00596A6E" w:rsidRDefault="00224459" w:rsidP="00063146">
      <w:pPr>
        <w:jc w:val="both"/>
        <w:rPr>
          <w:rFonts w:ascii="Verdana" w:hAnsi="Verdana"/>
          <w:szCs w:val="22"/>
        </w:rPr>
      </w:pPr>
      <w:r w:rsidRPr="00596A6E">
        <w:rPr>
          <w:rFonts w:ascii="Verdana" w:hAnsi="Verdana"/>
          <w:szCs w:val="22"/>
        </w:rPr>
        <w:t xml:space="preserve">Later toen de burcht in handen viel van graaf Filips werd de </w:t>
      </w:r>
      <w:proofErr w:type="spellStart"/>
      <w:r w:rsidRPr="00596A6E">
        <w:rPr>
          <w:rFonts w:ascii="Verdana" w:hAnsi="Verdana"/>
          <w:szCs w:val="22"/>
        </w:rPr>
        <w:t>mot</w:t>
      </w:r>
      <w:r w:rsidR="00596A6E" w:rsidRPr="00596A6E">
        <w:rPr>
          <w:rFonts w:ascii="Verdana" w:hAnsi="Verdana"/>
          <w:szCs w:val="22"/>
        </w:rPr>
        <w:t>teheuvel</w:t>
      </w:r>
      <w:proofErr w:type="spellEnd"/>
      <w:r w:rsidR="00596A6E" w:rsidRPr="00596A6E">
        <w:rPr>
          <w:rFonts w:ascii="Verdana" w:hAnsi="Verdana"/>
          <w:szCs w:val="22"/>
        </w:rPr>
        <w:t xml:space="preserve"> opnieuw verhoogd en de</w:t>
      </w:r>
      <w:r w:rsidRPr="00596A6E">
        <w:rPr>
          <w:rFonts w:ascii="Verdana" w:hAnsi="Verdana"/>
          <w:szCs w:val="22"/>
        </w:rPr>
        <w:t xml:space="preserve"> donjon nog groter gemaakt.</w:t>
      </w:r>
      <w:r w:rsidR="00523F66" w:rsidRPr="00596A6E">
        <w:rPr>
          <w:rFonts w:ascii="Verdana" w:hAnsi="Verdana"/>
          <w:szCs w:val="22"/>
        </w:rPr>
        <w:t xml:space="preserve"> </w:t>
      </w:r>
      <w:r w:rsidR="00523F66" w:rsidRPr="00596A6E">
        <w:rPr>
          <w:rFonts w:ascii="Verdana" w:hAnsi="Verdana"/>
          <w:b/>
          <w:bCs/>
          <w:color w:val="4F81BD" w:themeColor="accent1"/>
          <w:szCs w:val="22"/>
        </w:rPr>
        <w:t>PPT</w:t>
      </w:r>
      <w:r w:rsidR="00453096" w:rsidRPr="00596A6E">
        <w:rPr>
          <w:rFonts w:ascii="Verdana" w:hAnsi="Verdana"/>
          <w:szCs w:val="22"/>
        </w:rPr>
        <w:t xml:space="preserve"> Ook de poort  en de omheining werden vernieuwd. Omdat ook de rijke Gentenaren hun huizen gingen uitbreiden en Filips wilde zijn machtsbetoon laten blijken. Hij zorgde voor een verbetering van de militaire omheining en gebruikte hier nieuwe stenen voor</w:t>
      </w:r>
      <w:r w:rsidRPr="00596A6E">
        <w:rPr>
          <w:rFonts w:ascii="Verdana" w:hAnsi="Verdana"/>
          <w:szCs w:val="22"/>
        </w:rPr>
        <w:t xml:space="preserve">. </w:t>
      </w:r>
      <w:r w:rsidR="001C0C22" w:rsidRPr="001C0C22">
        <w:rPr>
          <w:rFonts w:ascii="Verdana" w:hAnsi="Verdana"/>
          <w:b/>
          <w:bCs/>
          <w:color w:val="4F81BD" w:themeColor="accent1"/>
          <w:szCs w:val="22"/>
        </w:rPr>
        <w:t>PPT</w:t>
      </w:r>
      <w:r w:rsidR="001C0C22">
        <w:rPr>
          <w:rFonts w:ascii="Verdana" w:hAnsi="Verdana"/>
          <w:color w:val="4F81BD" w:themeColor="accent1"/>
          <w:szCs w:val="22"/>
        </w:rPr>
        <w:t xml:space="preserve"> </w:t>
      </w:r>
      <w:bookmarkStart w:id="0" w:name="_GoBack"/>
      <w:bookmarkEnd w:id="0"/>
      <w:r w:rsidR="00523F66" w:rsidRPr="00596A6E">
        <w:rPr>
          <w:rFonts w:ascii="Verdana" w:hAnsi="Verdana"/>
          <w:szCs w:val="22"/>
        </w:rPr>
        <w:t xml:space="preserve">Die </w:t>
      </w:r>
      <w:r w:rsidR="00453096" w:rsidRPr="00596A6E">
        <w:rPr>
          <w:rFonts w:ascii="Verdana" w:hAnsi="Verdana"/>
          <w:szCs w:val="22"/>
        </w:rPr>
        <w:t xml:space="preserve">vernieuwde </w:t>
      </w:r>
      <w:r w:rsidR="00523F66" w:rsidRPr="00596A6E">
        <w:rPr>
          <w:rFonts w:ascii="Verdana" w:hAnsi="Verdana"/>
          <w:szCs w:val="22"/>
        </w:rPr>
        <w:t xml:space="preserve">militaire omheining diende nog steeds zoals in de vroege middeleeuwen voor verdediging tegen vijanden. </w:t>
      </w:r>
    </w:p>
    <w:p w14:paraId="377A2872" w14:textId="77777777" w:rsidR="00453096" w:rsidRPr="00596A6E" w:rsidRDefault="00453096" w:rsidP="00063146">
      <w:pPr>
        <w:jc w:val="both"/>
        <w:rPr>
          <w:rFonts w:ascii="Verdana" w:hAnsi="Verdana"/>
          <w:szCs w:val="22"/>
        </w:rPr>
      </w:pPr>
    </w:p>
    <w:p w14:paraId="7A29D573" w14:textId="01663D72" w:rsidR="00451779" w:rsidRPr="00596A6E" w:rsidRDefault="00224459" w:rsidP="00063146">
      <w:pPr>
        <w:jc w:val="both"/>
        <w:rPr>
          <w:rFonts w:ascii="Verdana" w:hAnsi="Verdana"/>
          <w:bCs/>
          <w:szCs w:val="22"/>
        </w:rPr>
      </w:pPr>
      <w:r w:rsidRPr="00596A6E">
        <w:rPr>
          <w:rFonts w:ascii="Verdana" w:hAnsi="Verdana"/>
          <w:szCs w:val="22"/>
        </w:rPr>
        <w:t>De burcht diende toen ook als gevangenis.</w:t>
      </w:r>
      <w:r w:rsidR="00523F66" w:rsidRPr="00596A6E">
        <w:rPr>
          <w:rFonts w:ascii="Verdana" w:hAnsi="Verdana"/>
          <w:szCs w:val="22"/>
        </w:rPr>
        <w:t xml:space="preserve"> </w:t>
      </w:r>
      <w:r w:rsidR="00523F66" w:rsidRPr="00596A6E">
        <w:rPr>
          <w:rFonts w:ascii="Verdana" w:hAnsi="Verdana"/>
          <w:b/>
          <w:bCs/>
          <w:color w:val="4F81BD" w:themeColor="accent1"/>
          <w:szCs w:val="22"/>
        </w:rPr>
        <w:t>PPT</w:t>
      </w:r>
      <w:r w:rsidR="006D3FDA" w:rsidRPr="00596A6E">
        <w:rPr>
          <w:rFonts w:ascii="Verdana" w:hAnsi="Verdana"/>
          <w:b/>
          <w:bCs/>
          <w:color w:val="4F81BD" w:themeColor="accent1"/>
          <w:szCs w:val="22"/>
        </w:rPr>
        <w:t xml:space="preserve"> </w:t>
      </w:r>
      <w:r w:rsidR="006D3FDA" w:rsidRPr="00596A6E">
        <w:rPr>
          <w:rFonts w:ascii="Verdana" w:hAnsi="Verdana"/>
          <w:bCs/>
          <w:szCs w:val="22"/>
        </w:rPr>
        <w:t>In het gravensteen vonden vele gruwelijke terechtstellingen plaat</w:t>
      </w:r>
      <w:r w:rsidR="00282443" w:rsidRPr="00596A6E">
        <w:rPr>
          <w:rFonts w:ascii="Verdana" w:hAnsi="Verdana"/>
          <w:bCs/>
          <w:szCs w:val="22"/>
        </w:rPr>
        <w:t>s. Bijvoorbeeld op het voorhof speelden er verschillende taferelen af.</w:t>
      </w:r>
      <w:r w:rsidR="00561EE1">
        <w:rPr>
          <w:rFonts w:ascii="Verdana" w:hAnsi="Verdana"/>
          <w:bCs/>
          <w:szCs w:val="22"/>
        </w:rPr>
        <w:t xml:space="preserve"> </w:t>
      </w:r>
      <w:r w:rsidR="00561EE1" w:rsidRPr="00561EE1">
        <w:rPr>
          <w:rFonts w:ascii="Verdana" w:hAnsi="Verdana"/>
          <w:b/>
          <w:bCs/>
          <w:color w:val="4F81BD" w:themeColor="accent1"/>
          <w:szCs w:val="22"/>
        </w:rPr>
        <w:t>PPT</w:t>
      </w:r>
      <w:r w:rsidR="00282443" w:rsidRPr="00596A6E">
        <w:rPr>
          <w:rFonts w:ascii="Verdana" w:hAnsi="Verdana"/>
          <w:bCs/>
          <w:szCs w:val="22"/>
        </w:rPr>
        <w:t xml:space="preserve"> Zoals onthoofdingen, ophanging, guillotine, baden met hete olie.</w:t>
      </w:r>
    </w:p>
    <w:p w14:paraId="3FFD17CC" w14:textId="77777777" w:rsidR="00282443" w:rsidRPr="00596A6E" w:rsidRDefault="00282443" w:rsidP="00063146">
      <w:pPr>
        <w:jc w:val="both"/>
        <w:rPr>
          <w:rFonts w:ascii="Verdana" w:hAnsi="Verdana"/>
          <w:bCs/>
          <w:szCs w:val="22"/>
        </w:rPr>
      </w:pPr>
    </w:p>
    <w:p w14:paraId="2B93F513" w14:textId="77777777" w:rsidR="00282443" w:rsidRPr="00596A6E" w:rsidRDefault="00282443" w:rsidP="00282443">
      <w:pPr>
        <w:jc w:val="both"/>
        <w:rPr>
          <w:rFonts w:ascii="Verdana" w:hAnsi="Verdana"/>
          <w:szCs w:val="22"/>
        </w:rPr>
      </w:pPr>
      <w:r w:rsidRPr="00596A6E">
        <w:rPr>
          <w:rFonts w:ascii="Verdana" w:hAnsi="Verdana"/>
          <w:szCs w:val="22"/>
        </w:rPr>
        <w:lastRenderedPageBreak/>
        <w:t>Het kasteel symboliseerde de grafelijke macht van Gent. Het kasteel had een belangrijke bestuursfunctie in het graafschap Vlaanderen omdat het de Raad van Vlaanderen onderdak gaf. Graven vonden hier ook hun onderkomen. De rechtbank en de Hoge Raad van Justitie bleven tot de 18</w:t>
      </w:r>
      <w:r w:rsidRPr="00596A6E">
        <w:rPr>
          <w:rFonts w:ascii="Verdana" w:hAnsi="Verdana"/>
          <w:szCs w:val="22"/>
          <w:vertAlign w:val="superscript"/>
        </w:rPr>
        <w:t>e</w:t>
      </w:r>
      <w:r w:rsidRPr="00596A6E">
        <w:rPr>
          <w:rFonts w:ascii="Verdana" w:hAnsi="Verdana"/>
          <w:szCs w:val="22"/>
        </w:rPr>
        <w:t xml:space="preserve"> eeuw hier gevestigd. </w:t>
      </w:r>
    </w:p>
    <w:p w14:paraId="6B86C081" w14:textId="77777777" w:rsidR="00282443" w:rsidRPr="00596A6E" w:rsidRDefault="00282443" w:rsidP="00063146">
      <w:pPr>
        <w:jc w:val="both"/>
        <w:rPr>
          <w:rFonts w:ascii="Verdana" w:hAnsi="Verdana"/>
          <w:bCs/>
          <w:szCs w:val="22"/>
        </w:rPr>
      </w:pPr>
    </w:p>
    <w:p w14:paraId="3C1ECE7B" w14:textId="77777777" w:rsidR="00453096" w:rsidRPr="00596A6E" w:rsidRDefault="00453096" w:rsidP="00063146">
      <w:pPr>
        <w:jc w:val="both"/>
        <w:rPr>
          <w:rFonts w:ascii="Verdana" w:hAnsi="Verdana"/>
          <w:b/>
          <w:bCs/>
          <w:color w:val="4F81BD" w:themeColor="accent1"/>
          <w:szCs w:val="22"/>
        </w:rPr>
      </w:pPr>
    </w:p>
    <w:p w14:paraId="04E40ABF" w14:textId="5CC919E2" w:rsidR="00453096" w:rsidRDefault="006D3FDA" w:rsidP="00063146">
      <w:pPr>
        <w:jc w:val="both"/>
        <w:rPr>
          <w:rFonts w:ascii="Verdana" w:hAnsi="Verdana"/>
          <w:szCs w:val="22"/>
        </w:rPr>
      </w:pPr>
      <w:r w:rsidRPr="00596A6E">
        <w:rPr>
          <w:rFonts w:ascii="Verdana" w:hAnsi="Verdana"/>
          <w:szCs w:val="22"/>
        </w:rPr>
        <w:t>Na de 18</w:t>
      </w:r>
      <w:r w:rsidRPr="00596A6E">
        <w:rPr>
          <w:rFonts w:ascii="Verdana" w:hAnsi="Verdana"/>
          <w:szCs w:val="22"/>
          <w:vertAlign w:val="superscript"/>
        </w:rPr>
        <w:t>e</w:t>
      </w:r>
      <w:r w:rsidRPr="00596A6E">
        <w:rPr>
          <w:rFonts w:ascii="Verdana" w:hAnsi="Verdana"/>
          <w:szCs w:val="22"/>
        </w:rPr>
        <w:t xml:space="preserve"> eeuw werd het </w:t>
      </w:r>
      <w:proofErr w:type="spellStart"/>
      <w:r w:rsidRPr="00596A6E">
        <w:rPr>
          <w:rFonts w:ascii="Verdana" w:hAnsi="Verdana"/>
          <w:szCs w:val="22"/>
        </w:rPr>
        <w:t>Gravensteen</w:t>
      </w:r>
      <w:proofErr w:type="spellEnd"/>
      <w:r w:rsidRPr="00596A6E">
        <w:rPr>
          <w:rFonts w:ascii="Verdana" w:hAnsi="Verdana"/>
          <w:szCs w:val="22"/>
        </w:rPr>
        <w:t xml:space="preserve"> een industrieelcomplex</w:t>
      </w:r>
      <w:r w:rsidR="00596A6E" w:rsidRPr="00596A6E">
        <w:rPr>
          <w:rFonts w:ascii="Verdana" w:hAnsi="Verdana"/>
          <w:szCs w:val="22"/>
        </w:rPr>
        <w:t xml:space="preserve"> en verloor haar functie als bezetting van de Raad van Vlaanderen</w:t>
      </w:r>
      <w:r w:rsidRPr="00596A6E">
        <w:rPr>
          <w:rFonts w:ascii="Verdana" w:hAnsi="Verdana"/>
          <w:szCs w:val="22"/>
        </w:rPr>
        <w:t xml:space="preserve">. Er werd een katoenspinnerij </w:t>
      </w:r>
      <w:r w:rsidR="00596A6E" w:rsidRPr="00596A6E">
        <w:rPr>
          <w:rFonts w:ascii="Verdana" w:hAnsi="Verdana"/>
          <w:szCs w:val="22"/>
        </w:rPr>
        <w:t>gevestigd in de donjon.</w:t>
      </w:r>
      <w:r w:rsidR="00561EE1">
        <w:rPr>
          <w:rFonts w:ascii="Verdana" w:hAnsi="Verdana"/>
          <w:szCs w:val="22"/>
        </w:rPr>
        <w:t xml:space="preserve"> </w:t>
      </w:r>
      <w:r w:rsidR="00561EE1" w:rsidRPr="00561EE1">
        <w:rPr>
          <w:rFonts w:ascii="Verdana" w:hAnsi="Verdana"/>
          <w:b/>
          <w:bCs/>
          <w:color w:val="4F81BD" w:themeColor="accent1"/>
          <w:szCs w:val="22"/>
        </w:rPr>
        <w:t>PPT</w:t>
      </w:r>
      <w:r w:rsidR="00596A6E" w:rsidRPr="00596A6E">
        <w:rPr>
          <w:rFonts w:ascii="Verdana" w:hAnsi="Verdana"/>
          <w:szCs w:val="22"/>
        </w:rPr>
        <w:t xml:space="preserve"> Ook vond er een metaalatelier plaats</w:t>
      </w:r>
      <w:r w:rsidR="00561EE1">
        <w:rPr>
          <w:rFonts w:ascii="Verdana" w:hAnsi="Verdana"/>
          <w:szCs w:val="22"/>
        </w:rPr>
        <w:t xml:space="preserve"> en de</w:t>
      </w:r>
      <w:r w:rsidR="00596A6E" w:rsidRPr="00596A6E">
        <w:rPr>
          <w:rFonts w:ascii="Verdana" w:hAnsi="Verdana"/>
          <w:szCs w:val="22"/>
        </w:rPr>
        <w:t xml:space="preserve"> grafelijke residentie was niet meer te herkennen. Het oude gebouw voldeed eind 18</w:t>
      </w:r>
      <w:r w:rsidR="00596A6E" w:rsidRPr="00596A6E">
        <w:rPr>
          <w:rFonts w:ascii="Verdana" w:hAnsi="Verdana"/>
          <w:szCs w:val="22"/>
          <w:vertAlign w:val="superscript"/>
        </w:rPr>
        <w:t>e</w:t>
      </w:r>
      <w:r w:rsidR="00596A6E" w:rsidRPr="00596A6E">
        <w:rPr>
          <w:rFonts w:ascii="Verdana" w:hAnsi="Verdana"/>
          <w:szCs w:val="22"/>
        </w:rPr>
        <w:t xml:space="preserve"> eeuw ook niet meer aan de veiligheidsnormen en daarom verhuisden de bedrijven die daar gevestigd waren naar de rand van de stad. </w:t>
      </w:r>
      <w:r w:rsidR="005613FD" w:rsidRPr="005613FD">
        <w:rPr>
          <w:rFonts w:ascii="Verdana" w:hAnsi="Verdana"/>
          <w:b/>
          <w:bCs/>
          <w:color w:val="4F81BD" w:themeColor="accent1"/>
          <w:szCs w:val="22"/>
        </w:rPr>
        <w:t>PPT</w:t>
      </w:r>
      <w:r w:rsidR="005613FD">
        <w:rPr>
          <w:rFonts w:ascii="Verdana" w:hAnsi="Verdana"/>
          <w:szCs w:val="22"/>
        </w:rPr>
        <w:t xml:space="preserve"> </w:t>
      </w:r>
      <w:r w:rsidR="00596A6E" w:rsidRPr="00596A6E">
        <w:rPr>
          <w:rFonts w:ascii="Verdana" w:hAnsi="Verdana"/>
          <w:szCs w:val="22"/>
        </w:rPr>
        <w:t>Er was zelfs sprake geweest van het slopen van het gravensteen, maar dit project kwam gelukkig niet tot st</w:t>
      </w:r>
      <w:r w:rsidR="00561EE1">
        <w:rPr>
          <w:rFonts w:ascii="Verdana" w:hAnsi="Verdana"/>
          <w:szCs w:val="22"/>
        </w:rPr>
        <w:t>and omdat er geen interesse was en de bouwgrond.</w:t>
      </w:r>
      <w:r w:rsidR="005613FD">
        <w:rPr>
          <w:rFonts w:ascii="Verdana" w:hAnsi="Verdana"/>
          <w:szCs w:val="22"/>
        </w:rPr>
        <w:t xml:space="preserve"> </w:t>
      </w:r>
    </w:p>
    <w:p w14:paraId="3F57C6C7" w14:textId="77777777" w:rsidR="00945E55" w:rsidRDefault="00945E55" w:rsidP="00063146">
      <w:pPr>
        <w:jc w:val="both"/>
        <w:rPr>
          <w:rFonts w:ascii="Verdana" w:hAnsi="Verdana"/>
          <w:szCs w:val="22"/>
        </w:rPr>
      </w:pPr>
    </w:p>
    <w:p w14:paraId="25719B2F" w14:textId="7D6A2261" w:rsidR="00945E55" w:rsidRDefault="00693FA4" w:rsidP="00063146">
      <w:pPr>
        <w:jc w:val="both"/>
        <w:rPr>
          <w:rFonts w:ascii="Verdana" w:hAnsi="Verdana"/>
          <w:szCs w:val="22"/>
        </w:rPr>
      </w:pPr>
      <w:r w:rsidRPr="00693FA4">
        <w:rPr>
          <w:rFonts w:ascii="Verdana" w:hAnsi="Verdana"/>
          <w:b/>
          <w:bCs/>
          <w:color w:val="4F81BD" w:themeColor="accent1"/>
          <w:szCs w:val="22"/>
        </w:rPr>
        <w:t>PPT</w:t>
      </w:r>
      <w:r>
        <w:rPr>
          <w:rFonts w:ascii="Verdana" w:hAnsi="Verdana"/>
          <w:color w:val="4F81BD" w:themeColor="accent1"/>
          <w:szCs w:val="22"/>
        </w:rPr>
        <w:t xml:space="preserve"> </w:t>
      </w:r>
      <w:r w:rsidR="00945E55">
        <w:rPr>
          <w:rFonts w:ascii="Verdana" w:hAnsi="Verdana"/>
          <w:szCs w:val="22"/>
        </w:rPr>
        <w:t xml:space="preserve">Zoals jullie hebben kunnen zien is het </w:t>
      </w:r>
      <w:proofErr w:type="spellStart"/>
      <w:r w:rsidR="00945E55">
        <w:rPr>
          <w:rFonts w:ascii="Verdana" w:hAnsi="Verdana"/>
          <w:szCs w:val="22"/>
        </w:rPr>
        <w:t>Gravensteen</w:t>
      </w:r>
      <w:proofErr w:type="spellEnd"/>
      <w:r w:rsidR="00945E55">
        <w:rPr>
          <w:rFonts w:ascii="Verdana" w:hAnsi="Verdana"/>
          <w:szCs w:val="22"/>
        </w:rPr>
        <w:t xml:space="preserve"> veel veranderd de voorbije eeuwen, niet alleen van uiterlijk maar ook van functie. Nu kan men de gerestaureerde delen komen bezichtigen en worden er verschillende culturele activiteiten en feesten gehouden. Het </w:t>
      </w:r>
      <w:proofErr w:type="spellStart"/>
      <w:r w:rsidR="00945E55">
        <w:rPr>
          <w:rFonts w:ascii="Verdana" w:hAnsi="Verdana"/>
          <w:szCs w:val="22"/>
        </w:rPr>
        <w:t>Gravensteen</w:t>
      </w:r>
      <w:proofErr w:type="spellEnd"/>
      <w:r w:rsidR="00945E55">
        <w:rPr>
          <w:rFonts w:ascii="Verdana" w:hAnsi="Verdana"/>
          <w:szCs w:val="22"/>
        </w:rPr>
        <w:t xml:space="preserve"> wordt nu beschouwt als een van de belangrijkste bezienswaardigheden van Gent. </w:t>
      </w:r>
    </w:p>
    <w:p w14:paraId="29F2D9AE" w14:textId="77777777" w:rsidR="005613FD" w:rsidRDefault="005613FD" w:rsidP="00063146">
      <w:pPr>
        <w:jc w:val="both"/>
        <w:rPr>
          <w:rFonts w:ascii="Verdana" w:hAnsi="Verdana"/>
          <w:szCs w:val="22"/>
        </w:rPr>
      </w:pPr>
    </w:p>
    <w:p w14:paraId="4A4FF08A" w14:textId="77777777" w:rsidR="00561EE1" w:rsidRDefault="00561EE1" w:rsidP="00063146">
      <w:pPr>
        <w:jc w:val="both"/>
        <w:rPr>
          <w:rFonts w:ascii="Verdana" w:hAnsi="Verdana"/>
          <w:szCs w:val="22"/>
        </w:rPr>
      </w:pPr>
    </w:p>
    <w:p w14:paraId="7531AA77" w14:textId="77777777" w:rsidR="005613FD" w:rsidRDefault="005613FD" w:rsidP="00063146">
      <w:pPr>
        <w:jc w:val="both"/>
        <w:rPr>
          <w:rFonts w:ascii="Verdana" w:hAnsi="Verdana"/>
          <w:szCs w:val="22"/>
        </w:rPr>
      </w:pPr>
    </w:p>
    <w:p w14:paraId="77CBCBD3" w14:textId="77777777" w:rsidR="00561EE1" w:rsidRDefault="00561EE1" w:rsidP="00063146">
      <w:pPr>
        <w:jc w:val="both"/>
        <w:rPr>
          <w:rFonts w:ascii="Verdana" w:hAnsi="Verdana"/>
          <w:szCs w:val="22"/>
        </w:rPr>
      </w:pPr>
    </w:p>
    <w:p w14:paraId="1260892B" w14:textId="77777777" w:rsidR="00561EE1" w:rsidRDefault="00561EE1" w:rsidP="00063146">
      <w:pPr>
        <w:jc w:val="both"/>
        <w:rPr>
          <w:rFonts w:ascii="Verdana" w:hAnsi="Verdana"/>
          <w:szCs w:val="22"/>
        </w:rPr>
      </w:pPr>
    </w:p>
    <w:p w14:paraId="30DB651F" w14:textId="77777777" w:rsidR="00561EE1" w:rsidRDefault="00561EE1" w:rsidP="00063146">
      <w:pPr>
        <w:jc w:val="both"/>
        <w:rPr>
          <w:rFonts w:ascii="Verdana" w:hAnsi="Verdana"/>
          <w:szCs w:val="22"/>
        </w:rPr>
      </w:pPr>
    </w:p>
    <w:p w14:paraId="5A58A2A7" w14:textId="77777777" w:rsidR="00596A6E" w:rsidRDefault="00596A6E" w:rsidP="00063146">
      <w:pPr>
        <w:jc w:val="both"/>
        <w:rPr>
          <w:rFonts w:ascii="Verdana" w:hAnsi="Verdana"/>
          <w:szCs w:val="22"/>
        </w:rPr>
      </w:pPr>
    </w:p>
    <w:p w14:paraId="1564BA96" w14:textId="77777777" w:rsidR="00596A6E" w:rsidRPr="00596A6E" w:rsidRDefault="00596A6E" w:rsidP="00063146">
      <w:pPr>
        <w:jc w:val="both"/>
        <w:rPr>
          <w:rFonts w:ascii="Verdana" w:hAnsi="Verdana"/>
          <w:szCs w:val="22"/>
        </w:rPr>
      </w:pPr>
    </w:p>
    <w:p w14:paraId="6D2A6270" w14:textId="77777777" w:rsidR="00596A6E" w:rsidRDefault="00596A6E" w:rsidP="00063146">
      <w:pPr>
        <w:jc w:val="both"/>
        <w:rPr>
          <w:rFonts w:ascii="Verdana" w:hAnsi="Verdana"/>
          <w:sz w:val="22"/>
          <w:szCs w:val="22"/>
        </w:rPr>
      </w:pPr>
    </w:p>
    <w:p w14:paraId="7C047C98" w14:textId="77777777" w:rsidR="00596A6E" w:rsidRDefault="00596A6E" w:rsidP="00063146">
      <w:pPr>
        <w:jc w:val="both"/>
        <w:rPr>
          <w:rFonts w:ascii="Verdana" w:hAnsi="Verdana"/>
          <w:sz w:val="22"/>
          <w:szCs w:val="22"/>
        </w:rPr>
      </w:pPr>
    </w:p>
    <w:p w14:paraId="56C93FA4" w14:textId="77777777" w:rsidR="00596A6E" w:rsidRDefault="00596A6E" w:rsidP="00063146">
      <w:pPr>
        <w:jc w:val="both"/>
        <w:rPr>
          <w:rFonts w:ascii="Verdana" w:hAnsi="Verdana"/>
          <w:sz w:val="22"/>
          <w:szCs w:val="22"/>
        </w:rPr>
      </w:pPr>
    </w:p>
    <w:p w14:paraId="400F7788" w14:textId="77777777" w:rsidR="00596A6E" w:rsidRPr="00453096" w:rsidRDefault="00596A6E" w:rsidP="00063146">
      <w:pPr>
        <w:jc w:val="both"/>
        <w:rPr>
          <w:rFonts w:ascii="Verdana" w:hAnsi="Verdana"/>
          <w:sz w:val="22"/>
          <w:szCs w:val="22"/>
        </w:rPr>
      </w:pPr>
    </w:p>
    <w:p w14:paraId="4A40C065" w14:textId="77777777" w:rsidR="00523F66" w:rsidRDefault="00523F66" w:rsidP="00063146">
      <w:pPr>
        <w:jc w:val="both"/>
        <w:rPr>
          <w:rFonts w:ascii="Verdana" w:hAnsi="Verdana"/>
          <w:color w:val="4F81BD" w:themeColor="accent1"/>
          <w:sz w:val="22"/>
          <w:szCs w:val="22"/>
        </w:rPr>
      </w:pPr>
    </w:p>
    <w:p w14:paraId="773074BB" w14:textId="77777777" w:rsidR="00523F66" w:rsidRDefault="00523F66" w:rsidP="00063146">
      <w:pPr>
        <w:jc w:val="both"/>
        <w:rPr>
          <w:rFonts w:ascii="Verdana" w:hAnsi="Verdana"/>
          <w:color w:val="4F81BD" w:themeColor="accent1"/>
          <w:sz w:val="22"/>
          <w:szCs w:val="22"/>
        </w:rPr>
      </w:pPr>
    </w:p>
    <w:p w14:paraId="02742626" w14:textId="77777777" w:rsidR="00523F66" w:rsidRPr="00523F66" w:rsidRDefault="00523F66" w:rsidP="00063146">
      <w:pPr>
        <w:jc w:val="both"/>
        <w:rPr>
          <w:rFonts w:ascii="Verdana" w:hAnsi="Verdana"/>
          <w:color w:val="4F81BD" w:themeColor="accent1"/>
          <w:sz w:val="22"/>
          <w:szCs w:val="22"/>
        </w:rPr>
      </w:pPr>
    </w:p>
    <w:p w14:paraId="5B6A2F97" w14:textId="77777777" w:rsidR="00451779" w:rsidRDefault="00451779" w:rsidP="00063146">
      <w:pPr>
        <w:jc w:val="both"/>
        <w:rPr>
          <w:color w:val="548DD4" w:themeColor="text2" w:themeTint="99"/>
        </w:rPr>
      </w:pPr>
    </w:p>
    <w:p w14:paraId="67B7F1D7" w14:textId="77777777" w:rsidR="00F8513D" w:rsidRDefault="00F8513D" w:rsidP="00063146">
      <w:pPr>
        <w:jc w:val="both"/>
        <w:rPr>
          <w:color w:val="548DD4" w:themeColor="text2" w:themeTint="99"/>
        </w:rPr>
      </w:pPr>
    </w:p>
    <w:p w14:paraId="3763D098" w14:textId="77777777" w:rsidR="00F8513D" w:rsidRPr="00F8513D" w:rsidRDefault="00F8513D" w:rsidP="00063146">
      <w:pPr>
        <w:jc w:val="both"/>
      </w:pPr>
    </w:p>
    <w:p w14:paraId="727CDB9B" w14:textId="77777777" w:rsidR="00B450C3" w:rsidRDefault="00B450C3" w:rsidP="00063146">
      <w:pPr>
        <w:jc w:val="both"/>
      </w:pPr>
    </w:p>
    <w:p w14:paraId="3B01CB76" w14:textId="77777777" w:rsidR="00B450C3" w:rsidRDefault="00B450C3" w:rsidP="00063146">
      <w:pPr>
        <w:jc w:val="both"/>
      </w:pPr>
    </w:p>
    <w:p w14:paraId="4EE734F9" w14:textId="77777777" w:rsidR="00EF10BA" w:rsidRDefault="00EF10BA" w:rsidP="00063146">
      <w:pPr>
        <w:jc w:val="both"/>
      </w:pPr>
    </w:p>
    <w:p w14:paraId="16E81CC3" w14:textId="77777777" w:rsidR="00EF10BA" w:rsidRDefault="00EF10BA" w:rsidP="00063146">
      <w:pPr>
        <w:jc w:val="both"/>
      </w:pPr>
    </w:p>
    <w:p w14:paraId="61A41252" w14:textId="77777777" w:rsidR="00EF10BA" w:rsidRDefault="00EF10BA" w:rsidP="00063146">
      <w:pPr>
        <w:jc w:val="both"/>
      </w:pPr>
    </w:p>
    <w:p w14:paraId="6E5FB771" w14:textId="77777777" w:rsidR="00EF10BA" w:rsidRDefault="00EF10BA" w:rsidP="00063146">
      <w:pPr>
        <w:jc w:val="both"/>
      </w:pPr>
    </w:p>
    <w:sectPr w:rsidR="00EF10BA" w:rsidSect="00A62F9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1BE"/>
    <w:rsid w:val="000167B3"/>
    <w:rsid w:val="00063146"/>
    <w:rsid w:val="001C0C22"/>
    <w:rsid w:val="00224459"/>
    <w:rsid w:val="00282443"/>
    <w:rsid w:val="002F7426"/>
    <w:rsid w:val="00324080"/>
    <w:rsid w:val="00451779"/>
    <w:rsid w:val="00453096"/>
    <w:rsid w:val="0045685F"/>
    <w:rsid w:val="00523F66"/>
    <w:rsid w:val="005613FD"/>
    <w:rsid w:val="00561EE1"/>
    <w:rsid w:val="00574DDE"/>
    <w:rsid w:val="00596A6E"/>
    <w:rsid w:val="00693FA4"/>
    <w:rsid w:val="006D3FDA"/>
    <w:rsid w:val="007A60BC"/>
    <w:rsid w:val="007A7999"/>
    <w:rsid w:val="007F3321"/>
    <w:rsid w:val="008172EF"/>
    <w:rsid w:val="00945E55"/>
    <w:rsid w:val="009521BE"/>
    <w:rsid w:val="00A62F95"/>
    <w:rsid w:val="00B450C3"/>
    <w:rsid w:val="00D710B9"/>
    <w:rsid w:val="00E13B6D"/>
    <w:rsid w:val="00EF10BA"/>
    <w:rsid w:val="00F8513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4AED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23F6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23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589</Words>
  <Characters>3245</Characters>
  <Application>Microsoft Macintosh Word</Application>
  <DocSecurity>0</DocSecurity>
  <Lines>27</Lines>
  <Paragraphs>7</Paragraphs>
  <ScaleCrop>false</ScaleCrop>
  <Company>home</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claire willems</dc:creator>
  <cp:keywords/>
  <dc:description/>
  <cp:lastModifiedBy>marie claire willems</cp:lastModifiedBy>
  <cp:revision>8</cp:revision>
  <dcterms:created xsi:type="dcterms:W3CDTF">2015-11-14T15:06:00Z</dcterms:created>
  <dcterms:modified xsi:type="dcterms:W3CDTF">2015-11-16T19:32:00Z</dcterms:modified>
</cp:coreProperties>
</file>