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976" w:rsidRPr="00FA2A69" w:rsidRDefault="00DC1F96" w:rsidP="00DC1F96">
      <w:pPr>
        <w:pStyle w:val="Title"/>
        <w:rPr>
          <w:lang w:val="nl-NL"/>
        </w:rPr>
      </w:pPr>
      <w:r w:rsidRPr="00FA2A69">
        <w:rPr>
          <w:lang w:val="nl-NL"/>
        </w:rPr>
        <w:t>ML Samenvatting H2</w:t>
      </w:r>
    </w:p>
    <w:p w:rsidR="00DC1F96" w:rsidRPr="00FA2A69" w:rsidRDefault="00DC1F96" w:rsidP="00DC1F96">
      <w:pPr>
        <w:pStyle w:val="Lead"/>
      </w:pPr>
      <w:r w:rsidRPr="00FA2A69">
        <w:t>Aante</w:t>
      </w:r>
      <w:r w:rsidR="00FA1493">
        <w:t>keningen van Dilemma hoofdstuk 2</w:t>
      </w:r>
      <w:r w:rsidRPr="00FA2A69">
        <w:t xml:space="preserve"> ‘</w:t>
      </w:r>
      <w:r w:rsidR="00FA1493">
        <w:t>Rechtsstaat</w:t>
      </w:r>
      <w:r w:rsidRPr="00FA2A69">
        <w:t>’</w:t>
      </w:r>
      <w:r w:rsidR="00CC51AC">
        <w:t>.</w:t>
      </w:r>
      <w:bookmarkStart w:id="0" w:name="_GoBack"/>
      <w:bookmarkEnd w:id="0"/>
    </w:p>
    <w:p w:rsidR="00DC1F96" w:rsidRPr="00FA2A69" w:rsidRDefault="00DC1F96" w:rsidP="00DC1F96">
      <w:pPr>
        <w:pStyle w:val="Heading2"/>
        <w:numPr>
          <w:ilvl w:val="0"/>
          <w:numId w:val="2"/>
        </w:numPr>
        <w:ind w:left="709" w:hanging="709"/>
      </w:pPr>
      <w:r w:rsidRPr="00FA2A69">
        <w:t>Hoeveel vrijheid mogen burgers hebben?</w:t>
      </w:r>
    </w:p>
    <w:p w:rsidR="00DC1F96" w:rsidRPr="00FA2A69" w:rsidRDefault="00DC1F96" w:rsidP="00DC1F96">
      <w:pPr>
        <w:pStyle w:val="Heading3"/>
        <w:rPr>
          <w:lang w:val="nl-NL"/>
        </w:rPr>
      </w:pPr>
      <w:r w:rsidRPr="00FA2A69">
        <w:rPr>
          <w:lang w:val="nl-NL"/>
        </w:rPr>
        <w:t>Opvoeding</w:t>
      </w:r>
    </w:p>
    <w:p w:rsidR="00DC1F96" w:rsidRPr="00FA2A69" w:rsidRDefault="00DC1F96" w:rsidP="00DC1F96">
      <w:pPr>
        <w:pStyle w:val="ListParagraph"/>
        <w:numPr>
          <w:ilvl w:val="0"/>
          <w:numId w:val="3"/>
        </w:numPr>
      </w:pPr>
      <w:r w:rsidRPr="00FA2A69">
        <w:rPr>
          <w:b/>
        </w:rPr>
        <w:t xml:space="preserve">Socialisatie: </w:t>
      </w:r>
      <w:r w:rsidRPr="00FA2A69">
        <w:t>het bewust of onbewust aanleren van de wa</w:t>
      </w:r>
      <w:r w:rsidR="00FA1493">
        <w:t>a</w:t>
      </w:r>
      <w:r w:rsidRPr="00FA2A69">
        <w:t>rden en normen en andere cultuurkenmerken van de groep</w:t>
      </w:r>
    </w:p>
    <w:p w:rsidR="00DC1F96" w:rsidRPr="00FA2A69" w:rsidRDefault="00DC1F96" w:rsidP="00DC1F96">
      <w:pPr>
        <w:pStyle w:val="ListParagraph"/>
        <w:numPr>
          <w:ilvl w:val="0"/>
          <w:numId w:val="3"/>
        </w:numPr>
      </w:pPr>
      <w:r w:rsidRPr="00FA2A69">
        <w:rPr>
          <w:b/>
        </w:rPr>
        <w:t xml:space="preserve">Sociale controle: </w:t>
      </w:r>
      <w:r w:rsidRPr="00FA2A69">
        <w:t>het toezien op de naleving van regels door mensen uit eigen groep</w:t>
      </w:r>
    </w:p>
    <w:p w:rsidR="00DC1F96" w:rsidRDefault="00DC1F96" w:rsidP="00DC1F96">
      <w:pPr>
        <w:pStyle w:val="ListParagraph"/>
        <w:numPr>
          <w:ilvl w:val="0"/>
          <w:numId w:val="3"/>
        </w:numPr>
      </w:pPr>
      <w:r w:rsidRPr="00FA2A69">
        <w:rPr>
          <w:b/>
        </w:rPr>
        <w:t>Internalisatie:</w:t>
      </w:r>
      <w:r w:rsidRPr="00FA2A69">
        <w:t xml:space="preserve"> het totaal eigen maken van regels en het automatisch handelen volgens deze regels</w:t>
      </w:r>
    </w:p>
    <w:p w:rsidR="00D83531" w:rsidRPr="00FA2A69" w:rsidRDefault="00D83531" w:rsidP="00DC1F96">
      <w:pPr>
        <w:pStyle w:val="ListParagraph"/>
        <w:numPr>
          <w:ilvl w:val="0"/>
          <w:numId w:val="3"/>
        </w:numPr>
      </w:pPr>
      <w:r>
        <w:rPr>
          <w:b/>
        </w:rPr>
        <w:t xml:space="preserve">Sociaal contract: </w:t>
      </w:r>
      <w:r>
        <w:t>een fictieve overeenkomst tussen burgers en overheid, waarin burgers een deel van hun vrijheid afstaan in ruil voor orde en veiligheid</w:t>
      </w:r>
    </w:p>
    <w:p w:rsidR="00DC1F96" w:rsidRPr="00FA2A69" w:rsidRDefault="00DC1F96" w:rsidP="00DC1F96">
      <w:pPr>
        <w:pStyle w:val="Heading3"/>
        <w:rPr>
          <w:lang w:val="nl-NL"/>
        </w:rPr>
      </w:pPr>
      <w:r w:rsidRPr="00FA2A69">
        <w:rPr>
          <w:lang w:val="nl-NL"/>
        </w:rPr>
        <w:t>Regels</w:t>
      </w:r>
    </w:p>
    <w:p w:rsidR="00DC1F96" w:rsidRPr="00FA2A69" w:rsidRDefault="00DC1F96" w:rsidP="00DC1F96">
      <w:pPr>
        <w:pStyle w:val="ListParagraph"/>
        <w:numPr>
          <w:ilvl w:val="0"/>
          <w:numId w:val="5"/>
        </w:numPr>
      </w:pPr>
      <w:r w:rsidRPr="00FA2A69">
        <w:rPr>
          <w:b/>
        </w:rPr>
        <w:t xml:space="preserve">Regels </w:t>
      </w:r>
      <w:r w:rsidRPr="00FA2A69">
        <w:t>beperken gedrag of geven vrijheid</w:t>
      </w:r>
    </w:p>
    <w:p w:rsidR="00DC1F96" w:rsidRPr="00FA2A69" w:rsidRDefault="00DC1F96" w:rsidP="00DC1F96">
      <w:pPr>
        <w:pStyle w:val="ListParagraph"/>
        <w:numPr>
          <w:ilvl w:val="0"/>
          <w:numId w:val="5"/>
        </w:numPr>
      </w:pPr>
      <w:r w:rsidRPr="00FA2A69">
        <w:t>Regels zijn nodig om te voldoen aan:</w:t>
      </w:r>
    </w:p>
    <w:p w:rsidR="00DC1F96" w:rsidRPr="00FA2A69" w:rsidRDefault="00DC1F96" w:rsidP="006557B1">
      <w:pPr>
        <w:pStyle w:val="ListParagraph"/>
        <w:numPr>
          <w:ilvl w:val="1"/>
          <w:numId w:val="5"/>
        </w:numPr>
        <w:ind w:left="851"/>
      </w:pPr>
      <w:r w:rsidRPr="00FA2A69">
        <w:t>maatschappelijke normen</w:t>
      </w:r>
    </w:p>
    <w:p w:rsidR="00DC1F96" w:rsidRPr="00FA2A69" w:rsidRDefault="00DC1F96" w:rsidP="006557B1">
      <w:pPr>
        <w:pStyle w:val="ListParagraph"/>
        <w:numPr>
          <w:ilvl w:val="1"/>
          <w:numId w:val="5"/>
        </w:numPr>
        <w:ind w:left="851"/>
      </w:pPr>
      <w:r w:rsidRPr="00FA2A69">
        <w:t>rechtsnormen</w:t>
      </w:r>
    </w:p>
    <w:p w:rsidR="00A15922" w:rsidRPr="00FA2A69" w:rsidRDefault="00A15922" w:rsidP="00A15922">
      <w:pPr>
        <w:pStyle w:val="ListParagraph"/>
        <w:ind w:left="360"/>
      </w:pPr>
      <w:r w:rsidRPr="00FA2A69">
        <w:t>Maatschappelijke normen kunnen ook rechtsnormen zijn.</w:t>
      </w:r>
    </w:p>
    <w:p w:rsidR="00DC1F96" w:rsidRPr="00FA2A69" w:rsidRDefault="00DC1F96" w:rsidP="00DC1F96">
      <w:pPr>
        <w:pStyle w:val="ListParagraph"/>
        <w:numPr>
          <w:ilvl w:val="0"/>
          <w:numId w:val="5"/>
        </w:numPr>
      </w:pPr>
      <w:r w:rsidRPr="00FA2A69">
        <w:t>Regels ‘werken’ alleen als er een maatschappelijk draagvlak voor is</w:t>
      </w:r>
    </w:p>
    <w:p w:rsidR="00A15922" w:rsidRPr="00FA2A69" w:rsidRDefault="00A15922" w:rsidP="00DC1F96">
      <w:pPr>
        <w:pStyle w:val="ListParagraph"/>
        <w:numPr>
          <w:ilvl w:val="0"/>
          <w:numId w:val="5"/>
        </w:numPr>
      </w:pPr>
      <w:r w:rsidRPr="00FA2A69">
        <w:t>Soorten regels:</w:t>
      </w:r>
    </w:p>
    <w:p w:rsidR="00A15922" w:rsidRPr="00FA2A69" w:rsidRDefault="00A15922" w:rsidP="006557B1">
      <w:pPr>
        <w:pStyle w:val="ListParagraph"/>
        <w:numPr>
          <w:ilvl w:val="1"/>
          <w:numId w:val="5"/>
        </w:numPr>
        <w:ind w:left="851"/>
      </w:pPr>
      <w:r w:rsidRPr="00FA2A69">
        <w:rPr>
          <w:b/>
        </w:rPr>
        <w:t xml:space="preserve">ongeschreven regels: </w:t>
      </w:r>
      <w:r w:rsidRPr="00FA2A69">
        <w:t>regels die niet op papier staan</w:t>
      </w:r>
    </w:p>
    <w:p w:rsidR="00A15922" w:rsidRPr="00FA2A69" w:rsidRDefault="00A15922" w:rsidP="006557B1">
      <w:pPr>
        <w:pStyle w:val="ListParagraph"/>
        <w:numPr>
          <w:ilvl w:val="1"/>
          <w:numId w:val="5"/>
        </w:numPr>
        <w:ind w:left="851"/>
      </w:pPr>
      <w:r w:rsidRPr="00FA2A69">
        <w:rPr>
          <w:b/>
        </w:rPr>
        <w:t>geschreven regels:</w:t>
      </w:r>
      <w:r w:rsidRPr="00FA2A69">
        <w:t xml:space="preserve"> regels die wél op papier staan en die mogelijk in de wetboeken te vinden zijn</w:t>
      </w:r>
    </w:p>
    <w:p w:rsidR="00A15922" w:rsidRPr="00FA2A69" w:rsidRDefault="00A15922" w:rsidP="00A15922">
      <w:pPr>
        <w:pStyle w:val="Heading3"/>
        <w:rPr>
          <w:lang w:val="nl-NL"/>
        </w:rPr>
      </w:pPr>
      <w:r w:rsidRPr="00FA2A69">
        <w:rPr>
          <w:lang w:val="nl-NL"/>
        </w:rPr>
        <w:t>Ontstaan</w:t>
      </w:r>
    </w:p>
    <w:p w:rsidR="00A15922" w:rsidRPr="00FA2A69" w:rsidRDefault="00A15922" w:rsidP="00A15922">
      <w:pPr>
        <w:pStyle w:val="ListParagraph"/>
        <w:numPr>
          <w:ilvl w:val="0"/>
          <w:numId w:val="5"/>
        </w:numPr>
      </w:pPr>
      <w:r w:rsidRPr="00FA2A69">
        <w:t>1215: Magna Carta: bescherming tegen willekeur</w:t>
      </w:r>
    </w:p>
    <w:p w:rsidR="00A15922" w:rsidRPr="00FA2A69" w:rsidRDefault="00A15922" w:rsidP="00A15922">
      <w:pPr>
        <w:pStyle w:val="ListParagraph"/>
        <w:numPr>
          <w:ilvl w:val="0"/>
          <w:numId w:val="5"/>
        </w:numPr>
      </w:pPr>
      <w:r w:rsidRPr="00FA2A69">
        <w:t>1789: Absolute macht beëindigt na Franse revolutie</w:t>
      </w:r>
    </w:p>
    <w:p w:rsidR="00A15922" w:rsidRPr="00FA2A69" w:rsidRDefault="00A15922" w:rsidP="006557B1">
      <w:pPr>
        <w:pStyle w:val="ListParagraph"/>
        <w:numPr>
          <w:ilvl w:val="1"/>
          <w:numId w:val="5"/>
        </w:numPr>
        <w:ind w:left="851"/>
      </w:pPr>
      <w:r w:rsidRPr="00FA2A69">
        <w:t>verklaring van de rechten van de Mens en Burger =&gt; Artikel 1: gelijkheid</w:t>
      </w:r>
    </w:p>
    <w:p w:rsidR="00A15922" w:rsidRPr="00FA2A69" w:rsidRDefault="00D00148" w:rsidP="006557B1">
      <w:pPr>
        <w:pStyle w:val="ListParagraph"/>
        <w:numPr>
          <w:ilvl w:val="1"/>
          <w:numId w:val="5"/>
        </w:numPr>
        <w:ind w:left="851"/>
      </w:pPr>
      <w:r w:rsidRPr="00FA2A69">
        <w:t>a</w:t>
      </w:r>
      <w:r w:rsidR="00A15922" w:rsidRPr="00FA2A69">
        <w:t>rtikel 4: Vrijheid (zolang het de vrijheid van anderen niet beperkt)</w:t>
      </w:r>
    </w:p>
    <w:p w:rsidR="00A15922" w:rsidRPr="00FA2A69" w:rsidRDefault="00A15922" w:rsidP="00A15922">
      <w:pPr>
        <w:pStyle w:val="ListParagraph"/>
        <w:numPr>
          <w:ilvl w:val="0"/>
          <w:numId w:val="5"/>
        </w:numPr>
      </w:pPr>
      <w:r w:rsidRPr="00FA2A69">
        <w:t>1798: Nederland krijgt een eigen grondwet</w:t>
      </w:r>
    </w:p>
    <w:p w:rsidR="00D00148" w:rsidRPr="00FA2A69" w:rsidRDefault="00D00148" w:rsidP="00A15922">
      <w:pPr>
        <w:pStyle w:val="ListParagraph"/>
        <w:numPr>
          <w:ilvl w:val="0"/>
          <w:numId w:val="5"/>
        </w:numPr>
      </w:pPr>
      <w:r w:rsidRPr="00FA2A69">
        <w:lastRenderedPageBreak/>
        <w:t>1814: Koninkrijk der Nederlanden krijgt zijn eerste grondwet, waarin een jaar later de vrijheid van godsdienst en van drukpers werd opgenomen</w:t>
      </w:r>
      <w:r w:rsidR="00B51F2E" w:rsidRPr="00FA2A69">
        <w:t>.</w:t>
      </w:r>
    </w:p>
    <w:p w:rsidR="00D00148" w:rsidRPr="00FA2A69" w:rsidRDefault="00D00148" w:rsidP="006557B1">
      <w:pPr>
        <w:pStyle w:val="ListParagraph"/>
        <w:numPr>
          <w:ilvl w:val="1"/>
          <w:numId w:val="5"/>
        </w:numPr>
        <w:ind w:left="851"/>
      </w:pPr>
      <w:r w:rsidRPr="00FA2A69">
        <w:t>macht nog volledig in handen van koning</w:t>
      </w:r>
    </w:p>
    <w:p w:rsidR="00D00148" w:rsidRPr="00FA2A69" w:rsidRDefault="00D00148" w:rsidP="00D00148">
      <w:pPr>
        <w:pStyle w:val="ListParagraph"/>
        <w:numPr>
          <w:ilvl w:val="0"/>
          <w:numId w:val="5"/>
        </w:numPr>
      </w:pPr>
      <w:r w:rsidRPr="00FA2A69">
        <w:t>1848: Willem II zet zijn handtekening onder een nieuwe Grondwet waarbij hij een deel van zijn macht aan het volk afstond (om opstand te voorkomen)</w:t>
      </w:r>
      <w:r w:rsidR="00B51F2E" w:rsidRPr="00FA2A69">
        <w:t>.</w:t>
      </w:r>
    </w:p>
    <w:p w:rsidR="00D00148" w:rsidRPr="00FA2A69" w:rsidRDefault="00D00148" w:rsidP="006557B1">
      <w:pPr>
        <w:pStyle w:val="ListParagraph"/>
        <w:numPr>
          <w:ilvl w:val="1"/>
          <w:numId w:val="5"/>
        </w:numPr>
        <w:ind w:left="851"/>
      </w:pPr>
      <w:r w:rsidRPr="00FA2A69">
        <w:t>basis van onze huidige grondwet</w:t>
      </w:r>
    </w:p>
    <w:p w:rsidR="00D00148" w:rsidRPr="00FA2A69" w:rsidRDefault="00D00148" w:rsidP="00D00148">
      <w:pPr>
        <w:pStyle w:val="Heading3"/>
        <w:rPr>
          <w:lang w:val="nl-NL"/>
        </w:rPr>
      </w:pPr>
      <w:r w:rsidRPr="00FA2A69">
        <w:rPr>
          <w:lang w:val="nl-NL"/>
        </w:rPr>
        <w:t>Rechten</w:t>
      </w:r>
    </w:p>
    <w:p w:rsidR="00D00148" w:rsidRPr="00FA2A69" w:rsidRDefault="00D00148" w:rsidP="00D00148">
      <w:pPr>
        <w:pStyle w:val="ListParagraph"/>
        <w:numPr>
          <w:ilvl w:val="0"/>
          <w:numId w:val="5"/>
        </w:numPr>
      </w:pPr>
      <w:r w:rsidRPr="00FA2A69">
        <w:rPr>
          <w:b/>
        </w:rPr>
        <w:t xml:space="preserve">Rechtsstaat: </w:t>
      </w:r>
      <w:r w:rsidRPr="00FA2A69">
        <w:t>een staat waarin burgers met grondrechten worden beschermd tegen machtsmisbruik door de overheid</w:t>
      </w:r>
    </w:p>
    <w:p w:rsidR="00D00148" w:rsidRPr="00FA2A69" w:rsidRDefault="00D00148" w:rsidP="00D00148">
      <w:pPr>
        <w:pStyle w:val="ListParagraph"/>
        <w:numPr>
          <w:ilvl w:val="0"/>
          <w:numId w:val="7"/>
        </w:numPr>
      </w:pPr>
      <w:r w:rsidRPr="00FA2A69">
        <w:rPr>
          <w:b/>
        </w:rPr>
        <w:t>Klassieke grondrechten</w:t>
      </w:r>
      <w:r w:rsidR="00B51F2E" w:rsidRPr="00FA2A69">
        <w:rPr>
          <w:b/>
        </w:rPr>
        <w:t xml:space="preserve"> </w:t>
      </w:r>
      <w:r w:rsidR="00B51F2E" w:rsidRPr="00FA2A69">
        <w:t>(mensenrechten)</w:t>
      </w:r>
      <w:r w:rsidRPr="00FA2A69">
        <w:rPr>
          <w:b/>
        </w:rPr>
        <w:t xml:space="preserve">: </w:t>
      </w:r>
      <w:r w:rsidR="00B51F2E" w:rsidRPr="00FA2A69">
        <w:t>fundamentele rechten die vastgelegd zijn in de Grondwet om de vrijheid van burgers te beschermen tegen willekeurig overheidsoptreden</w:t>
      </w:r>
    </w:p>
    <w:p w:rsidR="00B51F2E" w:rsidRPr="00FA2A69" w:rsidRDefault="00B51F2E" w:rsidP="006557B1">
      <w:pPr>
        <w:pStyle w:val="ListParagraph"/>
        <w:numPr>
          <w:ilvl w:val="1"/>
          <w:numId w:val="7"/>
        </w:numPr>
        <w:ind w:left="851"/>
      </w:pPr>
      <w:r w:rsidRPr="00FA2A69">
        <w:t>vormen basis voor andere wetten</w:t>
      </w:r>
    </w:p>
    <w:p w:rsidR="00D00148" w:rsidRPr="00FA2A69" w:rsidRDefault="00D00148" w:rsidP="006557B1">
      <w:pPr>
        <w:pStyle w:val="ListParagraph"/>
        <w:numPr>
          <w:ilvl w:val="1"/>
          <w:numId w:val="7"/>
        </w:numPr>
        <w:ind w:left="851"/>
      </w:pPr>
      <w:r w:rsidRPr="00FA2A69">
        <w:t>onderscheid tussen gelijkheidsrechten, politieke rechten en vrijheidsrechten</w:t>
      </w:r>
    </w:p>
    <w:p w:rsidR="00B51F2E" w:rsidRPr="00FA2A69" w:rsidRDefault="00B51F2E" w:rsidP="006557B1">
      <w:pPr>
        <w:pStyle w:val="ListParagraph"/>
        <w:numPr>
          <w:ilvl w:val="1"/>
          <w:numId w:val="7"/>
        </w:numPr>
        <w:ind w:left="851"/>
      </w:pPr>
      <w:r w:rsidRPr="00FA2A69">
        <w:t>moeten door overheid gegarandeerd worden</w:t>
      </w:r>
    </w:p>
    <w:p w:rsidR="00B51F2E" w:rsidRPr="00FA2A69" w:rsidRDefault="00B51F2E" w:rsidP="006557B1">
      <w:pPr>
        <w:pStyle w:val="ListParagraph"/>
        <w:numPr>
          <w:ilvl w:val="1"/>
          <w:numId w:val="7"/>
        </w:numPr>
        <w:ind w:left="851"/>
      </w:pPr>
      <w:r w:rsidRPr="00FA2A69">
        <w:t>niet onbeperkt!</w:t>
      </w:r>
    </w:p>
    <w:p w:rsidR="00B51F2E" w:rsidRPr="00FA2A69" w:rsidRDefault="00B51F2E" w:rsidP="00B51F2E">
      <w:pPr>
        <w:pStyle w:val="ListParagraph"/>
        <w:numPr>
          <w:ilvl w:val="0"/>
          <w:numId w:val="7"/>
        </w:numPr>
      </w:pPr>
      <w:r w:rsidRPr="00FA2A69">
        <w:rPr>
          <w:b/>
        </w:rPr>
        <w:t xml:space="preserve">Sociale grondrechten: </w:t>
      </w:r>
      <w:r w:rsidRPr="00FA2A69">
        <w:t>grondrechten waarbij de overheid een zorgplicht heeft op het gebied van onderwijs, bestaanszekerheid, huisvesting en volksgezondheid</w:t>
      </w:r>
    </w:p>
    <w:p w:rsidR="00B51F2E" w:rsidRPr="00FA2A69" w:rsidRDefault="00B51F2E" w:rsidP="006557B1">
      <w:pPr>
        <w:pStyle w:val="ListParagraph"/>
        <w:numPr>
          <w:ilvl w:val="1"/>
          <w:numId w:val="7"/>
        </w:numPr>
        <w:ind w:left="851"/>
      </w:pPr>
      <w:r w:rsidRPr="00FA2A69">
        <w:t>niet af te dwingen bij rechter, i.t.t. klassieke grondrechten</w:t>
      </w:r>
    </w:p>
    <w:p w:rsidR="00D00148" w:rsidRPr="00FA2A69" w:rsidRDefault="00D00148" w:rsidP="00D00148">
      <w:pPr>
        <w:pStyle w:val="Heading4"/>
      </w:pPr>
      <w:r w:rsidRPr="00FA2A69">
        <w:t>Gelijkheidsrecht</w:t>
      </w:r>
    </w:p>
    <w:p w:rsidR="00D00148" w:rsidRPr="00FA2A69" w:rsidRDefault="00D00148" w:rsidP="00D00148">
      <w:r w:rsidRPr="00FA2A69">
        <w:t>Artikel 1 van de Grondwet, wat niet wil zeggen dat dit het belangrijkste artikel is.</w:t>
      </w:r>
    </w:p>
    <w:p w:rsidR="00D00148" w:rsidRPr="00FA2A69" w:rsidRDefault="00D00148" w:rsidP="00D00148">
      <w:pPr>
        <w:rPr>
          <w:i/>
        </w:rPr>
      </w:pPr>
      <w:r w:rsidRPr="00FA2A69">
        <w:rPr>
          <w:i/>
        </w:rPr>
        <w:t>“Allen die zich in Nederland bevinden, worden in gelijke gevallen gelijk behandeld. Discriminatie […] is niet toegestaan.”</w:t>
      </w:r>
    </w:p>
    <w:p w:rsidR="00C12FE7" w:rsidRPr="00FA2A69" w:rsidRDefault="00C12FE7" w:rsidP="00D00148">
      <w:r w:rsidRPr="00FA2A69">
        <w:t xml:space="preserve">Dit wordt ook wel het </w:t>
      </w:r>
      <w:r w:rsidRPr="00FA2A69">
        <w:rPr>
          <w:b/>
        </w:rPr>
        <w:t xml:space="preserve">gelijkheidsbeginsel </w:t>
      </w:r>
      <w:r w:rsidRPr="00FA2A69">
        <w:t>genoemd.</w:t>
      </w:r>
    </w:p>
    <w:p w:rsidR="00D00148" w:rsidRPr="00FA2A69" w:rsidRDefault="00D00148" w:rsidP="00D00148">
      <w:pPr>
        <w:pStyle w:val="Heading4"/>
      </w:pPr>
      <w:r w:rsidRPr="00FA2A69">
        <w:t>Politieke rechten</w:t>
      </w:r>
    </w:p>
    <w:p w:rsidR="00D00148" w:rsidRPr="00FA2A69" w:rsidRDefault="00B51F2E" w:rsidP="00D00148">
      <w:pPr>
        <w:pStyle w:val="ListParagraph"/>
        <w:numPr>
          <w:ilvl w:val="0"/>
          <w:numId w:val="7"/>
        </w:numPr>
      </w:pPr>
      <w:r w:rsidRPr="00FA2A69">
        <w:t>M</w:t>
      </w:r>
      <w:r w:rsidR="00D00148" w:rsidRPr="00FA2A69">
        <w:t>aken het voor burgers mogelijk om aan de democratie deel te nemen door te gaan stemmen (actief kiesrecht) en zich verkiesbaar te stellen (passief kiesrecht)</w:t>
      </w:r>
    </w:p>
    <w:p w:rsidR="00D00148" w:rsidRPr="00FA2A69" w:rsidRDefault="00D00148" w:rsidP="00D00148">
      <w:pPr>
        <w:pStyle w:val="ListParagraph"/>
        <w:numPr>
          <w:ilvl w:val="0"/>
          <w:numId w:val="7"/>
        </w:numPr>
      </w:pPr>
      <w:r w:rsidRPr="00FA2A69">
        <w:t>De overheid mag dit recht niet zomaar afnemen, waardoor kiesgerechtigde gevangenen meestal hun stemrecht beh</w:t>
      </w:r>
      <w:r w:rsidR="00B51F2E" w:rsidRPr="00FA2A69">
        <w:t>ouden</w:t>
      </w:r>
    </w:p>
    <w:p w:rsidR="00B51F2E" w:rsidRPr="00FA2A69" w:rsidRDefault="00B51F2E" w:rsidP="00B51F2E">
      <w:pPr>
        <w:pStyle w:val="Heading4"/>
      </w:pPr>
      <w:r w:rsidRPr="00FA2A69">
        <w:t>Vrijheidsrechten</w:t>
      </w:r>
    </w:p>
    <w:p w:rsidR="00B51F2E" w:rsidRPr="00FA2A69" w:rsidRDefault="00B51F2E" w:rsidP="00B51F2E">
      <w:pPr>
        <w:pStyle w:val="ListParagraph"/>
        <w:numPr>
          <w:ilvl w:val="0"/>
          <w:numId w:val="8"/>
        </w:numPr>
      </w:pPr>
      <w:r w:rsidRPr="00FA2A69">
        <w:t>Bieden burgers bepaalde vrijheden waarbij overheden zich zo terughoudend mogelijk moeten opstellen</w:t>
      </w:r>
    </w:p>
    <w:p w:rsidR="00B51F2E" w:rsidRPr="00FA2A69" w:rsidRDefault="00B51F2E" w:rsidP="006557B1">
      <w:pPr>
        <w:pStyle w:val="ListParagraph"/>
        <w:numPr>
          <w:ilvl w:val="1"/>
          <w:numId w:val="8"/>
        </w:numPr>
        <w:ind w:left="851"/>
      </w:pPr>
      <w:r w:rsidRPr="00FA2A69">
        <w:t>vrijheid van meningsuiting</w:t>
      </w:r>
    </w:p>
    <w:p w:rsidR="00B51F2E" w:rsidRPr="00FA2A69" w:rsidRDefault="00B51F2E" w:rsidP="006557B1">
      <w:pPr>
        <w:pStyle w:val="ListParagraph"/>
        <w:numPr>
          <w:ilvl w:val="1"/>
          <w:numId w:val="8"/>
        </w:numPr>
        <w:ind w:left="851"/>
      </w:pPr>
      <w:r w:rsidRPr="00FA2A69">
        <w:t>vrijheid van godsdienst</w:t>
      </w:r>
    </w:p>
    <w:p w:rsidR="00B51F2E" w:rsidRPr="00FA2A69" w:rsidRDefault="00B51F2E" w:rsidP="006557B1">
      <w:pPr>
        <w:pStyle w:val="ListParagraph"/>
        <w:numPr>
          <w:ilvl w:val="1"/>
          <w:numId w:val="8"/>
        </w:numPr>
        <w:ind w:left="851"/>
      </w:pPr>
      <w:r w:rsidRPr="00FA2A69">
        <w:t>recht op vereniging</w:t>
      </w:r>
    </w:p>
    <w:p w:rsidR="00B51F2E" w:rsidRPr="00FA2A69" w:rsidRDefault="00B51F2E" w:rsidP="006557B1">
      <w:pPr>
        <w:pStyle w:val="ListParagraph"/>
        <w:numPr>
          <w:ilvl w:val="1"/>
          <w:numId w:val="8"/>
        </w:numPr>
        <w:ind w:left="851"/>
      </w:pPr>
      <w:r w:rsidRPr="00FA2A69">
        <w:t>recht op vergadering</w:t>
      </w:r>
    </w:p>
    <w:p w:rsidR="00B51F2E" w:rsidRPr="00FA2A69" w:rsidRDefault="00B51F2E" w:rsidP="00B51F2E">
      <w:pPr>
        <w:pStyle w:val="ListParagraph"/>
        <w:numPr>
          <w:ilvl w:val="0"/>
          <w:numId w:val="8"/>
        </w:numPr>
      </w:pPr>
      <w:r w:rsidRPr="00FA2A69">
        <w:t>Mogelijkheid tot het kenbaar maken van hun mening over een bepaald onderwerp of probleem</w:t>
      </w:r>
    </w:p>
    <w:p w:rsidR="00484437" w:rsidRPr="00FA2A69" w:rsidRDefault="00F35500" w:rsidP="00F35500">
      <w:pPr>
        <w:pStyle w:val="Heading2"/>
        <w:numPr>
          <w:ilvl w:val="0"/>
          <w:numId w:val="2"/>
        </w:numPr>
        <w:ind w:left="709" w:hanging="709"/>
      </w:pPr>
      <w:r w:rsidRPr="00FA2A69">
        <w:t>Wie kan de macht van de overheid controleren?</w:t>
      </w:r>
    </w:p>
    <w:p w:rsidR="00C676D9" w:rsidRPr="00FA2A69" w:rsidRDefault="00C676D9" w:rsidP="00C676D9">
      <w:pPr>
        <w:pStyle w:val="Heading3"/>
        <w:rPr>
          <w:lang w:val="nl-NL"/>
        </w:rPr>
      </w:pPr>
      <w:r w:rsidRPr="00FA2A69">
        <w:rPr>
          <w:lang w:val="nl-NL"/>
        </w:rPr>
        <w:t>Je recht h</w:t>
      </w:r>
      <w:r w:rsidRPr="00FA2A69">
        <w:rPr>
          <w:rStyle w:val="Heading3Char"/>
          <w:b/>
          <w:lang w:val="nl-NL"/>
        </w:rPr>
        <w:t>a</w:t>
      </w:r>
      <w:r w:rsidRPr="00FA2A69">
        <w:rPr>
          <w:lang w:val="nl-NL"/>
        </w:rPr>
        <w:t>len</w:t>
      </w:r>
    </w:p>
    <w:p w:rsidR="00C676D9" w:rsidRPr="00FA2A69" w:rsidRDefault="00C676D9" w:rsidP="00262F8D">
      <w:pPr>
        <w:pStyle w:val="Heading4"/>
      </w:pPr>
      <w:r w:rsidRPr="00FA2A69">
        <w:t>De ombudsman</w:t>
      </w:r>
    </w:p>
    <w:p w:rsidR="00262F8D" w:rsidRPr="00FA2A69" w:rsidRDefault="00262F8D" w:rsidP="00262F8D">
      <w:pPr>
        <w:pStyle w:val="ListParagraph"/>
        <w:numPr>
          <w:ilvl w:val="0"/>
          <w:numId w:val="19"/>
        </w:numPr>
      </w:pPr>
      <w:r w:rsidRPr="00FA2A69">
        <w:t>Komt op voor burgers die zich door de overheid slecht behandeld voelen</w:t>
      </w:r>
      <w:r w:rsidR="00D83531">
        <w:t xml:space="preserve"> (maar pas nadat de burger zelf al een klacht bij de instantie zelf heeft ingediend)</w:t>
      </w:r>
    </w:p>
    <w:p w:rsidR="00262F8D" w:rsidRPr="00FA2A69" w:rsidRDefault="00262F8D" w:rsidP="00262F8D">
      <w:pPr>
        <w:pStyle w:val="ListParagraph"/>
        <w:numPr>
          <w:ilvl w:val="0"/>
          <w:numId w:val="19"/>
        </w:numPr>
      </w:pPr>
      <w:r w:rsidRPr="00FA2A69">
        <w:t>Door de Tweede Kamer voor zes jaar benoemd</w:t>
      </w:r>
    </w:p>
    <w:p w:rsidR="00262F8D" w:rsidRPr="00FA2A69" w:rsidRDefault="00262F8D" w:rsidP="00262F8D">
      <w:pPr>
        <w:pStyle w:val="ListParagraph"/>
        <w:numPr>
          <w:ilvl w:val="0"/>
          <w:numId w:val="19"/>
        </w:numPr>
      </w:pPr>
      <w:r w:rsidRPr="00FA2A69">
        <w:t>Onafhankelijk van de regering</w:t>
      </w:r>
    </w:p>
    <w:p w:rsidR="00262F8D" w:rsidRPr="00FA2A69" w:rsidRDefault="00262F8D" w:rsidP="00262F8D">
      <w:pPr>
        <w:pStyle w:val="ListParagraph"/>
        <w:numPr>
          <w:ilvl w:val="0"/>
          <w:numId w:val="19"/>
        </w:numPr>
      </w:pPr>
      <w:r w:rsidRPr="00FA2A69">
        <w:t>Heeft beschikking over verscheidene middelen, zoals getuigen thuis op laten halen om aan onderzoek mee te werken</w:t>
      </w:r>
    </w:p>
    <w:p w:rsidR="00262F8D" w:rsidRPr="00FA2A69" w:rsidRDefault="00262F8D" w:rsidP="00262F8D">
      <w:pPr>
        <w:pStyle w:val="ListParagraph"/>
        <w:numPr>
          <w:ilvl w:val="0"/>
          <w:numId w:val="19"/>
        </w:numPr>
      </w:pPr>
      <w:r w:rsidRPr="00FA2A69">
        <w:t xml:space="preserve">In strafzaken </w:t>
      </w:r>
      <w:r w:rsidR="002F455F">
        <w:t xml:space="preserve">(en daarbuiten) </w:t>
      </w:r>
      <w:r w:rsidRPr="00FA2A69">
        <w:t>géén macht, maar wél gezag (dus zijn advies wordt vaak wel iets mee gedaan)</w:t>
      </w:r>
    </w:p>
    <w:p w:rsidR="00262F8D" w:rsidRPr="00FA2A69" w:rsidRDefault="00262F8D" w:rsidP="00262F8D">
      <w:pPr>
        <w:pStyle w:val="Heading4"/>
      </w:pPr>
      <w:r w:rsidRPr="00FA2A69">
        <w:t>College bescherming persoonsgegevens (CBP)</w:t>
      </w:r>
    </w:p>
    <w:p w:rsidR="00262F8D" w:rsidRPr="00FA2A69" w:rsidRDefault="00262F8D" w:rsidP="00262F8D">
      <w:pPr>
        <w:pStyle w:val="ListParagraph"/>
        <w:numPr>
          <w:ilvl w:val="0"/>
          <w:numId w:val="20"/>
        </w:numPr>
      </w:pPr>
      <w:r w:rsidRPr="00FA2A69">
        <w:t>Houdt toezicht op naleving en toepassing van wetten die gaan over persoonsgegevens</w:t>
      </w:r>
    </w:p>
    <w:p w:rsidR="00262F8D" w:rsidRPr="00FA2A69" w:rsidRDefault="00262F8D" w:rsidP="00262F8D">
      <w:pPr>
        <w:pStyle w:val="ListParagraph"/>
        <w:numPr>
          <w:ilvl w:val="0"/>
          <w:numId w:val="20"/>
        </w:numPr>
      </w:pPr>
      <w:r w:rsidRPr="00FA2A69">
        <w:t>Kan bij overtreding van de wet boetes opleggen aan particulieren, bedrijven en organisaties die de privacyregels overtreden</w:t>
      </w:r>
    </w:p>
    <w:p w:rsidR="00262F8D" w:rsidRPr="00FA2A69" w:rsidRDefault="00262F8D" w:rsidP="00262F8D">
      <w:pPr>
        <w:pStyle w:val="Heading4"/>
      </w:pPr>
      <w:r w:rsidRPr="00FA2A69">
        <w:t>Raad van State (RvS)</w:t>
      </w:r>
    </w:p>
    <w:p w:rsidR="001741F9" w:rsidRDefault="001741F9" w:rsidP="00262F8D">
      <w:pPr>
        <w:pStyle w:val="ListParagraph"/>
        <w:numPr>
          <w:ilvl w:val="0"/>
          <w:numId w:val="17"/>
        </w:numPr>
      </w:pPr>
      <w:r>
        <w:t>Kom je bij terecht als je een rechtszaak tegen de overheid wil aanspannen</w:t>
      </w:r>
    </w:p>
    <w:p w:rsidR="00C676D9" w:rsidRPr="00FA2A69" w:rsidRDefault="00262F8D" w:rsidP="00262F8D">
      <w:pPr>
        <w:pStyle w:val="ListParagraph"/>
        <w:numPr>
          <w:ilvl w:val="0"/>
          <w:numId w:val="17"/>
        </w:numPr>
      </w:pPr>
      <w:r w:rsidRPr="00FA2A69">
        <w:t>Kan rechtspreken over kwesties waarin burgers, asielzoekers en particuliere organisaties het niet eens zijn met beslissingen van de overheid, zoals verleende vergunningen. De RvS is de hoogste instantie die een uitspraak kan doen over een geschil tussen burger en overheid.</w:t>
      </w:r>
    </w:p>
    <w:p w:rsidR="00262F8D" w:rsidRPr="00FA2A69" w:rsidRDefault="00262F8D" w:rsidP="00262F8D">
      <w:pPr>
        <w:pStyle w:val="ListParagraph"/>
        <w:numPr>
          <w:ilvl w:val="0"/>
          <w:numId w:val="17"/>
        </w:numPr>
      </w:pPr>
      <w:r w:rsidRPr="00FA2A69">
        <w:t>Is tevens een adviseur van de regering en het parlement over wetgeving en bestuur (= hoogste bestuursrechter) waarbij de regering volgens de wet verplicht is om de afdeling advisering van de Raad van State om advies te vragen over:</w:t>
      </w:r>
    </w:p>
    <w:p w:rsidR="00262F8D" w:rsidRPr="00FA2A69" w:rsidRDefault="00262F8D" w:rsidP="006557B1">
      <w:pPr>
        <w:pStyle w:val="ListParagraph"/>
        <w:numPr>
          <w:ilvl w:val="1"/>
          <w:numId w:val="17"/>
        </w:numPr>
        <w:ind w:left="851"/>
      </w:pPr>
      <w:r w:rsidRPr="00FA2A69">
        <w:t>wetsvoorstellen</w:t>
      </w:r>
    </w:p>
    <w:p w:rsidR="00262F8D" w:rsidRPr="00FA2A69" w:rsidRDefault="00262F8D" w:rsidP="006557B1">
      <w:pPr>
        <w:pStyle w:val="ListParagraph"/>
        <w:numPr>
          <w:ilvl w:val="1"/>
          <w:numId w:val="17"/>
        </w:numPr>
        <w:ind w:left="851"/>
      </w:pPr>
      <w:r w:rsidRPr="00FA2A69">
        <w:t>algemene maatregelen van bestuur</w:t>
      </w:r>
    </w:p>
    <w:p w:rsidR="00262F8D" w:rsidRPr="00FA2A69" w:rsidRDefault="00262F8D" w:rsidP="006557B1">
      <w:pPr>
        <w:pStyle w:val="ListParagraph"/>
        <w:numPr>
          <w:ilvl w:val="1"/>
          <w:numId w:val="17"/>
        </w:numPr>
        <w:ind w:left="851"/>
      </w:pPr>
      <w:r w:rsidRPr="00FA2A69">
        <w:t>goedkeuringswetten voor internationale verdragen</w:t>
      </w:r>
    </w:p>
    <w:p w:rsidR="0074391A" w:rsidRPr="00FA2A69" w:rsidRDefault="0074391A" w:rsidP="0074391A">
      <w:pPr>
        <w:pStyle w:val="Heading4"/>
      </w:pPr>
      <w:r w:rsidRPr="00FA2A69">
        <w:t>Europees Hof voor de Rechten van de Mens</w:t>
      </w:r>
    </w:p>
    <w:p w:rsidR="0074391A" w:rsidRPr="00FA2A69" w:rsidRDefault="0074391A" w:rsidP="0074391A">
      <w:r w:rsidRPr="00FA2A69">
        <w:t>Hierbij kunnen burgers o.a. terecht bij eventueel machtsmisbruik van de overheid of wanneer de overheid zich niet houdt aan het Europese Verdrag voor de Rechten van de Mens. De burger kan hier als het ware een rechtszaak tegen het land (de overheid) aanspannen.</w:t>
      </w:r>
    </w:p>
    <w:p w:rsidR="00F35500" w:rsidRPr="00FA2A69" w:rsidRDefault="00F35500" w:rsidP="00F35500">
      <w:pPr>
        <w:pStyle w:val="Heading3"/>
        <w:rPr>
          <w:lang w:val="nl-NL"/>
        </w:rPr>
      </w:pPr>
      <w:r w:rsidRPr="00FA2A69">
        <w:rPr>
          <w:lang w:val="nl-NL"/>
        </w:rPr>
        <w:t>De rechtsstaat</w:t>
      </w:r>
    </w:p>
    <w:p w:rsidR="0074391A" w:rsidRPr="00FA2A69" w:rsidRDefault="0074391A" w:rsidP="00F35500">
      <w:pPr>
        <w:pStyle w:val="ListParagraph"/>
        <w:numPr>
          <w:ilvl w:val="0"/>
          <w:numId w:val="10"/>
        </w:numPr>
      </w:pPr>
      <w:r w:rsidRPr="00FA2A69">
        <w:t>Staat waarin de staat ook gebonden is aan het recht</w:t>
      </w:r>
    </w:p>
    <w:p w:rsidR="00F35500" w:rsidRPr="00FA2A69" w:rsidRDefault="00F35500" w:rsidP="00F35500">
      <w:pPr>
        <w:pStyle w:val="ListParagraph"/>
        <w:numPr>
          <w:ilvl w:val="0"/>
          <w:numId w:val="10"/>
        </w:numPr>
      </w:pPr>
      <w:r w:rsidRPr="00FA2A69">
        <w:t>Kern: hoogste gezag =&gt; legitimiteit</w:t>
      </w:r>
    </w:p>
    <w:p w:rsidR="00F35500" w:rsidRPr="00FA2A69" w:rsidRDefault="00F35500" w:rsidP="00F35500">
      <w:pPr>
        <w:pStyle w:val="ListParagraph"/>
        <w:numPr>
          <w:ilvl w:val="0"/>
          <w:numId w:val="10"/>
        </w:numPr>
      </w:pPr>
      <w:r w:rsidRPr="00FA2A69">
        <w:t>Rechtsstaat vormen(d): liberaal, democratisch, sociaal</w:t>
      </w:r>
    </w:p>
    <w:p w:rsidR="00F35500" w:rsidRPr="00FA2A69" w:rsidRDefault="00F35500" w:rsidP="00F35500">
      <w:pPr>
        <w:pStyle w:val="ListParagraph"/>
        <w:numPr>
          <w:ilvl w:val="0"/>
          <w:numId w:val="10"/>
        </w:numPr>
      </w:pPr>
      <w:r w:rsidRPr="00FA2A69">
        <w:t>Kernelementen:</w:t>
      </w:r>
    </w:p>
    <w:p w:rsidR="00F35500" w:rsidRPr="00FA2A69" w:rsidRDefault="00F35500" w:rsidP="006557B1">
      <w:pPr>
        <w:pStyle w:val="ListParagraph"/>
        <w:numPr>
          <w:ilvl w:val="1"/>
          <w:numId w:val="10"/>
        </w:numPr>
        <w:ind w:left="851"/>
      </w:pPr>
      <w:r w:rsidRPr="00FA2A69">
        <w:t>bescherming tegen willekeur van de overheid</w:t>
      </w:r>
    </w:p>
    <w:p w:rsidR="00F35500" w:rsidRPr="00FA2A69" w:rsidRDefault="00F35500" w:rsidP="006557B1">
      <w:pPr>
        <w:pStyle w:val="ListParagraph"/>
        <w:numPr>
          <w:ilvl w:val="1"/>
          <w:numId w:val="10"/>
        </w:numPr>
        <w:ind w:left="851"/>
      </w:pPr>
      <w:r w:rsidRPr="00FA2A69">
        <w:t>rechtszekerheid</w:t>
      </w:r>
      <w:r w:rsidR="00DD592C">
        <w:t xml:space="preserve"> (zekerheid dat je erop kunt rekenen dat je rechten geëerbiedigd worden)</w:t>
      </w:r>
    </w:p>
    <w:p w:rsidR="00F35500" w:rsidRPr="00FA2A69" w:rsidRDefault="00F35500" w:rsidP="006557B1">
      <w:pPr>
        <w:pStyle w:val="ListParagraph"/>
        <w:numPr>
          <w:ilvl w:val="1"/>
          <w:numId w:val="10"/>
        </w:numPr>
        <w:ind w:left="851"/>
      </w:pPr>
      <w:r w:rsidRPr="00FA2A69">
        <w:t>gelijke rechten</w:t>
      </w:r>
    </w:p>
    <w:p w:rsidR="00F35500" w:rsidRPr="00FA2A69" w:rsidRDefault="00F35500" w:rsidP="00F35500">
      <w:pPr>
        <w:pStyle w:val="ListParagraph"/>
        <w:numPr>
          <w:ilvl w:val="0"/>
          <w:numId w:val="10"/>
        </w:numPr>
      </w:pPr>
      <w:r w:rsidRPr="00FA2A69">
        <w:t>Kenmerken</w:t>
      </w:r>
      <w:r w:rsidR="0074391A" w:rsidRPr="00FA2A69">
        <w:t>/grondbeginselen</w:t>
      </w:r>
      <w:r w:rsidRPr="00FA2A69">
        <w:t xml:space="preserve"> (vastgelegd in grondwet):</w:t>
      </w:r>
    </w:p>
    <w:p w:rsidR="00F35500" w:rsidRPr="00FA2A69" w:rsidRDefault="00F35500" w:rsidP="006557B1">
      <w:pPr>
        <w:pStyle w:val="ListParagraph"/>
        <w:numPr>
          <w:ilvl w:val="1"/>
          <w:numId w:val="10"/>
        </w:numPr>
        <w:ind w:left="851"/>
      </w:pPr>
      <w:r w:rsidRPr="00FA2A69">
        <w:t xml:space="preserve">aanwezigheid van </w:t>
      </w:r>
      <w:r w:rsidRPr="00FA2A69">
        <w:rPr>
          <w:b/>
        </w:rPr>
        <w:t>grondrechten</w:t>
      </w:r>
    </w:p>
    <w:p w:rsidR="00F35500" w:rsidRPr="00FA2A69" w:rsidRDefault="00F35500" w:rsidP="006557B1">
      <w:pPr>
        <w:pStyle w:val="ListParagraph"/>
        <w:numPr>
          <w:ilvl w:val="1"/>
          <w:numId w:val="10"/>
        </w:numPr>
        <w:ind w:left="851"/>
      </w:pPr>
      <w:r w:rsidRPr="00FA2A69">
        <w:t>machtenscheiding (</w:t>
      </w:r>
      <w:r w:rsidRPr="00FA2A69">
        <w:rPr>
          <w:i/>
        </w:rPr>
        <w:t>trias politica</w:t>
      </w:r>
      <w:r w:rsidRPr="00FA2A69">
        <w:t>)</w:t>
      </w:r>
    </w:p>
    <w:p w:rsidR="00F35500" w:rsidRPr="00FA2A69" w:rsidRDefault="00F35500" w:rsidP="006557B1">
      <w:pPr>
        <w:pStyle w:val="ListParagraph"/>
        <w:numPr>
          <w:ilvl w:val="1"/>
          <w:numId w:val="10"/>
        </w:numPr>
        <w:ind w:left="851"/>
        <w:rPr>
          <w:b/>
        </w:rPr>
      </w:pPr>
      <w:r w:rsidRPr="00FA2A69">
        <w:rPr>
          <w:b/>
        </w:rPr>
        <w:t>legaliteitsbeginsel</w:t>
      </w:r>
    </w:p>
    <w:p w:rsidR="00F35500" w:rsidRPr="00FA2A69" w:rsidRDefault="00F35500" w:rsidP="006557B1">
      <w:pPr>
        <w:pStyle w:val="ListParagraph"/>
        <w:numPr>
          <w:ilvl w:val="2"/>
          <w:numId w:val="10"/>
        </w:numPr>
        <w:ind w:left="1276"/>
      </w:pPr>
      <w:r w:rsidRPr="00FA2A69">
        <w:t>je mag pas voor iets gestraft worden als het strafbaar is gesteld</w:t>
      </w:r>
    </w:p>
    <w:p w:rsidR="00F35500" w:rsidRPr="00FA2A69" w:rsidRDefault="00F35500" w:rsidP="006557B1">
      <w:pPr>
        <w:pStyle w:val="ListParagraph"/>
        <w:numPr>
          <w:ilvl w:val="2"/>
          <w:numId w:val="10"/>
        </w:numPr>
        <w:ind w:left="1276"/>
      </w:pPr>
      <w:r w:rsidRPr="00FA2A69">
        <w:t>de overheid is ook aan de rechtsregels gebonden</w:t>
      </w:r>
    </w:p>
    <w:p w:rsidR="00F35500" w:rsidRPr="00FA2A69" w:rsidRDefault="00F35500" w:rsidP="006557B1">
      <w:pPr>
        <w:pStyle w:val="ListParagraph"/>
        <w:numPr>
          <w:ilvl w:val="1"/>
          <w:numId w:val="10"/>
        </w:numPr>
        <w:ind w:left="851"/>
        <w:rPr>
          <w:b/>
        </w:rPr>
      </w:pPr>
      <w:r w:rsidRPr="00FA2A69">
        <w:rPr>
          <w:b/>
        </w:rPr>
        <w:t>onafhankelijke rechtspraak</w:t>
      </w:r>
    </w:p>
    <w:p w:rsidR="00F35500" w:rsidRPr="00FA2A69" w:rsidRDefault="00F35500" w:rsidP="00F35500">
      <w:pPr>
        <w:pStyle w:val="Heading3"/>
        <w:rPr>
          <w:lang w:val="nl-NL"/>
        </w:rPr>
      </w:pPr>
      <w:r w:rsidRPr="00FA2A69">
        <w:rPr>
          <w:lang w:val="nl-NL"/>
        </w:rPr>
        <w:t>Rechtsgebieden</w:t>
      </w:r>
    </w:p>
    <w:p w:rsidR="00F35500" w:rsidRPr="00FA2A69" w:rsidRDefault="00F35500" w:rsidP="00F35500">
      <w:pPr>
        <w:pStyle w:val="ListParagraph"/>
        <w:numPr>
          <w:ilvl w:val="0"/>
          <w:numId w:val="11"/>
        </w:numPr>
      </w:pPr>
      <w:r w:rsidRPr="00FA2A69">
        <w:t>Rechten: datgene waar je recht op hebt</w:t>
      </w:r>
    </w:p>
    <w:p w:rsidR="00F35500" w:rsidRPr="00FA2A69" w:rsidRDefault="00F35500" w:rsidP="00F35500">
      <w:pPr>
        <w:pStyle w:val="ListParagraph"/>
        <w:numPr>
          <w:ilvl w:val="0"/>
          <w:numId w:val="11"/>
        </w:numPr>
      </w:pPr>
      <w:r w:rsidRPr="00FA2A69">
        <w:t>Plichten: datgene wat je moet doen</w:t>
      </w:r>
    </w:p>
    <w:p w:rsidR="00F35500" w:rsidRPr="00FA2A69" w:rsidRDefault="00F35500" w:rsidP="00F35500">
      <w:pPr>
        <w:pStyle w:val="ListParagraph"/>
        <w:numPr>
          <w:ilvl w:val="0"/>
          <w:numId w:val="11"/>
        </w:numPr>
      </w:pPr>
      <w:r w:rsidRPr="00FA2A69">
        <w:t>Het recht van de een, betekent vaak een plicht voor de ander</w:t>
      </w:r>
    </w:p>
    <w:p w:rsidR="00F35500" w:rsidRPr="00FA2A69" w:rsidRDefault="00F35500" w:rsidP="00F35500">
      <w:pPr>
        <w:pStyle w:val="Heading3"/>
        <w:rPr>
          <w:lang w:val="nl-NL"/>
        </w:rPr>
      </w:pPr>
      <w:r w:rsidRPr="00FA2A69">
        <w:rPr>
          <w:lang w:val="nl-NL"/>
        </w:rPr>
        <w:t>Rechten</w:t>
      </w:r>
    </w:p>
    <w:p w:rsidR="00F35500" w:rsidRPr="00FA2A69" w:rsidRDefault="003F17C0" w:rsidP="003F17C0">
      <w:pPr>
        <w:pStyle w:val="Heading4"/>
      </w:pPr>
      <w:r w:rsidRPr="00FA2A69">
        <w:t>Rechtsbronnen</w:t>
      </w:r>
    </w:p>
    <w:p w:rsidR="00F35500" w:rsidRPr="00FA2A69" w:rsidRDefault="00F35500" w:rsidP="003F17C0">
      <w:pPr>
        <w:pStyle w:val="ListParagraph"/>
        <w:numPr>
          <w:ilvl w:val="0"/>
          <w:numId w:val="12"/>
        </w:numPr>
        <w:rPr>
          <w:b/>
        </w:rPr>
      </w:pPr>
      <w:r w:rsidRPr="00FA2A69">
        <w:t>Wetten</w:t>
      </w:r>
      <w:r w:rsidR="003F17C0" w:rsidRPr="00FA2A69">
        <w:rPr>
          <w:b/>
        </w:rPr>
        <w:t xml:space="preserve">: </w:t>
      </w:r>
      <w:r w:rsidR="003F17C0" w:rsidRPr="00FA2A69">
        <w:t>gemaakt door volksvertegenwoordigers op lokaal, provinciaal en nationaal niveau, samen met het bestuur</w:t>
      </w:r>
    </w:p>
    <w:p w:rsidR="00F35500" w:rsidRPr="00FA2A69" w:rsidRDefault="003F17C0" w:rsidP="003F17C0">
      <w:pPr>
        <w:pStyle w:val="ListParagraph"/>
        <w:numPr>
          <w:ilvl w:val="0"/>
          <w:numId w:val="12"/>
        </w:numPr>
        <w:jc w:val="both"/>
      </w:pPr>
      <w:r w:rsidRPr="00FA2A69">
        <w:t>Rechtspraak: één of meer rechters komen altijd tot een uitspraak (</w:t>
      </w:r>
      <w:r w:rsidR="00F35500" w:rsidRPr="00FA2A69">
        <w:rPr>
          <w:b/>
        </w:rPr>
        <w:t xml:space="preserve">jurisprudentie: </w:t>
      </w:r>
      <w:r w:rsidR="00F35500" w:rsidRPr="00FA2A69">
        <w:t>alle rechterlijke uitspraken samen</w:t>
      </w:r>
      <w:r w:rsidRPr="00FA2A69">
        <w:t>)</w:t>
      </w:r>
    </w:p>
    <w:p w:rsidR="00F35500" w:rsidRPr="00FA2A69" w:rsidRDefault="00F35500" w:rsidP="003F17C0">
      <w:pPr>
        <w:pStyle w:val="ListParagraph"/>
        <w:numPr>
          <w:ilvl w:val="0"/>
          <w:numId w:val="12"/>
        </w:numPr>
        <w:jc w:val="both"/>
      </w:pPr>
      <w:r w:rsidRPr="00FA2A69">
        <w:rPr>
          <w:b/>
        </w:rPr>
        <w:t xml:space="preserve">Gewoonterecht: </w:t>
      </w:r>
      <w:r w:rsidR="003F17C0" w:rsidRPr="00FA2A69">
        <w:t>als alle betrokken partijen de ongeschreven regels al jaren volgen, dan vormt de gewoonte een rechtsbron waar mensen zich op kunnen beroepen bij een conflict</w:t>
      </w:r>
    </w:p>
    <w:p w:rsidR="003F17C0" w:rsidRPr="00FA2A69" w:rsidRDefault="003F17C0" w:rsidP="003F17C0">
      <w:pPr>
        <w:pStyle w:val="ListParagraph"/>
        <w:numPr>
          <w:ilvl w:val="0"/>
          <w:numId w:val="12"/>
        </w:numPr>
        <w:jc w:val="both"/>
      </w:pPr>
      <w:r w:rsidRPr="00FA2A69">
        <w:t>Verdragen (UVRM, EVRM): Nederlandse overheid móét zich aan dit verdrag houden</w:t>
      </w:r>
    </w:p>
    <w:p w:rsidR="003F17C0" w:rsidRPr="00FA2A69" w:rsidRDefault="003F17C0" w:rsidP="006557B1">
      <w:pPr>
        <w:pStyle w:val="ListParagraph"/>
        <w:numPr>
          <w:ilvl w:val="1"/>
          <w:numId w:val="12"/>
        </w:numPr>
        <w:ind w:left="851"/>
        <w:jc w:val="both"/>
      </w:pPr>
      <w:r w:rsidRPr="00FA2A69">
        <w:t>Naleving kan door de burger geëist worden bij het Europese Hof voor de Rechten van de Mens (EHRM)</w:t>
      </w:r>
    </w:p>
    <w:p w:rsidR="003F17C0" w:rsidRPr="00FA2A69" w:rsidRDefault="003F17C0" w:rsidP="003F17C0">
      <w:pPr>
        <w:pStyle w:val="ListParagraph"/>
        <w:ind w:left="360"/>
        <w:jc w:val="center"/>
        <w:rPr>
          <w:i/>
        </w:rPr>
      </w:pPr>
      <w:r w:rsidRPr="00FA2A69">
        <w:rPr>
          <w:i/>
        </w:rPr>
        <w:t>Paradigma: criminaliteit en veiligheid</w:t>
      </w:r>
    </w:p>
    <w:p w:rsidR="003F17C0" w:rsidRPr="00FA2A69" w:rsidRDefault="003F17C0" w:rsidP="003F17C0">
      <w:pPr>
        <w:pStyle w:val="Heading2"/>
        <w:numPr>
          <w:ilvl w:val="0"/>
          <w:numId w:val="2"/>
        </w:numPr>
        <w:ind w:left="709" w:hanging="709"/>
      </w:pPr>
      <w:r w:rsidRPr="00FA2A69">
        <w:t>Hoe ver mogen politie en justitie gaan?</w:t>
      </w:r>
    </w:p>
    <w:p w:rsidR="003F17C0" w:rsidRPr="00FA2A69" w:rsidRDefault="003F17C0" w:rsidP="003F17C0">
      <w:pPr>
        <w:pStyle w:val="Heading3"/>
        <w:rPr>
          <w:lang w:val="nl-NL"/>
        </w:rPr>
      </w:pPr>
      <w:r w:rsidRPr="00FA2A69">
        <w:rPr>
          <w:lang w:val="nl-NL"/>
        </w:rPr>
        <w:t>Rechtsbescherming en rechtshandhaving</w:t>
      </w:r>
    </w:p>
    <w:p w:rsidR="003F17C0" w:rsidRPr="00FA2A69" w:rsidRDefault="003F17C0" w:rsidP="003F17C0">
      <w:pPr>
        <w:pStyle w:val="ListParagraph"/>
        <w:numPr>
          <w:ilvl w:val="0"/>
          <w:numId w:val="13"/>
        </w:numPr>
      </w:pPr>
      <w:r w:rsidRPr="00FA2A69">
        <w:t>Rechtsbescherming: verdachten hebben dezelfde rechten als burgers</w:t>
      </w:r>
    </w:p>
    <w:p w:rsidR="003F17C0" w:rsidRPr="00FA2A69" w:rsidRDefault="003F17C0" w:rsidP="003F17C0">
      <w:pPr>
        <w:pStyle w:val="ListParagraph"/>
        <w:numPr>
          <w:ilvl w:val="0"/>
          <w:numId w:val="13"/>
        </w:numPr>
      </w:pPr>
      <w:r w:rsidRPr="00FA2A69">
        <w:t>Rechtshandhaving: geweldsmonopolie</w:t>
      </w:r>
    </w:p>
    <w:p w:rsidR="003F17C0" w:rsidRPr="00FA2A69" w:rsidRDefault="003F17C0" w:rsidP="003F17C0">
      <w:pPr>
        <w:pStyle w:val="ListParagraph"/>
        <w:ind w:left="360"/>
        <w:rPr>
          <w:i/>
        </w:rPr>
      </w:pPr>
      <w:r w:rsidRPr="00FA2A69">
        <w:rPr>
          <w:i/>
        </w:rPr>
        <w:t>Echter tot zover en niet verder!</w:t>
      </w:r>
      <w:r w:rsidR="00444328" w:rsidRPr="00FA2A69">
        <w:rPr>
          <w:i/>
        </w:rPr>
        <w:t xml:space="preserve"> (?)</w:t>
      </w:r>
    </w:p>
    <w:p w:rsidR="003F17C0" w:rsidRPr="00FA2A69" w:rsidRDefault="003F17C0" w:rsidP="003F17C0">
      <w:pPr>
        <w:pStyle w:val="ListParagraph"/>
        <w:numPr>
          <w:ilvl w:val="0"/>
          <w:numId w:val="13"/>
        </w:numPr>
      </w:pPr>
      <w:r w:rsidRPr="00FA2A69">
        <w:t>Hiervoor maatschappelijk draagvlak nodig</w:t>
      </w:r>
    </w:p>
    <w:p w:rsidR="003F17C0" w:rsidRPr="00FA2A69" w:rsidRDefault="003F17C0" w:rsidP="003F17C0">
      <w:pPr>
        <w:pStyle w:val="Heading3"/>
        <w:rPr>
          <w:lang w:val="nl-NL"/>
        </w:rPr>
      </w:pPr>
      <w:r w:rsidRPr="00FA2A69">
        <w:rPr>
          <w:lang w:val="nl-NL"/>
        </w:rPr>
        <w:t>Misdrijven en overtredingen</w:t>
      </w:r>
    </w:p>
    <w:p w:rsidR="003F17C0" w:rsidRPr="00FA2A69" w:rsidRDefault="003F17C0" w:rsidP="003F17C0">
      <w:pPr>
        <w:pStyle w:val="ListParagraph"/>
        <w:numPr>
          <w:ilvl w:val="0"/>
          <w:numId w:val="13"/>
        </w:numPr>
      </w:pPr>
      <w:r w:rsidRPr="00FA2A69">
        <w:t>Misdrijven/criminaliteit: ernstige overtredingen =&gt; hoge(re) straf: heeft gevolgen later</w:t>
      </w:r>
    </w:p>
    <w:p w:rsidR="003F17C0" w:rsidRPr="00FA2A69" w:rsidRDefault="003F17C0" w:rsidP="003F17C0">
      <w:pPr>
        <w:pStyle w:val="ListParagraph"/>
        <w:numPr>
          <w:ilvl w:val="0"/>
          <w:numId w:val="13"/>
        </w:numPr>
      </w:pPr>
      <w:r w:rsidRPr="00FA2A69">
        <w:t>Overtredingen: minder ernstige overtredingen</w:t>
      </w:r>
    </w:p>
    <w:p w:rsidR="003F17C0" w:rsidRDefault="003F17C0" w:rsidP="003F17C0">
      <w:pPr>
        <w:pStyle w:val="ListParagraph"/>
        <w:numPr>
          <w:ilvl w:val="0"/>
          <w:numId w:val="13"/>
        </w:numPr>
      </w:pPr>
      <w:r w:rsidRPr="00FA2A69">
        <w:t>Beide geregistreerd door justitie</w:t>
      </w:r>
    </w:p>
    <w:p w:rsidR="005D67E2" w:rsidRDefault="005D67E2" w:rsidP="005D67E2">
      <w:r>
        <w:t>Een verdachte mag, nog voordat hij door een rechter tot ‘schuldig’ is verklaard, vastgehouden worden. Het bepalen hoe lang iemand vastgehouden mag worden gaat als volgt:</w:t>
      </w:r>
    </w:p>
    <w:p w:rsidR="005D67E2" w:rsidRDefault="005D67E2" w:rsidP="005D67E2">
      <w:pPr>
        <w:pStyle w:val="ListParagraph"/>
        <w:numPr>
          <w:ilvl w:val="0"/>
          <w:numId w:val="42"/>
        </w:numPr>
      </w:pPr>
      <w:r>
        <w:t>Politie: maximaal 15 uur</w:t>
      </w:r>
    </w:p>
    <w:p w:rsidR="005D67E2" w:rsidRDefault="005D67E2" w:rsidP="005D67E2">
      <w:pPr>
        <w:pStyle w:val="ListParagraph"/>
        <w:numPr>
          <w:ilvl w:val="0"/>
          <w:numId w:val="42"/>
        </w:numPr>
      </w:pPr>
      <w:r>
        <w:t>Officier van Justitie: maximaal 2x drie dagen</w:t>
      </w:r>
    </w:p>
    <w:p w:rsidR="005D67E2" w:rsidRDefault="005D67E2" w:rsidP="005D67E2">
      <w:pPr>
        <w:pStyle w:val="ListParagraph"/>
        <w:numPr>
          <w:ilvl w:val="0"/>
          <w:numId w:val="42"/>
        </w:numPr>
      </w:pPr>
      <w:r>
        <w:t>Rechter-commissaris: maximaal 14 dagen</w:t>
      </w:r>
    </w:p>
    <w:p w:rsidR="005D67E2" w:rsidRPr="00FA2A69" w:rsidRDefault="005D67E2" w:rsidP="005D67E2">
      <w:pPr>
        <w:pStyle w:val="ListParagraph"/>
        <w:numPr>
          <w:ilvl w:val="0"/>
          <w:numId w:val="42"/>
        </w:numPr>
      </w:pPr>
      <w:r>
        <w:t>Raadkamer van de rechtbank: maximaal 90 dagen</w:t>
      </w:r>
    </w:p>
    <w:p w:rsidR="001C7CDE" w:rsidRPr="00FA2A69" w:rsidRDefault="001C7CDE" w:rsidP="001C7CDE">
      <w:pPr>
        <w:pStyle w:val="Heading3"/>
        <w:rPr>
          <w:lang w:val="nl-NL"/>
        </w:rPr>
      </w:pPr>
      <w:r w:rsidRPr="00FA2A69">
        <w:rPr>
          <w:lang w:val="nl-NL"/>
        </w:rPr>
        <w:t>Procedure</w:t>
      </w:r>
    </w:p>
    <w:p w:rsidR="001C7CDE" w:rsidRPr="00FA2A69" w:rsidRDefault="001C7CDE" w:rsidP="001C7CDE">
      <w:pPr>
        <w:pStyle w:val="ListParagraph"/>
        <w:numPr>
          <w:ilvl w:val="0"/>
          <w:numId w:val="14"/>
        </w:numPr>
      </w:pPr>
      <w:r w:rsidRPr="00FA2A69">
        <w:t>Bevoegdheden: regels staan in het Wetboek van Strafrecht</w:t>
      </w:r>
    </w:p>
    <w:p w:rsidR="00837BA7" w:rsidRPr="00FA2A69" w:rsidRDefault="00837BA7" w:rsidP="001C7CDE">
      <w:pPr>
        <w:pStyle w:val="ListParagraph"/>
        <w:numPr>
          <w:ilvl w:val="0"/>
          <w:numId w:val="14"/>
        </w:numPr>
        <w:rPr>
          <w:b/>
        </w:rPr>
      </w:pPr>
      <w:r w:rsidRPr="00FA2A69">
        <w:rPr>
          <w:b/>
        </w:rPr>
        <w:t>Proces-verbaal:</w:t>
      </w:r>
    </w:p>
    <w:p w:rsidR="00837BA7" w:rsidRPr="00FA2A69" w:rsidRDefault="00837BA7" w:rsidP="006557B1">
      <w:pPr>
        <w:pStyle w:val="ListParagraph"/>
        <w:numPr>
          <w:ilvl w:val="1"/>
          <w:numId w:val="14"/>
        </w:numPr>
        <w:ind w:left="851"/>
      </w:pPr>
      <w:r w:rsidRPr="00FA2A69">
        <w:t>Verslag waarin zowel de eigen bevindingen staan als de verklaringen van de verdachte, het slachtoffer en/of getuigen</w:t>
      </w:r>
    </w:p>
    <w:p w:rsidR="00837BA7" w:rsidRPr="00FA2A69" w:rsidRDefault="00837BA7" w:rsidP="006557B1">
      <w:pPr>
        <w:pStyle w:val="ListParagraph"/>
        <w:numPr>
          <w:ilvl w:val="1"/>
          <w:numId w:val="14"/>
        </w:numPr>
        <w:ind w:left="851"/>
      </w:pPr>
      <w:r w:rsidRPr="00FA2A69">
        <w:t>Wordt bij elke geconstateerde overtreding opgemaakt</w:t>
      </w:r>
    </w:p>
    <w:p w:rsidR="00837BA7" w:rsidRPr="00FA2A69" w:rsidRDefault="00837BA7" w:rsidP="006557B1">
      <w:pPr>
        <w:pStyle w:val="ListParagraph"/>
        <w:numPr>
          <w:ilvl w:val="1"/>
          <w:numId w:val="14"/>
        </w:numPr>
        <w:ind w:left="851"/>
      </w:pPr>
      <w:r w:rsidRPr="00FA2A69">
        <w:t>Vormt de basis voor verder onderzoek</w:t>
      </w:r>
      <w:r w:rsidR="00ED364A" w:rsidRPr="00FA2A69">
        <w:t xml:space="preserve"> (vervolging)</w:t>
      </w:r>
      <w:r w:rsidRPr="00FA2A69">
        <w:t xml:space="preserve"> of, bij een verkeersovertreding, voor de op te leggen boete</w:t>
      </w:r>
    </w:p>
    <w:p w:rsidR="00837BA7" w:rsidRPr="00FA2A69" w:rsidRDefault="00837BA7" w:rsidP="006557B1">
      <w:pPr>
        <w:pStyle w:val="ListParagraph"/>
        <w:numPr>
          <w:ilvl w:val="2"/>
          <w:numId w:val="14"/>
        </w:numPr>
        <w:ind w:left="1276"/>
      </w:pPr>
      <w:r w:rsidRPr="00FA2A69">
        <w:t>Bij wildplassen o.i.d. spreekt men van een ‘miniproces-verbaal’ (mini-pv)</w:t>
      </w:r>
    </w:p>
    <w:p w:rsidR="00837BA7" w:rsidRPr="00FA2A69" w:rsidRDefault="00837BA7" w:rsidP="006557B1">
      <w:pPr>
        <w:pStyle w:val="ListParagraph"/>
        <w:numPr>
          <w:ilvl w:val="1"/>
          <w:numId w:val="14"/>
        </w:numPr>
        <w:ind w:left="851"/>
      </w:pPr>
      <w:r w:rsidRPr="00FA2A69">
        <w:t>Kan onjuistheden bevatten (verdachte kan liegen, getuigen of slachtoffers kunnen zich vergissen of niet de hele waarheid vertellen), maar politie moet het wél waarheidsgetrouw invullen</w:t>
      </w:r>
    </w:p>
    <w:p w:rsidR="001C7CDE" w:rsidRPr="00FA2A69" w:rsidRDefault="001C7CDE" w:rsidP="001C7CDE">
      <w:pPr>
        <w:pStyle w:val="ListParagraph"/>
        <w:numPr>
          <w:ilvl w:val="0"/>
          <w:numId w:val="14"/>
        </w:numPr>
      </w:pPr>
      <w:r w:rsidRPr="00FA2A69">
        <w:t>Procedure</w:t>
      </w:r>
      <w:r w:rsidR="00837BA7" w:rsidRPr="00FA2A69">
        <w:t>:</w:t>
      </w:r>
    </w:p>
    <w:p w:rsidR="002F12EF" w:rsidRPr="00FA2A69" w:rsidRDefault="001C7CDE" w:rsidP="00837BA7">
      <w:pPr>
        <w:pStyle w:val="ListParagraph"/>
        <w:numPr>
          <w:ilvl w:val="1"/>
          <w:numId w:val="23"/>
        </w:numPr>
        <w:ind w:left="709"/>
      </w:pPr>
      <w:r w:rsidRPr="00FA2A69">
        <w:t>opsporing en aanhouding</w:t>
      </w:r>
    </w:p>
    <w:p w:rsidR="001C7CDE" w:rsidRPr="00FA2A69" w:rsidRDefault="001C7CDE" w:rsidP="00837BA7">
      <w:pPr>
        <w:pStyle w:val="ListParagraph"/>
        <w:numPr>
          <w:ilvl w:val="1"/>
          <w:numId w:val="23"/>
        </w:numPr>
        <w:ind w:left="709"/>
      </w:pPr>
      <w:r w:rsidRPr="00FA2A69">
        <w:t>vervolging</w:t>
      </w:r>
    </w:p>
    <w:p w:rsidR="001C7CDE" w:rsidRPr="00FA2A69" w:rsidRDefault="001C7CDE" w:rsidP="00837BA7">
      <w:pPr>
        <w:pStyle w:val="ListParagraph"/>
        <w:numPr>
          <w:ilvl w:val="1"/>
          <w:numId w:val="23"/>
        </w:numPr>
        <w:ind w:left="709"/>
      </w:pPr>
      <w:r w:rsidRPr="00FA2A69">
        <w:t>rechtszaak</w:t>
      </w:r>
    </w:p>
    <w:p w:rsidR="001C7CDE" w:rsidRPr="00FA2A69" w:rsidRDefault="001C7CDE" w:rsidP="001C7CDE">
      <w:pPr>
        <w:pStyle w:val="ListParagraph"/>
        <w:numPr>
          <w:ilvl w:val="0"/>
          <w:numId w:val="14"/>
        </w:numPr>
      </w:pPr>
      <w:r w:rsidRPr="00FA2A69">
        <w:t>Samen vormt dit het strafrecht (?)</w:t>
      </w:r>
    </w:p>
    <w:p w:rsidR="00C12FE7" w:rsidRPr="00FA2A69" w:rsidRDefault="00C12FE7" w:rsidP="00C12FE7">
      <w:r w:rsidRPr="00FA2A69">
        <w:t xml:space="preserve">Als het te lang duurt voordat een zaak voor de rechter komt, of wanneer het delict te lang geleden is gepleegd, is het mogelijk dat deze </w:t>
      </w:r>
      <w:r w:rsidRPr="00FA2A69">
        <w:rPr>
          <w:b/>
        </w:rPr>
        <w:t>verjaart</w:t>
      </w:r>
      <w:r w:rsidRPr="00FA2A69">
        <w:t xml:space="preserve">. </w:t>
      </w:r>
    </w:p>
    <w:p w:rsidR="001C7CDE" w:rsidRPr="00FA2A69" w:rsidRDefault="00837BA7" w:rsidP="00837BA7">
      <w:pPr>
        <w:pStyle w:val="Heading3"/>
        <w:rPr>
          <w:lang w:val="nl-NL"/>
        </w:rPr>
      </w:pPr>
      <w:r w:rsidRPr="00FA2A69">
        <w:rPr>
          <w:lang w:val="nl-NL"/>
        </w:rPr>
        <w:t>P</w:t>
      </w:r>
      <w:r w:rsidR="001C7CDE" w:rsidRPr="00FA2A69">
        <w:rPr>
          <w:lang w:val="nl-NL"/>
        </w:rPr>
        <w:t>olitie</w:t>
      </w:r>
    </w:p>
    <w:p w:rsidR="00837BA7" w:rsidRPr="00FA2A69" w:rsidRDefault="00837BA7" w:rsidP="00837BA7">
      <w:pPr>
        <w:pStyle w:val="ListParagraph"/>
        <w:numPr>
          <w:ilvl w:val="0"/>
          <w:numId w:val="24"/>
        </w:numPr>
      </w:pPr>
      <w:r w:rsidRPr="00FA2A69">
        <w:t>Hoofdtaken: ordehandhaving, opsporing en hulpverlening</w:t>
      </w:r>
    </w:p>
    <w:p w:rsidR="00837BA7" w:rsidRPr="00FA2A69" w:rsidRDefault="00837BA7" w:rsidP="00837BA7">
      <w:pPr>
        <w:pStyle w:val="ListParagraph"/>
        <w:numPr>
          <w:ilvl w:val="0"/>
          <w:numId w:val="24"/>
        </w:numPr>
      </w:pPr>
      <w:r w:rsidRPr="00FA2A69">
        <w:t xml:space="preserve">Heeft samen met het leger </w:t>
      </w:r>
      <w:r w:rsidRPr="00FA2A69">
        <w:rPr>
          <w:b/>
        </w:rPr>
        <w:t>geweldsmonopolie</w:t>
      </w:r>
    </w:p>
    <w:p w:rsidR="00837BA7" w:rsidRPr="00FA2A69" w:rsidRDefault="00CA5EDC" w:rsidP="001C7CDE">
      <w:pPr>
        <w:pStyle w:val="ListParagraph"/>
        <w:numPr>
          <w:ilvl w:val="0"/>
          <w:numId w:val="15"/>
        </w:numPr>
      </w:pPr>
      <w:r w:rsidRPr="00FA2A69">
        <w:t>Moet voo</w:t>
      </w:r>
      <w:r w:rsidR="00837BA7" w:rsidRPr="00FA2A69">
        <w:t>r het gebruik van zijn opsporingsbevoegdheden een redelijk vermoeden van schuld van verdachte hebben</w:t>
      </w:r>
    </w:p>
    <w:p w:rsidR="001C7CDE" w:rsidRPr="00FA2A69" w:rsidRDefault="00837BA7" w:rsidP="001C7CDE">
      <w:pPr>
        <w:pStyle w:val="ListParagraph"/>
        <w:numPr>
          <w:ilvl w:val="0"/>
          <w:numId w:val="15"/>
        </w:numPr>
      </w:pPr>
      <w:r w:rsidRPr="00FA2A69">
        <w:t>Opsporingsbevoegdheden / dwangmiddelen:</w:t>
      </w:r>
    </w:p>
    <w:p w:rsidR="00ED364A" w:rsidRPr="00FA2A69" w:rsidRDefault="001C7CDE" w:rsidP="00ED364A">
      <w:pPr>
        <w:pStyle w:val="ListParagraph"/>
        <w:numPr>
          <w:ilvl w:val="1"/>
          <w:numId w:val="15"/>
        </w:numPr>
        <w:ind w:left="709"/>
      </w:pPr>
      <w:r w:rsidRPr="00FA2A69">
        <w:t>aantasting grondrechten =&gt; toestemming nodig van rechter-commissaris</w:t>
      </w:r>
    </w:p>
    <w:p w:rsidR="002F12EF" w:rsidRPr="00FA2A69" w:rsidRDefault="001C7CDE" w:rsidP="00837BA7">
      <w:pPr>
        <w:pStyle w:val="ListParagraph"/>
        <w:numPr>
          <w:ilvl w:val="1"/>
          <w:numId w:val="15"/>
        </w:numPr>
        <w:ind w:left="709"/>
      </w:pPr>
      <w:r w:rsidRPr="00FA2A69">
        <w:t>zonder toestemming: staande houden</w:t>
      </w:r>
      <w:r w:rsidR="00837BA7" w:rsidRPr="00FA2A69">
        <w:t xml:space="preserve"> (vragen naar persoonsgegevens)</w:t>
      </w:r>
      <w:r w:rsidRPr="00FA2A69">
        <w:t>, aanhouden</w:t>
      </w:r>
      <w:r w:rsidR="00837BA7" w:rsidRPr="00FA2A69">
        <w:t xml:space="preserve"> (arresteren) en voor verhoor mee naar bureau nemen</w:t>
      </w:r>
      <w:r w:rsidRPr="00FA2A69">
        <w:t>, fouilleren, vasthouden, in beslagname</w:t>
      </w:r>
    </w:p>
    <w:p w:rsidR="00837BA7" w:rsidRPr="00FA2A69" w:rsidRDefault="00837BA7" w:rsidP="00837BA7">
      <w:pPr>
        <w:pStyle w:val="ListParagraph"/>
        <w:numPr>
          <w:ilvl w:val="1"/>
          <w:numId w:val="15"/>
        </w:numPr>
        <w:ind w:left="709"/>
      </w:pPr>
      <w:r w:rsidRPr="00FA2A69">
        <w:t>met toestemming</w:t>
      </w:r>
      <w:r w:rsidR="00ED364A" w:rsidRPr="00FA2A69">
        <w:t xml:space="preserve"> (van officier van justitie)</w:t>
      </w:r>
      <w:r w:rsidRPr="00FA2A69">
        <w:t>: binnentreden voor aanhouding, huiszoeking, afluisteren, opvragen gegevens, preventief fouilleren, verlenging voorarrest, infiltratie</w:t>
      </w:r>
    </w:p>
    <w:p w:rsidR="00ED364A" w:rsidRPr="00FA2A69" w:rsidRDefault="00837BA7" w:rsidP="00ED364A">
      <w:pPr>
        <w:pStyle w:val="ListParagraph"/>
        <w:ind w:left="0"/>
        <w:jc w:val="center"/>
        <w:rPr>
          <w:i/>
        </w:rPr>
      </w:pPr>
      <w:r w:rsidRPr="00FA2A69">
        <w:rPr>
          <w:i/>
        </w:rPr>
        <w:t>Regelmatige controle noodzakelijk om grondrechten te waarborgen!</w:t>
      </w:r>
    </w:p>
    <w:p w:rsidR="00ED364A" w:rsidRPr="00FA2A69" w:rsidRDefault="00ED364A" w:rsidP="00ED364A">
      <w:pPr>
        <w:pStyle w:val="Heading3"/>
        <w:rPr>
          <w:lang w:val="nl-NL"/>
        </w:rPr>
      </w:pPr>
      <w:r w:rsidRPr="00FA2A69">
        <w:rPr>
          <w:lang w:val="nl-NL"/>
        </w:rPr>
        <w:t>Openbaar Ministerie (OM)</w:t>
      </w:r>
    </w:p>
    <w:p w:rsidR="00ED364A" w:rsidRPr="00FA2A69" w:rsidRDefault="00ED364A" w:rsidP="00ED364A">
      <w:pPr>
        <w:pStyle w:val="ListParagraph"/>
        <w:numPr>
          <w:ilvl w:val="0"/>
          <w:numId w:val="25"/>
        </w:numPr>
      </w:pPr>
      <w:r w:rsidRPr="00FA2A69">
        <w:t>Maakt deel uit van twee machten: rechterlijke macht (met rechters) en uitvoerende macht (met politie) =&gt; machtig</w:t>
      </w:r>
    </w:p>
    <w:p w:rsidR="00ED364A" w:rsidRPr="00FA2A69" w:rsidRDefault="00ED364A" w:rsidP="00ED364A">
      <w:pPr>
        <w:pStyle w:val="ListParagraph"/>
        <w:numPr>
          <w:ilvl w:val="0"/>
          <w:numId w:val="25"/>
        </w:numPr>
      </w:pPr>
      <w:r w:rsidRPr="00FA2A69">
        <w:t>Rol in strafrechtketen:</w:t>
      </w:r>
    </w:p>
    <w:p w:rsidR="00ED364A" w:rsidRPr="00FA2A69" w:rsidRDefault="00ED364A" w:rsidP="006557B1">
      <w:pPr>
        <w:pStyle w:val="ListParagraph"/>
        <w:numPr>
          <w:ilvl w:val="1"/>
          <w:numId w:val="25"/>
        </w:numPr>
        <w:ind w:left="851"/>
      </w:pPr>
      <w:r w:rsidRPr="00FA2A69">
        <w:t>leidt het opsporingsonderzoek (ook wel ‘politieonderzoek’)</w:t>
      </w:r>
    </w:p>
    <w:p w:rsidR="00ED364A" w:rsidRPr="00FA2A69" w:rsidRDefault="00ED364A" w:rsidP="006557B1">
      <w:pPr>
        <w:pStyle w:val="ListParagraph"/>
        <w:numPr>
          <w:ilvl w:val="1"/>
          <w:numId w:val="25"/>
        </w:numPr>
        <w:ind w:left="851"/>
      </w:pPr>
      <w:r w:rsidRPr="00FA2A69">
        <w:t>beslist of iemand strafrechtelijk wordt vervolgd</w:t>
      </w:r>
    </w:p>
    <w:p w:rsidR="00ED364A" w:rsidRPr="00FA2A69" w:rsidRDefault="00ED364A" w:rsidP="006557B1">
      <w:pPr>
        <w:pStyle w:val="ListParagraph"/>
        <w:numPr>
          <w:ilvl w:val="1"/>
          <w:numId w:val="25"/>
        </w:numPr>
        <w:ind w:left="851"/>
      </w:pPr>
      <w:r w:rsidRPr="00FA2A69">
        <w:t>kan bepaalde verdachten zelf straffen</w:t>
      </w:r>
    </w:p>
    <w:p w:rsidR="00ED364A" w:rsidRPr="00FA2A69" w:rsidRDefault="00ED364A" w:rsidP="006557B1">
      <w:pPr>
        <w:pStyle w:val="ListParagraph"/>
        <w:numPr>
          <w:ilvl w:val="1"/>
          <w:numId w:val="25"/>
        </w:numPr>
        <w:ind w:left="851"/>
      </w:pPr>
      <w:r w:rsidRPr="00FA2A69">
        <w:t>zorgt ervoor dat het vonnis van de rechter wordt uitgevoerd</w:t>
      </w:r>
    </w:p>
    <w:p w:rsidR="00ED364A" w:rsidRPr="00FA2A69" w:rsidRDefault="00ED364A" w:rsidP="00ED364A">
      <w:pPr>
        <w:pStyle w:val="ListParagraph"/>
        <w:numPr>
          <w:ilvl w:val="0"/>
          <w:numId w:val="25"/>
        </w:numPr>
      </w:pPr>
      <w:r w:rsidRPr="00FA2A69">
        <w:t>Heeft directe invloed op de bewijslast en dus inhoud van het proces-verbaal (door officier van justitie)</w:t>
      </w:r>
    </w:p>
    <w:p w:rsidR="00ED364A" w:rsidRPr="00FA2A69" w:rsidRDefault="00ED364A" w:rsidP="00ED364A">
      <w:pPr>
        <w:pStyle w:val="ListParagraph"/>
        <w:numPr>
          <w:ilvl w:val="0"/>
          <w:numId w:val="25"/>
        </w:numPr>
      </w:pPr>
      <w:r w:rsidRPr="00FA2A69">
        <w:t xml:space="preserve">Is de enige instantie die verdachten voor de strafrechter kan brengen of juist kan beslissen </w:t>
      </w:r>
      <w:r w:rsidR="00CA5EDC" w:rsidRPr="00FA2A69">
        <w:t xml:space="preserve">een zaak te </w:t>
      </w:r>
      <w:r w:rsidR="00CA5EDC" w:rsidRPr="00FA2A69">
        <w:rPr>
          <w:b/>
        </w:rPr>
        <w:t xml:space="preserve">seponeren </w:t>
      </w:r>
      <w:r w:rsidRPr="00FA2A69">
        <w:t xml:space="preserve">=&gt; </w:t>
      </w:r>
      <w:r w:rsidRPr="00FA2A69">
        <w:rPr>
          <w:b/>
        </w:rPr>
        <w:t>opportuniteitsbeginsel</w:t>
      </w:r>
    </w:p>
    <w:p w:rsidR="00CA5EDC" w:rsidRPr="00FA2A69" w:rsidRDefault="00CA5EDC" w:rsidP="006557B1">
      <w:pPr>
        <w:pStyle w:val="ListParagraph"/>
        <w:numPr>
          <w:ilvl w:val="1"/>
          <w:numId w:val="25"/>
        </w:numPr>
        <w:ind w:left="851"/>
      </w:pPr>
      <w:r w:rsidRPr="00FA2A69">
        <w:rPr>
          <w:b/>
        </w:rPr>
        <w:t>technisch sepot</w:t>
      </w:r>
      <w:r w:rsidRPr="00FA2A69">
        <w:t>: het OM ziet af van een vervolging omdat het toch niet tot een veroordeling zal komen</w:t>
      </w:r>
    </w:p>
    <w:p w:rsidR="00CA5EDC" w:rsidRPr="00FA2A69" w:rsidRDefault="00CA5EDC" w:rsidP="006557B1">
      <w:pPr>
        <w:pStyle w:val="ListParagraph"/>
        <w:numPr>
          <w:ilvl w:val="1"/>
          <w:numId w:val="25"/>
        </w:numPr>
        <w:ind w:left="851"/>
      </w:pPr>
      <w:r w:rsidRPr="00FA2A69">
        <w:rPr>
          <w:b/>
        </w:rPr>
        <w:t>beleidssepot</w:t>
      </w:r>
      <w:r w:rsidRPr="00FA2A69">
        <w:t>: wél voldoende bewijs e.d., maar te klein vergrijp of de dader heeft de schade al aan het slachtoffer vergoed</w:t>
      </w:r>
    </w:p>
    <w:p w:rsidR="00CA5EDC" w:rsidRPr="00FA2A69" w:rsidRDefault="00CA5EDC" w:rsidP="006557B1">
      <w:pPr>
        <w:pStyle w:val="ListParagraph"/>
        <w:numPr>
          <w:ilvl w:val="1"/>
          <w:numId w:val="25"/>
        </w:numPr>
        <w:ind w:left="851"/>
      </w:pPr>
      <w:r w:rsidRPr="00FA2A69">
        <w:t>Het gerechtshof kan het OM verplichten om alsnog tot vervolging over te gaan</w:t>
      </w:r>
    </w:p>
    <w:p w:rsidR="00CA5EDC" w:rsidRPr="00FA2A69" w:rsidRDefault="00CA5EDC" w:rsidP="00CA5EDC">
      <w:pPr>
        <w:pStyle w:val="ListParagraph"/>
        <w:numPr>
          <w:ilvl w:val="0"/>
          <w:numId w:val="25"/>
        </w:numPr>
      </w:pPr>
      <w:r w:rsidRPr="00FA2A69">
        <w:t xml:space="preserve">Kan in lichte zaken zelf een verdachte straffen: </w:t>
      </w:r>
      <w:r w:rsidRPr="00FA2A69">
        <w:rPr>
          <w:b/>
        </w:rPr>
        <w:t>OM-afdoening</w:t>
      </w:r>
    </w:p>
    <w:p w:rsidR="00CA5EDC" w:rsidRPr="00FA2A69" w:rsidRDefault="00CA5EDC" w:rsidP="006557B1">
      <w:pPr>
        <w:pStyle w:val="ListParagraph"/>
        <w:numPr>
          <w:ilvl w:val="1"/>
          <w:numId w:val="25"/>
        </w:numPr>
        <w:ind w:left="851"/>
      </w:pPr>
      <w:r w:rsidRPr="00FA2A69">
        <w:t>Als het gaat om delicten waar maximaal zes jaar gevangenisstraf op staat</w:t>
      </w:r>
    </w:p>
    <w:p w:rsidR="00CA5EDC" w:rsidRPr="00FA2A69" w:rsidRDefault="00CA5EDC" w:rsidP="006557B1">
      <w:pPr>
        <w:pStyle w:val="ListParagraph"/>
        <w:numPr>
          <w:ilvl w:val="1"/>
          <w:numId w:val="25"/>
        </w:numPr>
        <w:ind w:left="851"/>
      </w:pPr>
      <w:r w:rsidRPr="00FA2A69">
        <w:t>Mag geen vrijheidsstraf opleggen, maar wel geldboete of taakstraf geven, schadevergoeding laten betalen, stadionverbod opleggen, etc.</w:t>
      </w:r>
    </w:p>
    <w:p w:rsidR="00CA5EDC" w:rsidRPr="00FA2A69" w:rsidRDefault="00CA5EDC" w:rsidP="006557B1">
      <w:pPr>
        <w:pStyle w:val="ListParagraph"/>
        <w:numPr>
          <w:ilvl w:val="1"/>
          <w:numId w:val="25"/>
        </w:numPr>
        <w:ind w:left="851"/>
      </w:pPr>
      <w:r w:rsidRPr="00FA2A69">
        <w:t>Kan door verdachte niet mee akkoord gegaan worden, waardoor de zaak alsnog door de rechter zal worden beoordeeld</w:t>
      </w:r>
    </w:p>
    <w:p w:rsidR="00ED364A" w:rsidRPr="00FA2A69" w:rsidRDefault="00ED364A" w:rsidP="00ED364A">
      <w:pPr>
        <w:pStyle w:val="Heading4"/>
      </w:pPr>
      <w:r w:rsidRPr="00FA2A69">
        <w:t>Officier van justitie</w:t>
      </w:r>
    </w:p>
    <w:p w:rsidR="00ED364A" w:rsidRPr="00FA2A69" w:rsidRDefault="00ED364A" w:rsidP="00ED364A">
      <w:pPr>
        <w:pStyle w:val="ListParagraph"/>
        <w:numPr>
          <w:ilvl w:val="0"/>
          <w:numId w:val="26"/>
        </w:numPr>
      </w:pPr>
      <w:r w:rsidRPr="00FA2A69">
        <w:t>Werkt voor het OM</w:t>
      </w:r>
      <w:r w:rsidR="00CA5EDC" w:rsidRPr="00FA2A69">
        <w:t xml:space="preserve"> (is aanklager)</w:t>
      </w:r>
    </w:p>
    <w:p w:rsidR="00ED364A" w:rsidRPr="00FA2A69" w:rsidRDefault="00ED364A" w:rsidP="00ED364A">
      <w:pPr>
        <w:pStyle w:val="ListParagraph"/>
        <w:numPr>
          <w:ilvl w:val="0"/>
          <w:numId w:val="26"/>
        </w:numPr>
      </w:pPr>
      <w:r w:rsidRPr="00FA2A69">
        <w:t>Beoordeelt bij ieder opsporings- of politieonderzoek of agenten en rechercheurs zich aan de regels hebben gehouden</w:t>
      </w:r>
    </w:p>
    <w:p w:rsidR="00ED364A" w:rsidRPr="00FA2A69" w:rsidRDefault="00ED364A" w:rsidP="00CA5EDC">
      <w:pPr>
        <w:pStyle w:val="ListParagraph"/>
        <w:numPr>
          <w:ilvl w:val="0"/>
          <w:numId w:val="26"/>
        </w:numPr>
      </w:pPr>
      <w:r w:rsidRPr="00FA2A69">
        <w:t>Leidt het opsporingsonderzoek en beslist daarbij welke bevoegdheden de politie mag gebruiken (zoals afluisteren, opvragen bankgegevens, huiszoeking, etc.)</w:t>
      </w:r>
    </w:p>
    <w:p w:rsidR="00CA5EDC" w:rsidRPr="00FA2A69" w:rsidRDefault="00C43ABA" w:rsidP="00CA5EDC">
      <w:pPr>
        <w:pStyle w:val="Heading2"/>
      </w:pPr>
      <w:r w:rsidRPr="00FA2A69">
        <w:t>Hoeveel vrijheden mag de staat van een gevangene afnemen?</w:t>
      </w:r>
    </w:p>
    <w:p w:rsidR="00C43ABA" w:rsidRPr="00FA2A69" w:rsidRDefault="00062328" w:rsidP="00062328">
      <w:pPr>
        <w:pStyle w:val="Heading3"/>
        <w:rPr>
          <w:lang w:val="nl-NL"/>
        </w:rPr>
      </w:pPr>
      <w:r w:rsidRPr="00FA2A69">
        <w:rPr>
          <w:lang w:val="nl-NL"/>
        </w:rPr>
        <w:t>Strafvervolging</w:t>
      </w:r>
    </w:p>
    <w:p w:rsidR="00062328" w:rsidRPr="00FA2A69" w:rsidRDefault="00062328" w:rsidP="00062328">
      <w:pPr>
        <w:pStyle w:val="ListParagraph"/>
        <w:numPr>
          <w:ilvl w:val="0"/>
          <w:numId w:val="27"/>
        </w:numPr>
      </w:pPr>
      <w:r w:rsidRPr="00FA2A69">
        <w:t>Tenlastelegging: formulering van de aanklacht =&gt; exact</w:t>
      </w:r>
    </w:p>
    <w:p w:rsidR="00062328" w:rsidRPr="00FA2A69" w:rsidRDefault="00062328" w:rsidP="00062328">
      <w:pPr>
        <w:pStyle w:val="ListParagraph"/>
        <w:numPr>
          <w:ilvl w:val="0"/>
          <w:numId w:val="27"/>
        </w:numPr>
      </w:pPr>
      <w:r w:rsidRPr="00FA2A69">
        <w:t>Politierechter: spreekt in zijn eentje recht; bij kleine misdrijven, waaronder bedreiging</w:t>
      </w:r>
    </w:p>
    <w:p w:rsidR="00062328" w:rsidRDefault="00062328" w:rsidP="00062328">
      <w:pPr>
        <w:pStyle w:val="ListParagraph"/>
        <w:numPr>
          <w:ilvl w:val="0"/>
          <w:numId w:val="27"/>
        </w:numPr>
      </w:pPr>
      <w:r w:rsidRPr="00FA2A69">
        <w:t>Meervoudige kamer: drie rechters; openbaar (niet bij minderjarigen en staatsgeheimen)</w:t>
      </w:r>
    </w:p>
    <w:p w:rsidR="00AB750E" w:rsidRPr="00AB750E" w:rsidRDefault="00AB750E" w:rsidP="00AB750E">
      <w:r>
        <w:t xml:space="preserve">Volgens de </w:t>
      </w:r>
      <w:r>
        <w:rPr>
          <w:b/>
        </w:rPr>
        <w:t xml:space="preserve">onschuldpresumptie </w:t>
      </w:r>
      <w:r>
        <w:t>is iemand onschuldig totdat het tegendeel is bewezen en de rechter hem of haar veroordeelt.</w:t>
      </w:r>
    </w:p>
    <w:p w:rsidR="00062328" w:rsidRPr="00FA2A69" w:rsidRDefault="00062328" w:rsidP="00062328">
      <w:pPr>
        <w:pStyle w:val="Heading3"/>
        <w:rPr>
          <w:lang w:val="nl-NL"/>
        </w:rPr>
      </w:pPr>
      <w:r w:rsidRPr="00FA2A69">
        <w:rPr>
          <w:lang w:val="nl-NL"/>
        </w:rPr>
        <w:t>Terechtzitting</w:t>
      </w:r>
    </w:p>
    <w:p w:rsidR="00062328" w:rsidRPr="00FA2A69" w:rsidRDefault="00062328" w:rsidP="00062328">
      <w:pPr>
        <w:pStyle w:val="ListParagraph"/>
        <w:numPr>
          <w:ilvl w:val="0"/>
          <w:numId w:val="28"/>
        </w:numPr>
      </w:pPr>
      <w:r w:rsidRPr="00FA2A69">
        <w:t>Rechtszaak =&gt; dagvaarding</w:t>
      </w:r>
    </w:p>
    <w:p w:rsidR="00062328" w:rsidRPr="00FA2A69" w:rsidRDefault="00062328" w:rsidP="00062328">
      <w:pPr>
        <w:pStyle w:val="ListParagraph"/>
        <w:numPr>
          <w:ilvl w:val="1"/>
          <w:numId w:val="28"/>
        </w:numPr>
        <w:ind w:left="851"/>
      </w:pPr>
      <w:r w:rsidRPr="00FA2A69">
        <w:t>Verdachte, bepaald moment, bepaalde plaats en bepaald delict</w:t>
      </w:r>
    </w:p>
    <w:p w:rsidR="00062328" w:rsidRPr="00FA2A69" w:rsidRDefault="00062328" w:rsidP="00062328">
      <w:pPr>
        <w:pStyle w:val="ListParagraph"/>
        <w:numPr>
          <w:ilvl w:val="1"/>
          <w:numId w:val="28"/>
        </w:numPr>
        <w:ind w:left="851"/>
      </w:pPr>
      <w:r w:rsidRPr="00FA2A69">
        <w:t>Tijdstip zitting</w:t>
      </w:r>
    </w:p>
    <w:p w:rsidR="00062328" w:rsidRPr="00FA2A69" w:rsidRDefault="00062328" w:rsidP="00062328">
      <w:pPr>
        <w:pStyle w:val="ListParagraph"/>
        <w:numPr>
          <w:ilvl w:val="1"/>
          <w:numId w:val="28"/>
        </w:numPr>
        <w:ind w:left="851"/>
      </w:pPr>
      <w:r w:rsidRPr="00FA2A69">
        <w:t>Minimaal 7 dagen voor de zitting verstuurd</w:t>
      </w:r>
    </w:p>
    <w:p w:rsidR="00062328" w:rsidRPr="00FA2A69" w:rsidRDefault="00062328" w:rsidP="00062328">
      <w:pPr>
        <w:pStyle w:val="Heading3"/>
        <w:rPr>
          <w:lang w:val="nl-NL"/>
        </w:rPr>
      </w:pPr>
      <w:r w:rsidRPr="00FA2A69">
        <w:rPr>
          <w:lang w:val="nl-NL"/>
        </w:rPr>
        <w:t>Rechtszaak</w:t>
      </w:r>
    </w:p>
    <w:p w:rsidR="00062328" w:rsidRPr="00FA2A69" w:rsidRDefault="00062328" w:rsidP="00062328">
      <w:r w:rsidRPr="00FA2A69">
        <w:t>Acht stappen:</w:t>
      </w:r>
    </w:p>
    <w:p w:rsidR="00062328" w:rsidRPr="00FA2A69" w:rsidRDefault="00062328" w:rsidP="00062328">
      <w:pPr>
        <w:pStyle w:val="ListParagraph"/>
        <w:numPr>
          <w:ilvl w:val="0"/>
          <w:numId w:val="29"/>
        </w:numPr>
        <w:rPr>
          <w:u w:val="single"/>
        </w:rPr>
      </w:pPr>
      <w:r w:rsidRPr="00FA2A69">
        <w:rPr>
          <w:u w:val="single"/>
        </w:rPr>
        <w:t>Opening</w:t>
      </w:r>
    </w:p>
    <w:p w:rsidR="00062328" w:rsidRPr="00FA2A69" w:rsidRDefault="00062328" w:rsidP="00062328">
      <w:pPr>
        <w:pStyle w:val="ListParagraph"/>
        <w:ind w:left="360"/>
        <w:rPr>
          <w:i/>
        </w:rPr>
      </w:pPr>
      <w:r w:rsidRPr="00FA2A69">
        <w:rPr>
          <w:i/>
        </w:rPr>
        <w:t>De rechter opent de zaak, controleert de persoonsgegevens van de verdachte en wijst hem op zijn rechten.</w:t>
      </w:r>
    </w:p>
    <w:p w:rsidR="00062328" w:rsidRPr="00FA2A69" w:rsidRDefault="00062328" w:rsidP="00062328">
      <w:pPr>
        <w:pStyle w:val="ListParagraph"/>
        <w:numPr>
          <w:ilvl w:val="0"/>
          <w:numId w:val="29"/>
        </w:numPr>
        <w:rPr>
          <w:u w:val="single"/>
        </w:rPr>
      </w:pPr>
      <w:r w:rsidRPr="00FA2A69">
        <w:rPr>
          <w:u w:val="single"/>
        </w:rPr>
        <w:t>Tenlastelegging/aanklacht</w:t>
      </w:r>
    </w:p>
    <w:p w:rsidR="00062328" w:rsidRPr="00FA2A69" w:rsidRDefault="00062328" w:rsidP="00062328">
      <w:pPr>
        <w:pStyle w:val="ListParagraph"/>
        <w:ind w:left="360"/>
        <w:rPr>
          <w:i/>
        </w:rPr>
      </w:pPr>
      <w:r w:rsidRPr="00FA2A69">
        <w:rPr>
          <w:i/>
        </w:rPr>
        <w:t>De officier van justitie leest de tenlastelegging voor.</w:t>
      </w:r>
    </w:p>
    <w:p w:rsidR="00062328" w:rsidRPr="00FA2A69" w:rsidRDefault="00062328" w:rsidP="00062328">
      <w:pPr>
        <w:pStyle w:val="ListParagraph"/>
        <w:numPr>
          <w:ilvl w:val="0"/>
          <w:numId w:val="29"/>
        </w:numPr>
        <w:rPr>
          <w:u w:val="single"/>
        </w:rPr>
      </w:pPr>
      <w:r w:rsidRPr="00FA2A69">
        <w:rPr>
          <w:u w:val="single"/>
        </w:rPr>
        <w:t>Onderzoek</w:t>
      </w:r>
    </w:p>
    <w:p w:rsidR="00062328" w:rsidRPr="00FA2A69" w:rsidRDefault="00062328" w:rsidP="00062328">
      <w:pPr>
        <w:pStyle w:val="ListParagraph"/>
        <w:ind w:left="360"/>
        <w:rPr>
          <w:i/>
        </w:rPr>
      </w:pPr>
      <w:r w:rsidRPr="00FA2A69">
        <w:rPr>
          <w:i/>
        </w:rPr>
        <w:t>Tijdens het onderzoek ter terechtzitting stelt de rechter vragen aan de verdachte. Ook de officier van justitie mag vragen stellen.</w:t>
      </w:r>
    </w:p>
    <w:p w:rsidR="00062328" w:rsidRPr="00FA2A69" w:rsidRDefault="00062328" w:rsidP="00062328">
      <w:pPr>
        <w:pStyle w:val="ListParagraph"/>
        <w:numPr>
          <w:ilvl w:val="0"/>
          <w:numId w:val="29"/>
        </w:numPr>
        <w:rPr>
          <w:u w:val="single"/>
        </w:rPr>
      </w:pPr>
      <w:r w:rsidRPr="00FA2A69">
        <w:rPr>
          <w:u w:val="single"/>
        </w:rPr>
        <w:t>Requisitoir</w:t>
      </w:r>
    </w:p>
    <w:p w:rsidR="00062328" w:rsidRPr="00FA2A69" w:rsidRDefault="00062328" w:rsidP="00062328">
      <w:pPr>
        <w:pStyle w:val="ListParagraph"/>
        <w:ind w:left="360"/>
        <w:rPr>
          <w:i/>
        </w:rPr>
      </w:pPr>
      <w:r w:rsidRPr="00FA2A69">
        <w:rPr>
          <w:i/>
        </w:rPr>
        <w:t>De officier van justitie komt met een strafeis, het requisitoir</w:t>
      </w:r>
    </w:p>
    <w:p w:rsidR="00062328" w:rsidRPr="00FA2A69" w:rsidRDefault="00062328" w:rsidP="00062328">
      <w:pPr>
        <w:pStyle w:val="ListParagraph"/>
        <w:numPr>
          <w:ilvl w:val="0"/>
          <w:numId w:val="29"/>
        </w:numPr>
        <w:rPr>
          <w:u w:val="single"/>
        </w:rPr>
      </w:pPr>
      <w:r w:rsidRPr="00FA2A69">
        <w:rPr>
          <w:u w:val="single"/>
        </w:rPr>
        <w:t>Pleidooi</w:t>
      </w:r>
    </w:p>
    <w:p w:rsidR="00062328" w:rsidRPr="00FA2A69" w:rsidRDefault="00062328" w:rsidP="00062328">
      <w:pPr>
        <w:pStyle w:val="ListParagraph"/>
        <w:ind w:left="360"/>
        <w:rPr>
          <w:i/>
        </w:rPr>
      </w:pPr>
      <w:r w:rsidRPr="00FA2A69">
        <w:rPr>
          <w:i/>
        </w:rPr>
        <w:t>De advocaat houdt zijn pleidooi waarin hij opkomt voor de belangen van de verdachte.</w:t>
      </w:r>
    </w:p>
    <w:p w:rsidR="00062328" w:rsidRPr="00FA2A69" w:rsidRDefault="00062328" w:rsidP="00062328">
      <w:pPr>
        <w:pStyle w:val="ListParagraph"/>
        <w:numPr>
          <w:ilvl w:val="0"/>
          <w:numId w:val="29"/>
        </w:numPr>
        <w:rPr>
          <w:u w:val="single"/>
        </w:rPr>
      </w:pPr>
      <w:r w:rsidRPr="00FA2A69">
        <w:rPr>
          <w:u w:val="single"/>
        </w:rPr>
        <w:t>Repliek</w:t>
      </w:r>
    </w:p>
    <w:p w:rsidR="00062328" w:rsidRPr="00FA2A69" w:rsidRDefault="00062328" w:rsidP="00062328">
      <w:pPr>
        <w:pStyle w:val="ListParagraph"/>
        <w:ind w:left="360"/>
        <w:rPr>
          <w:i/>
        </w:rPr>
      </w:pPr>
      <w:r w:rsidRPr="00FA2A69">
        <w:rPr>
          <w:i/>
        </w:rPr>
        <w:t>De officier van justitie mag reageren op het pleidooi van de advocaat (repliek). Daarna krijgt de advocaat de mogelijkheid om hier op te reageren (dupliek).</w:t>
      </w:r>
    </w:p>
    <w:p w:rsidR="00062328" w:rsidRPr="00FA2A69" w:rsidRDefault="00062328" w:rsidP="00062328">
      <w:pPr>
        <w:pStyle w:val="ListParagraph"/>
        <w:numPr>
          <w:ilvl w:val="0"/>
          <w:numId w:val="29"/>
        </w:numPr>
        <w:rPr>
          <w:u w:val="single"/>
        </w:rPr>
      </w:pPr>
      <w:r w:rsidRPr="00FA2A69">
        <w:rPr>
          <w:u w:val="single"/>
        </w:rPr>
        <w:t>Laatste woord</w:t>
      </w:r>
    </w:p>
    <w:p w:rsidR="00062328" w:rsidRPr="00FA2A69" w:rsidRDefault="00062328" w:rsidP="00062328">
      <w:pPr>
        <w:pStyle w:val="ListParagraph"/>
        <w:ind w:left="360"/>
        <w:rPr>
          <w:i/>
        </w:rPr>
      </w:pPr>
      <w:r w:rsidRPr="00FA2A69">
        <w:rPr>
          <w:i/>
        </w:rPr>
        <w:t>De verdachte heeft het recht op het laatste woord. De verdachte hoeft hier geen gebruik van te maken.</w:t>
      </w:r>
    </w:p>
    <w:p w:rsidR="00062328" w:rsidRPr="00FA2A69" w:rsidRDefault="00062328" w:rsidP="00062328">
      <w:pPr>
        <w:pStyle w:val="ListParagraph"/>
        <w:numPr>
          <w:ilvl w:val="0"/>
          <w:numId w:val="29"/>
        </w:numPr>
        <w:rPr>
          <w:u w:val="single"/>
        </w:rPr>
      </w:pPr>
      <w:r w:rsidRPr="00FA2A69">
        <w:rPr>
          <w:u w:val="single"/>
        </w:rPr>
        <w:t>Vonnis</w:t>
      </w:r>
    </w:p>
    <w:p w:rsidR="00062328" w:rsidRPr="00FA2A69" w:rsidRDefault="00062328" w:rsidP="00062328">
      <w:pPr>
        <w:pStyle w:val="ListParagraph"/>
        <w:ind w:left="360"/>
        <w:rPr>
          <w:i/>
        </w:rPr>
      </w:pPr>
      <w:r w:rsidRPr="00FA2A69">
        <w:rPr>
          <w:i/>
        </w:rPr>
        <w:t>Uitspraak van de rechter</w:t>
      </w:r>
    </w:p>
    <w:p w:rsidR="00062328" w:rsidRPr="00FA2A69" w:rsidRDefault="009729E3" w:rsidP="009729E3">
      <w:pPr>
        <w:pStyle w:val="Heading3"/>
        <w:rPr>
          <w:lang w:val="nl-NL"/>
        </w:rPr>
      </w:pPr>
      <w:r w:rsidRPr="00FA2A69">
        <w:rPr>
          <w:lang w:val="nl-NL"/>
        </w:rPr>
        <w:t>Het vonnis</w:t>
      </w:r>
    </w:p>
    <w:p w:rsidR="00D70156" w:rsidRPr="00FA2A69" w:rsidRDefault="00D70156" w:rsidP="00D70156">
      <w:r w:rsidRPr="00FA2A69">
        <w:t xml:space="preserve">Bij een veroordeling is de rechter voor de maximumstraf gebonden aan het </w:t>
      </w:r>
      <w:r w:rsidRPr="00FA2A69">
        <w:rPr>
          <w:i/>
        </w:rPr>
        <w:t>Wetboek van Strafrecht</w:t>
      </w:r>
      <w:r w:rsidRPr="00FA2A69">
        <w:t>, waarin de delicten omschreven staan en welke maximumstraffen daarbij horen.</w:t>
      </w:r>
    </w:p>
    <w:p w:rsidR="00D70156" w:rsidRPr="00FA2A69" w:rsidRDefault="00D70156" w:rsidP="00D70156">
      <w:r w:rsidRPr="00FA2A69">
        <w:t xml:space="preserve">Bij het opleggen van een straf wordt ook nagedacht over het doel dat ermee bereikt moet worden. Eén van die doelen is </w:t>
      </w:r>
      <w:r w:rsidRPr="00FA2A69">
        <w:rPr>
          <w:b/>
        </w:rPr>
        <w:t>preventie</w:t>
      </w:r>
      <w:r w:rsidRPr="00FA2A69">
        <w:t>: voorkomen dat de verdachte opnieuw de fout in gaat.</w:t>
      </w:r>
    </w:p>
    <w:p w:rsidR="00D70156" w:rsidRPr="00FA2A69" w:rsidRDefault="00D70156" w:rsidP="00D70156">
      <w:r w:rsidRPr="00FA2A69">
        <w:t>Verschillende straffen zijn:</w:t>
      </w:r>
    </w:p>
    <w:p w:rsidR="009729E3" w:rsidRPr="00FA2A69" w:rsidRDefault="009729E3" w:rsidP="009729E3">
      <w:pPr>
        <w:pStyle w:val="ListParagraph"/>
        <w:numPr>
          <w:ilvl w:val="0"/>
          <w:numId w:val="28"/>
        </w:numPr>
      </w:pPr>
      <w:r w:rsidRPr="00FA2A69">
        <w:t>Vrijheidsstraf:</w:t>
      </w:r>
    </w:p>
    <w:p w:rsidR="009729E3" w:rsidRPr="00FA2A69" w:rsidRDefault="00444328" w:rsidP="009729E3">
      <w:pPr>
        <w:pStyle w:val="ListParagraph"/>
        <w:numPr>
          <w:ilvl w:val="1"/>
          <w:numId w:val="28"/>
        </w:numPr>
        <w:ind w:left="851"/>
      </w:pPr>
      <w:r w:rsidRPr="00FA2A69">
        <w:t>Bij o</w:t>
      </w:r>
      <w:r w:rsidR="009729E3" w:rsidRPr="00FA2A69">
        <w:t>vertredingen maximaal 1 jaar</w:t>
      </w:r>
    </w:p>
    <w:p w:rsidR="009729E3" w:rsidRPr="00FA2A69" w:rsidRDefault="00444328" w:rsidP="009729E3">
      <w:pPr>
        <w:pStyle w:val="ListParagraph"/>
        <w:numPr>
          <w:ilvl w:val="1"/>
          <w:numId w:val="28"/>
        </w:numPr>
        <w:ind w:left="851"/>
      </w:pPr>
      <w:r w:rsidRPr="00FA2A69">
        <w:t>Bij m</w:t>
      </w:r>
      <w:r w:rsidR="009729E3" w:rsidRPr="00FA2A69">
        <w:t>isdrijven maximaal 30 jaar =&gt; tijdelijke straf</w:t>
      </w:r>
    </w:p>
    <w:p w:rsidR="009729E3" w:rsidRPr="00FA2A69" w:rsidRDefault="009729E3" w:rsidP="009729E3">
      <w:pPr>
        <w:pStyle w:val="ListParagraph"/>
        <w:numPr>
          <w:ilvl w:val="1"/>
          <w:numId w:val="28"/>
        </w:numPr>
        <w:ind w:left="851"/>
      </w:pPr>
      <w:r w:rsidRPr="00FA2A69">
        <w:t>Levenslang = levenslang</w:t>
      </w:r>
    </w:p>
    <w:p w:rsidR="009729E3" w:rsidRPr="00FA2A69" w:rsidRDefault="009729E3" w:rsidP="009729E3">
      <w:pPr>
        <w:pStyle w:val="ListParagraph"/>
        <w:numPr>
          <w:ilvl w:val="0"/>
          <w:numId w:val="28"/>
        </w:numPr>
      </w:pPr>
      <w:r w:rsidRPr="00FA2A69">
        <w:t>Taakstraf:</w:t>
      </w:r>
    </w:p>
    <w:p w:rsidR="009729E3" w:rsidRPr="00FA2A69" w:rsidRDefault="009729E3" w:rsidP="009729E3">
      <w:pPr>
        <w:pStyle w:val="ListParagraph"/>
        <w:numPr>
          <w:ilvl w:val="1"/>
          <w:numId w:val="28"/>
        </w:numPr>
        <w:ind w:left="851"/>
      </w:pPr>
      <w:r w:rsidRPr="00FA2A69">
        <w:t>Opvoedend karakter</w:t>
      </w:r>
    </w:p>
    <w:p w:rsidR="009729E3" w:rsidRPr="00FA2A69" w:rsidRDefault="009729E3" w:rsidP="009729E3">
      <w:pPr>
        <w:pStyle w:val="ListParagraph"/>
        <w:numPr>
          <w:ilvl w:val="1"/>
          <w:numId w:val="28"/>
        </w:numPr>
        <w:ind w:left="851"/>
      </w:pPr>
      <w:r w:rsidRPr="00FA2A69">
        <w:t>Werkstraf of leerstraf</w:t>
      </w:r>
    </w:p>
    <w:p w:rsidR="009729E3" w:rsidRPr="00FA2A69" w:rsidRDefault="009729E3" w:rsidP="009729E3">
      <w:pPr>
        <w:pStyle w:val="ListParagraph"/>
        <w:numPr>
          <w:ilvl w:val="0"/>
          <w:numId w:val="28"/>
        </w:numPr>
      </w:pPr>
      <w:r w:rsidRPr="00FA2A69">
        <w:t>Geldboete:</w:t>
      </w:r>
    </w:p>
    <w:p w:rsidR="009729E3" w:rsidRPr="00FA2A69" w:rsidRDefault="009729E3" w:rsidP="009729E3">
      <w:pPr>
        <w:pStyle w:val="ListParagraph"/>
        <w:numPr>
          <w:ilvl w:val="1"/>
          <w:numId w:val="28"/>
        </w:numPr>
        <w:ind w:left="851"/>
      </w:pPr>
      <w:r w:rsidRPr="00FA2A69">
        <w:t>Oplichting en fraude =&gt; maximaal €400.000, - boete</w:t>
      </w:r>
    </w:p>
    <w:p w:rsidR="009729E3" w:rsidRPr="00FA2A69" w:rsidRDefault="009729E3" w:rsidP="009729E3">
      <w:pPr>
        <w:pStyle w:val="ListParagraph"/>
        <w:numPr>
          <w:ilvl w:val="1"/>
          <w:numId w:val="28"/>
        </w:numPr>
        <w:ind w:left="851"/>
      </w:pPr>
      <w:r w:rsidRPr="00FA2A69">
        <w:t>Niet betalen is zitten</w:t>
      </w:r>
    </w:p>
    <w:p w:rsidR="009729E3" w:rsidRPr="00FA2A69" w:rsidRDefault="009729E3" w:rsidP="009729E3">
      <w:pPr>
        <w:pStyle w:val="ListParagraph"/>
        <w:numPr>
          <w:ilvl w:val="0"/>
          <w:numId w:val="28"/>
        </w:numPr>
      </w:pPr>
      <w:r w:rsidRPr="00FA2A69">
        <w:t>Bijkomende straffen:</w:t>
      </w:r>
    </w:p>
    <w:p w:rsidR="009729E3" w:rsidRPr="00FA2A69" w:rsidRDefault="009729E3" w:rsidP="009729E3">
      <w:pPr>
        <w:pStyle w:val="ListParagraph"/>
        <w:numPr>
          <w:ilvl w:val="1"/>
          <w:numId w:val="28"/>
        </w:numPr>
        <w:ind w:left="851"/>
      </w:pPr>
      <w:r w:rsidRPr="00FA2A69">
        <w:t>Rijontzegging, in beslag name, ontzetting uit beroep</w:t>
      </w:r>
    </w:p>
    <w:p w:rsidR="009729E3" w:rsidRPr="00FA2A69" w:rsidRDefault="009729E3" w:rsidP="009729E3">
      <w:pPr>
        <w:pStyle w:val="ListParagraph"/>
        <w:numPr>
          <w:ilvl w:val="0"/>
          <w:numId w:val="28"/>
        </w:numPr>
      </w:pPr>
      <w:r w:rsidRPr="00FA2A69">
        <w:t>Maatregelen:</w:t>
      </w:r>
    </w:p>
    <w:p w:rsidR="009729E3" w:rsidRPr="00FA2A69" w:rsidRDefault="009729E3" w:rsidP="009729E3">
      <w:pPr>
        <w:pStyle w:val="ListParagraph"/>
        <w:numPr>
          <w:ilvl w:val="1"/>
          <w:numId w:val="28"/>
        </w:numPr>
        <w:ind w:left="851"/>
      </w:pPr>
      <w:r w:rsidRPr="00FA2A69">
        <w:t>TBS, verbeurdverklaring</w:t>
      </w:r>
    </w:p>
    <w:p w:rsidR="00D70156" w:rsidRPr="00FA2A69" w:rsidRDefault="00D70156" w:rsidP="009729E3">
      <w:r w:rsidRPr="00FA2A69">
        <w:t>Na de uitspraak:</w:t>
      </w:r>
    </w:p>
    <w:p w:rsidR="00D70156" w:rsidRPr="00FA2A69" w:rsidRDefault="00D70156" w:rsidP="00D70156">
      <w:pPr>
        <w:pStyle w:val="ListParagraph"/>
        <w:numPr>
          <w:ilvl w:val="0"/>
          <w:numId w:val="30"/>
        </w:numPr>
      </w:pPr>
      <w:r w:rsidRPr="00FA2A69">
        <w:t>Hoger beroep: de zaak wordt door het gerechtshof (bij misdrijven) of door de meervoudige kamer (bij overtredingen) opnieuw behandeld</w:t>
      </w:r>
    </w:p>
    <w:p w:rsidR="009729E3" w:rsidRPr="00FA2A69" w:rsidRDefault="00D70156" w:rsidP="009729E3">
      <w:pPr>
        <w:pStyle w:val="ListParagraph"/>
        <w:numPr>
          <w:ilvl w:val="0"/>
          <w:numId w:val="30"/>
        </w:numPr>
      </w:pPr>
      <w:r w:rsidRPr="00FA2A69">
        <w:t>Niet eens met uitspraak bij hoger beroep? Mogelijkheid tot in cassatie gaan bij de hoogste rechtbank van Nederland, de Hoge Raad. Hier wordt uitsluitend nagegaan of eerdere rechters de rechtsregels e.d. goed hebben toegepast</w:t>
      </w:r>
    </w:p>
    <w:p w:rsidR="00D70156" w:rsidRPr="00FA2A69" w:rsidRDefault="00D70156" w:rsidP="00D70156">
      <w:pPr>
        <w:pStyle w:val="Heading4"/>
      </w:pPr>
      <w:r w:rsidRPr="00FA2A69">
        <w:t>Minderjarigen</w:t>
      </w:r>
    </w:p>
    <w:p w:rsidR="00D70156" w:rsidRPr="00FA2A69" w:rsidRDefault="00D70156" w:rsidP="00D70156">
      <w:pPr>
        <w:pStyle w:val="ListParagraph"/>
        <w:numPr>
          <w:ilvl w:val="0"/>
          <w:numId w:val="31"/>
        </w:numPr>
      </w:pPr>
      <w:r w:rsidRPr="00FA2A69">
        <w:t>Onder de 12 jaar: Kinderbescherming</w:t>
      </w:r>
    </w:p>
    <w:p w:rsidR="00D70156" w:rsidRPr="00FA2A69" w:rsidRDefault="00D70156" w:rsidP="00D70156">
      <w:pPr>
        <w:pStyle w:val="ListParagraph"/>
        <w:numPr>
          <w:ilvl w:val="0"/>
          <w:numId w:val="31"/>
        </w:numPr>
      </w:pPr>
      <w:r w:rsidRPr="00FA2A69">
        <w:t>12-18 jaar: jeugdstrafrecht</w:t>
      </w:r>
    </w:p>
    <w:p w:rsidR="00D70156" w:rsidRPr="00FA2A69" w:rsidRDefault="00D70156" w:rsidP="00D70156">
      <w:pPr>
        <w:pStyle w:val="ListParagraph"/>
        <w:numPr>
          <w:ilvl w:val="1"/>
          <w:numId w:val="31"/>
        </w:numPr>
        <w:ind w:left="851"/>
      </w:pPr>
      <w:r w:rsidRPr="00FA2A69">
        <w:t>Lichte misdrijven: haltbureau</w:t>
      </w:r>
    </w:p>
    <w:p w:rsidR="00D70156" w:rsidRPr="00FA2A69" w:rsidRDefault="00D70156" w:rsidP="00D70156">
      <w:pPr>
        <w:pStyle w:val="ListParagraph"/>
        <w:numPr>
          <w:ilvl w:val="1"/>
          <w:numId w:val="31"/>
        </w:numPr>
        <w:ind w:left="851"/>
      </w:pPr>
      <w:r w:rsidRPr="00FA2A69">
        <w:t>Zware misdrijven: kinderrechter</w:t>
      </w:r>
    </w:p>
    <w:p w:rsidR="00D70156" w:rsidRPr="00FA2A69" w:rsidRDefault="00D70156" w:rsidP="00D70156">
      <w:pPr>
        <w:pStyle w:val="ListParagraph"/>
        <w:numPr>
          <w:ilvl w:val="2"/>
          <w:numId w:val="31"/>
        </w:numPr>
        <w:ind w:left="1276"/>
      </w:pPr>
      <w:r w:rsidRPr="00FA2A69">
        <w:t>Jeugddetentie/jeugdgevangenis</w:t>
      </w:r>
    </w:p>
    <w:p w:rsidR="00D70156" w:rsidRPr="00FA2A69" w:rsidRDefault="00D70156" w:rsidP="00D70156">
      <w:pPr>
        <w:pStyle w:val="ListParagraph"/>
        <w:numPr>
          <w:ilvl w:val="2"/>
          <w:numId w:val="31"/>
        </w:numPr>
        <w:ind w:left="1276"/>
      </w:pPr>
      <w:r w:rsidRPr="00FA2A69">
        <w:t>Behandelcentrum</w:t>
      </w:r>
    </w:p>
    <w:p w:rsidR="00D70156" w:rsidRPr="00FA2A69" w:rsidRDefault="00D70156" w:rsidP="00D70156">
      <w:pPr>
        <w:pStyle w:val="Heading3"/>
        <w:rPr>
          <w:lang w:val="nl-NL"/>
        </w:rPr>
      </w:pPr>
      <w:r w:rsidRPr="00FA2A69">
        <w:rPr>
          <w:lang w:val="nl-NL"/>
        </w:rPr>
        <w:t>Na de gevangenis</w:t>
      </w:r>
    </w:p>
    <w:p w:rsidR="00D70156" w:rsidRPr="00FA2A69" w:rsidRDefault="00D70156" w:rsidP="004A7B50">
      <w:r w:rsidRPr="00FA2A69">
        <w:rPr>
          <w:b/>
        </w:rPr>
        <w:t>Recidivecijfer</w:t>
      </w:r>
      <w:r w:rsidRPr="00FA2A69">
        <w:t>: aantal gevangenen dat (binnen korte tijd) na vrijlating tóch weer een strafbaar feit pleegt. In Nederland érg hoog.</w:t>
      </w:r>
    </w:p>
    <w:p w:rsidR="004A7B50" w:rsidRPr="00FA2A69" w:rsidRDefault="004A7B50" w:rsidP="004A7B50">
      <w:pPr>
        <w:pStyle w:val="Heading3"/>
        <w:rPr>
          <w:lang w:val="nl-NL"/>
        </w:rPr>
      </w:pPr>
      <w:r w:rsidRPr="00FA2A69">
        <w:rPr>
          <w:lang w:val="nl-NL"/>
        </w:rPr>
        <w:t>Beperkingen bij gevangenen</w:t>
      </w:r>
    </w:p>
    <w:p w:rsidR="004A7B50" w:rsidRPr="00FA2A69" w:rsidRDefault="004A7B50" w:rsidP="004A7B50">
      <w:pPr>
        <w:pStyle w:val="ListParagraph"/>
        <w:numPr>
          <w:ilvl w:val="0"/>
          <w:numId w:val="33"/>
        </w:numPr>
      </w:pPr>
      <w:r w:rsidRPr="00FA2A69">
        <w:t>Niet zelf dagindeling bepalen</w:t>
      </w:r>
    </w:p>
    <w:p w:rsidR="004A7B50" w:rsidRPr="00FA2A69" w:rsidRDefault="004A7B50" w:rsidP="004A7B50">
      <w:pPr>
        <w:pStyle w:val="ListParagraph"/>
        <w:numPr>
          <w:ilvl w:val="0"/>
          <w:numId w:val="33"/>
        </w:numPr>
      </w:pPr>
      <w:r w:rsidRPr="00FA2A69">
        <w:t>Maar één euro per uur verdienen</w:t>
      </w:r>
    </w:p>
    <w:p w:rsidR="004A7B50" w:rsidRPr="00FA2A69" w:rsidRDefault="004A7B50" w:rsidP="004A7B50">
      <w:pPr>
        <w:pStyle w:val="ListParagraph"/>
        <w:numPr>
          <w:ilvl w:val="0"/>
          <w:numId w:val="33"/>
        </w:numPr>
      </w:pPr>
      <w:r w:rsidRPr="00FA2A69">
        <w:t>Zelf huur televisie en telefoontjes naar familie en vrienden betalen</w:t>
      </w:r>
    </w:p>
    <w:p w:rsidR="004A7B50" w:rsidRPr="00FA2A69" w:rsidRDefault="004A7B50" w:rsidP="004A7B50">
      <w:pPr>
        <w:pStyle w:val="ListParagraph"/>
        <w:numPr>
          <w:ilvl w:val="0"/>
          <w:numId w:val="33"/>
        </w:numPr>
      </w:pPr>
      <w:r w:rsidRPr="00FA2A69">
        <w:t>Telefoongesprekken worden afgeluisterd en post gelezen (behalve dat van advocaat)</w:t>
      </w:r>
    </w:p>
    <w:p w:rsidR="004A7B50" w:rsidRPr="00FA2A69" w:rsidRDefault="004A7B50" w:rsidP="004A7B50">
      <w:pPr>
        <w:pStyle w:val="ListParagraph"/>
        <w:numPr>
          <w:ilvl w:val="0"/>
          <w:numId w:val="33"/>
        </w:numPr>
      </w:pPr>
      <w:r w:rsidRPr="00FA2A69">
        <w:t>Mogelijke mediabeperkingen</w:t>
      </w:r>
    </w:p>
    <w:p w:rsidR="004A7B50" w:rsidRPr="00FA2A69" w:rsidRDefault="00444328" w:rsidP="004A7B50">
      <w:pPr>
        <w:pStyle w:val="ListParagraph"/>
        <w:numPr>
          <w:ilvl w:val="0"/>
          <w:numId w:val="33"/>
        </w:numPr>
      </w:pPr>
      <w:r w:rsidRPr="00FA2A69">
        <w:t>Celinspecties</w:t>
      </w:r>
      <w:r w:rsidR="004A7B50" w:rsidRPr="00FA2A69">
        <w:t xml:space="preserve"> en urinecontroles</w:t>
      </w:r>
    </w:p>
    <w:p w:rsidR="004A7B50" w:rsidRPr="00FA2A69" w:rsidRDefault="004A7B50" w:rsidP="004A7B50">
      <w:pPr>
        <w:pStyle w:val="ListParagraph"/>
        <w:numPr>
          <w:ilvl w:val="0"/>
          <w:numId w:val="33"/>
        </w:numPr>
      </w:pPr>
      <w:r w:rsidRPr="00FA2A69">
        <w:t>Strenge controle van bezoek</w:t>
      </w:r>
    </w:p>
    <w:p w:rsidR="004A7B50" w:rsidRPr="00FA2A69" w:rsidRDefault="004A7B50" w:rsidP="004A7B50">
      <w:r w:rsidRPr="00FA2A69">
        <w:t>Zij mogen echter nog wel:</w:t>
      </w:r>
    </w:p>
    <w:p w:rsidR="004A7B50" w:rsidRPr="00FA2A69" w:rsidRDefault="004A7B50" w:rsidP="004A7B50">
      <w:pPr>
        <w:pStyle w:val="ListParagraph"/>
        <w:numPr>
          <w:ilvl w:val="0"/>
          <w:numId w:val="34"/>
        </w:numPr>
      </w:pPr>
      <w:r w:rsidRPr="00FA2A69">
        <w:t>Klagen over dingen waar zij het niet mee eens zijn</w:t>
      </w:r>
    </w:p>
    <w:p w:rsidR="004A7B50" w:rsidRPr="00FA2A69" w:rsidRDefault="004A7B50" w:rsidP="004A7B50">
      <w:pPr>
        <w:pStyle w:val="ListParagraph"/>
        <w:numPr>
          <w:ilvl w:val="0"/>
          <w:numId w:val="34"/>
        </w:numPr>
      </w:pPr>
      <w:r w:rsidRPr="00FA2A69">
        <w:t>Hun stem uitbrengen bij verkiezingen</w:t>
      </w:r>
    </w:p>
    <w:p w:rsidR="004A7B50" w:rsidRPr="00FA2A69" w:rsidRDefault="004A7B50" w:rsidP="004A7B50">
      <w:pPr>
        <w:pStyle w:val="ListParagraph"/>
        <w:numPr>
          <w:ilvl w:val="0"/>
          <w:numId w:val="34"/>
        </w:numPr>
      </w:pPr>
      <w:r w:rsidRPr="00FA2A69">
        <w:t>Onderwijs volgen en religieuze diensten bijwonen</w:t>
      </w:r>
    </w:p>
    <w:p w:rsidR="00444328" w:rsidRPr="00FA2A69" w:rsidRDefault="00444328" w:rsidP="00444328">
      <w:pPr>
        <w:pStyle w:val="Heading2"/>
      </w:pPr>
      <w:r w:rsidRPr="00FA2A69">
        <w:t>Wanneer is de staat een rechtsstaat?</w:t>
      </w:r>
    </w:p>
    <w:p w:rsidR="00444328" w:rsidRPr="00FA2A69" w:rsidRDefault="00444328" w:rsidP="00444328">
      <w:pPr>
        <w:pStyle w:val="Heading3"/>
        <w:rPr>
          <w:lang w:val="nl-NL"/>
        </w:rPr>
      </w:pPr>
      <w:r w:rsidRPr="00FA2A69">
        <w:rPr>
          <w:lang w:val="nl-NL"/>
        </w:rPr>
        <w:t>Macht van het staatshoofd</w:t>
      </w:r>
    </w:p>
    <w:p w:rsidR="00444328" w:rsidRPr="00FA2A69" w:rsidRDefault="00444328" w:rsidP="00444328">
      <w:pPr>
        <w:pStyle w:val="ListParagraph"/>
        <w:numPr>
          <w:ilvl w:val="0"/>
          <w:numId w:val="35"/>
        </w:numPr>
      </w:pPr>
      <w:r w:rsidRPr="00FA2A69">
        <w:t>Rusland: Er is maar één baas, namelijk Poetin</w:t>
      </w:r>
    </w:p>
    <w:p w:rsidR="00444328" w:rsidRPr="00FA2A69" w:rsidRDefault="00444328" w:rsidP="00444328">
      <w:pPr>
        <w:pStyle w:val="ListParagraph"/>
        <w:numPr>
          <w:ilvl w:val="0"/>
          <w:numId w:val="35"/>
        </w:numPr>
      </w:pPr>
      <w:r w:rsidRPr="00FA2A69">
        <w:t>VS: Ma</w:t>
      </w:r>
      <w:r w:rsidR="00E50A6D">
        <w:t>chtshoofd heeft sterke positie</w:t>
      </w:r>
      <w:r w:rsidRPr="00FA2A69">
        <w:t xml:space="preserve"> door presidentieel vetorecht</w:t>
      </w:r>
    </w:p>
    <w:p w:rsidR="00444328" w:rsidRPr="00FA2A69" w:rsidRDefault="00444328" w:rsidP="00444328">
      <w:pPr>
        <w:pStyle w:val="ListParagraph"/>
        <w:numPr>
          <w:ilvl w:val="0"/>
          <w:numId w:val="35"/>
        </w:numPr>
      </w:pPr>
      <w:r w:rsidRPr="00FA2A69">
        <w:t>Nederland: Bij beslissingen goedkeuring nodig van het parlement</w:t>
      </w:r>
    </w:p>
    <w:p w:rsidR="00444328" w:rsidRPr="00FA2A69" w:rsidRDefault="00444328" w:rsidP="00444328">
      <w:pPr>
        <w:pStyle w:val="ListParagraph"/>
        <w:numPr>
          <w:ilvl w:val="0"/>
          <w:numId w:val="35"/>
        </w:numPr>
      </w:pPr>
      <w:r w:rsidRPr="00FA2A69">
        <w:t>China: Officieel benoemd door het parlement en Nationaal Volkscongres =&gt; absolute macht!</w:t>
      </w:r>
    </w:p>
    <w:p w:rsidR="00444328" w:rsidRPr="00FA2A69" w:rsidRDefault="00444328" w:rsidP="00444328">
      <w:pPr>
        <w:pStyle w:val="Heading3"/>
        <w:rPr>
          <w:lang w:val="nl-NL"/>
        </w:rPr>
      </w:pPr>
      <w:r w:rsidRPr="00FA2A69">
        <w:rPr>
          <w:lang w:val="nl-NL"/>
        </w:rPr>
        <w:t>Rechterlijke macht</w:t>
      </w:r>
    </w:p>
    <w:p w:rsidR="00444328" w:rsidRPr="00FA2A69" w:rsidRDefault="00444328" w:rsidP="00444328">
      <w:pPr>
        <w:pStyle w:val="ListParagraph"/>
        <w:numPr>
          <w:ilvl w:val="0"/>
          <w:numId w:val="36"/>
        </w:numPr>
      </w:pPr>
      <w:r w:rsidRPr="00FA2A69">
        <w:t>VS:</w:t>
      </w:r>
    </w:p>
    <w:p w:rsidR="006557B1" w:rsidRPr="00FA2A69" w:rsidRDefault="006557B1" w:rsidP="006557B1">
      <w:pPr>
        <w:pStyle w:val="ListParagraph"/>
        <w:numPr>
          <w:ilvl w:val="1"/>
          <w:numId w:val="36"/>
        </w:numPr>
        <w:ind w:left="851"/>
      </w:pPr>
      <w:r w:rsidRPr="00FA2A69">
        <w:t>Hooggerechtshof toetst alle wetten aan de Amerikaanse grondwet</w:t>
      </w:r>
    </w:p>
    <w:p w:rsidR="006557B1" w:rsidRPr="00FA2A69" w:rsidRDefault="006557B1" w:rsidP="006557B1">
      <w:pPr>
        <w:pStyle w:val="ListParagraph"/>
        <w:numPr>
          <w:ilvl w:val="1"/>
          <w:numId w:val="36"/>
        </w:numPr>
        <w:ind w:left="851"/>
      </w:pPr>
      <w:r w:rsidRPr="00FA2A69">
        <w:t>Rechters zijn bekender door hun publieke/politieke rol</w:t>
      </w:r>
    </w:p>
    <w:p w:rsidR="006557B1" w:rsidRPr="00FA2A69" w:rsidRDefault="006557B1" w:rsidP="006557B1">
      <w:pPr>
        <w:pStyle w:val="ListParagraph"/>
        <w:numPr>
          <w:ilvl w:val="1"/>
          <w:numId w:val="36"/>
        </w:numPr>
        <w:ind w:left="851"/>
      </w:pPr>
      <w:r w:rsidRPr="00FA2A69">
        <w:t>Rechters worden om politieke gronden benoemd</w:t>
      </w:r>
    </w:p>
    <w:p w:rsidR="006557B1" w:rsidRPr="00FA2A69" w:rsidRDefault="006557B1" w:rsidP="006557B1">
      <w:pPr>
        <w:pStyle w:val="ListParagraph"/>
        <w:numPr>
          <w:ilvl w:val="0"/>
          <w:numId w:val="36"/>
        </w:numPr>
      </w:pPr>
      <w:r w:rsidRPr="00FA2A69">
        <w:t>China:</w:t>
      </w:r>
    </w:p>
    <w:p w:rsidR="006557B1" w:rsidRPr="00FA2A69" w:rsidRDefault="006557B1" w:rsidP="006557B1">
      <w:pPr>
        <w:pStyle w:val="ListParagraph"/>
        <w:numPr>
          <w:ilvl w:val="1"/>
          <w:numId w:val="36"/>
        </w:numPr>
        <w:ind w:left="851"/>
      </w:pPr>
      <w:r w:rsidRPr="00FA2A69">
        <w:t>Rechters zijn lid van de Chinese Communistische Partij (CCP)</w:t>
      </w:r>
    </w:p>
    <w:p w:rsidR="006557B1" w:rsidRPr="00FA2A69" w:rsidRDefault="006557B1" w:rsidP="006557B1">
      <w:pPr>
        <w:pStyle w:val="ListParagraph"/>
        <w:numPr>
          <w:ilvl w:val="1"/>
          <w:numId w:val="36"/>
        </w:numPr>
        <w:ind w:left="851"/>
      </w:pPr>
      <w:r w:rsidRPr="00FA2A69">
        <w:t>Rechters worden om politieke gronden benoemd</w:t>
      </w:r>
    </w:p>
    <w:p w:rsidR="006557B1" w:rsidRPr="00FA2A69" w:rsidRDefault="006557B1" w:rsidP="006557B1">
      <w:pPr>
        <w:pStyle w:val="ListParagraph"/>
        <w:numPr>
          <w:ilvl w:val="0"/>
          <w:numId w:val="36"/>
        </w:numPr>
      </w:pPr>
      <w:r w:rsidRPr="00FA2A69">
        <w:t>Nederland:</w:t>
      </w:r>
    </w:p>
    <w:p w:rsidR="006557B1" w:rsidRPr="00FA2A69" w:rsidRDefault="006557B1" w:rsidP="006557B1">
      <w:pPr>
        <w:pStyle w:val="ListParagraph"/>
        <w:numPr>
          <w:ilvl w:val="1"/>
          <w:numId w:val="36"/>
        </w:numPr>
        <w:ind w:left="851"/>
      </w:pPr>
      <w:r w:rsidRPr="00FA2A69">
        <w:t>Leden van de Hoge Raad worden voor het leven benoemd door de kroon</w:t>
      </w:r>
    </w:p>
    <w:p w:rsidR="006557B1" w:rsidRPr="00FA2A69" w:rsidRDefault="006557B1" w:rsidP="006557B1">
      <w:pPr>
        <w:pStyle w:val="ListParagraph"/>
        <w:numPr>
          <w:ilvl w:val="1"/>
          <w:numId w:val="36"/>
        </w:numPr>
        <w:ind w:left="851"/>
      </w:pPr>
      <w:r w:rsidRPr="00FA2A69">
        <w:t>De Hoge Raad heeft alleen bevoegdheid om rechtszaken in cassatie te behandelen</w:t>
      </w:r>
    </w:p>
    <w:p w:rsidR="006557B1" w:rsidRPr="00FA2A69" w:rsidRDefault="006557B1" w:rsidP="006557B1">
      <w:pPr>
        <w:pStyle w:val="ListParagraph"/>
        <w:numPr>
          <w:ilvl w:val="1"/>
          <w:numId w:val="36"/>
        </w:numPr>
        <w:ind w:left="851"/>
      </w:pPr>
      <w:r w:rsidRPr="00FA2A69">
        <w:rPr>
          <w:i/>
        </w:rPr>
        <w:t>Volgens VS te besloten. De bevolking is minder betrokken bij de rechtsspraak, want er is geen jury</w:t>
      </w:r>
    </w:p>
    <w:p w:rsidR="006557B1" w:rsidRPr="00FA2A69" w:rsidRDefault="006557B1" w:rsidP="006557B1">
      <w:pPr>
        <w:pStyle w:val="Heading3"/>
        <w:rPr>
          <w:lang w:val="nl-NL"/>
        </w:rPr>
      </w:pPr>
      <w:r w:rsidRPr="00FA2A69">
        <w:rPr>
          <w:lang w:val="nl-NL"/>
        </w:rPr>
        <w:t>Rechten verdachten</w:t>
      </w:r>
    </w:p>
    <w:p w:rsidR="006557B1" w:rsidRPr="00FA2A69" w:rsidRDefault="006557B1" w:rsidP="006557B1">
      <w:pPr>
        <w:pStyle w:val="ListParagraph"/>
        <w:numPr>
          <w:ilvl w:val="0"/>
          <w:numId w:val="37"/>
        </w:numPr>
      </w:pPr>
      <w:r w:rsidRPr="00FA2A69">
        <w:t>VS:</w:t>
      </w:r>
    </w:p>
    <w:p w:rsidR="006557B1" w:rsidRPr="00FA2A69" w:rsidRDefault="006557B1" w:rsidP="006557B1">
      <w:pPr>
        <w:pStyle w:val="ListParagraph"/>
        <w:numPr>
          <w:ilvl w:val="1"/>
          <w:numId w:val="37"/>
        </w:numPr>
        <w:ind w:left="851"/>
      </w:pPr>
      <w:r w:rsidRPr="00FA2A69">
        <w:t>Verdachten hebben minder rechten (uitlokking, ruimere bevoegdheden (Patriot Act))</w:t>
      </w:r>
    </w:p>
    <w:p w:rsidR="006557B1" w:rsidRPr="00FA2A69" w:rsidRDefault="006557B1" w:rsidP="006557B1">
      <w:pPr>
        <w:pStyle w:val="ListParagraph"/>
        <w:numPr>
          <w:ilvl w:val="1"/>
          <w:numId w:val="37"/>
        </w:numPr>
        <w:ind w:left="851"/>
      </w:pPr>
      <w:r w:rsidRPr="00FA2A69">
        <w:t>Grondwetten en internationale verdragen wordt niet veel aandacht aan besteed / worden overtreden</w:t>
      </w:r>
    </w:p>
    <w:p w:rsidR="006557B1" w:rsidRPr="00FA2A69" w:rsidRDefault="006557B1" w:rsidP="006557B1">
      <w:pPr>
        <w:pStyle w:val="ListParagraph"/>
        <w:numPr>
          <w:ilvl w:val="0"/>
          <w:numId w:val="37"/>
        </w:numPr>
      </w:pPr>
      <w:r w:rsidRPr="00FA2A69">
        <w:t>Nederland: het opsporen van verdachten is gebonden aan veel regels</w:t>
      </w:r>
    </w:p>
    <w:p w:rsidR="006557B1" w:rsidRPr="00FA2A69" w:rsidRDefault="006557B1" w:rsidP="006557B1">
      <w:pPr>
        <w:pStyle w:val="ListParagraph"/>
        <w:numPr>
          <w:ilvl w:val="0"/>
          <w:numId w:val="37"/>
        </w:numPr>
      </w:pPr>
      <w:r w:rsidRPr="00FA2A69">
        <w:t>China:</w:t>
      </w:r>
    </w:p>
    <w:p w:rsidR="006557B1" w:rsidRPr="00FA2A69" w:rsidRDefault="006557B1" w:rsidP="006557B1">
      <w:pPr>
        <w:pStyle w:val="ListParagraph"/>
        <w:numPr>
          <w:ilvl w:val="1"/>
          <w:numId w:val="37"/>
        </w:numPr>
        <w:ind w:left="851"/>
      </w:pPr>
      <w:r w:rsidRPr="00FA2A69">
        <w:t>In theorie recht op een advocaat en een eerlijk proces, maar in de praktijk gebeurt dit niet.</w:t>
      </w:r>
    </w:p>
    <w:p w:rsidR="006557B1" w:rsidRPr="00FA2A69" w:rsidRDefault="006557B1" w:rsidP="006557B1">
      <w:pPr>
        <w:pStyle w:val="ListParagraph"/>
        <w:numPr>
          <w:ilvl w:val="1"/>
          <w:numId w:val="37"/>
        </w:numPr>
        <w:ind w:left="851"/>
      </w:pPr>
      <w:r w:rsidRPr="00FA2A69">
        <w:t>Veel martelingen</w:t>
      </w:r>
    </w:p>
    <w:p w:rsidR="00AE79D9" w:rsidRPr="00FA2A69" w:rsidRDefault="00AE79D9" w:rsidP="00AE79D9">
      <w:pPr>
        <w:pStyle w:val="Heading3"/>
        <w:rPr>
          <w:lang w:val="nl-NL"/>
        </w:rPr>
      </w:pPr>
      <w:r w:rsidRPr="00FA2A69">
        <w:rPr>
          <w:lang w:val="nl-NL"/>
        </w:rPr>
        <w:t>De straffen</w:t>
      </w:r>
    </w:p>
    <w:p w:rsidR="00AE79D9" w:rsidRPr="00FA2A69" w:rsidRDefault="00AE79D9" w:rsidP="00AE79D9">
      <w:pPr>
        <w:pStyle w:val="ListParagraph"/>
        <w:numPr>
          <w:ilvl w:val="0"/>
          <w:numId w:val="38"/>
        </w:numPr>
      </w:pPr>
      <w:r w:rsidRPr="00FA2A69">
        <w:t>Rusland:</w:t>
      </w:r>
    </w:p>
    <w:p w:rsidR="00AE79D9" w:rsidRPr="00FA2A69" w:rsidRDefault="00AE79D9" w:rsidP="00B17671">
      <w:pPr>
        <w:pStyle w:val="ListParagraph"/>
        <w:numPr>
          <w:ilvl w:val="1"/>
          <w:numId w:val="38"/>
        </w:numPr>
        <w:ind w:left="851"/>
      </w:pPr>
      <w:r w:rsidRPr="00FA2A69">
        <w:t>niet bekend hoeveel</w:t>
      </w:r>
    </w:p>
    <w:p w:rsidR="00AE79D9" w:rsidRPr="00FA2A69" w:rsidRDefault="00AE79D9" w:rsidP="00B17671">
      <w:pPr>
        <w:pStyle w:val="ListParagraph"/>
        <w:numPr>
          <w:ilvl w:val="1"/>
          <w:numId w:val="38"/>
        </w:numPr>
        <w:ind w:left="851"/>
      </w:pPr>
      <w:r w:rsidRPr="00FA2A69">
        <w:t>veel geheime executies</w:t>
      </w:r>
    </w:p>
    <w:p w:rsidR="00AE79D9" w:rsidRPr="00FA2A69" w:rsidRDefault="00AE79D9" w:rsidP="00AE79D9">
      <w:pPr>
        <w:pStyle w:val="ListParagraph"/>
        <w:numPr>
          <w:ilvl w:val="0"/>
          <w:numId w:val="38"/>
        </w:numPr>
      </w:pPr>
      <w:r w:rsidRPr="00FA2A69">
        <w:t>China:</w:t>
      </w:r>
    </w:p>
    <w:p w:rsidR="00AE79D9" w:rsidRPr="00FA2A69" w:rsidRDefault="00AE79D9" w:rsidP="00B17671">
      <w:pPr>
        <w:pStyle w:val="ListParagraph"/>
        <w:numPr>
          <w:ilvl w:val="1"/>
          <w:numId w:val="38"/>
        </w:numPr>
        <w:ind w:left="851"/>
      </w:pPr>
      <w:r w:rsidRPr="00FA2A69">
        <w:t>tussen de 3000 en 10.000 executies per jaar</w:t>
      </w:r>
    </w:p>
    <w:p w:rsidR="00AE79D9" w:rsidRPr="00FA2A69" w:rsidRDefault="00AE79D9" w:rsidP="00B17671">
      <w:pPr>
        <w:pStyle w:val="ListParagraph"/>
        <w:numPr>
          <w:ilvl w:val="1"/>
          <w:numId w:val="38"/>
        </w:numPr>
        <w:ind w:left="851"/>
      </w:pPr>
      <w:r w:rsidRPr="00FA2A69">
        <w:t>de doodstraf geldt voor vijftig misdrijven</w:t>
      </w:r>
    </w:p>
    <w:p w:rsidR="00AE79D9" w:rsidRPr="00FA2A69" w:rsidRDefault="00AE79D9" w:rsidP="00AE79D9">
      <w:pPr>
        <w:pStyle w:val="ListParagraph"/>
        <w:numPr>
          <w:ilvl w:val="0"/>
          <w:numId w:val="38"/>
        </w:numPr>
      </w:pPr>
      <w:r w:rsidRPr="00FA2A69">
        <w:t>VS</w:t>
      </w:r>
    </w:p>
    <w:p w:rsidR="00AE79D9" w:rsidRPr="00FA2A69" w:rsidRDefault="00AE79D9" w:rsidP="00B17671">
      <w:pPr>
        <w:pStyle w:val="ListParagraph"/>
        <w:numPr>
          <w:ilvl w:val="1"/>
          <w:numId w:val="38"/>
        </w:numPr>
        <w:ind w:left="851"/>
      </w:pPr>
      <w:r w:rsidRPr="00FA2A69">
        <w:t>Plea bargaining: kiezen uit twee kwaden</w:t>
      </w:r>
    </w:p>
    <w:p w:rsidR="00AE79D9" w:rsidRPr="00FA2A69" w:rsidRDefault="00AE79D9" w:rsidP="00B17671">
      <w:pPr>
        <w:pStyle w:val="ListParagraph"/>
        <w:numPr>
          <w:ilvl w:val="1"/>
          <w:numId w:val="38"/>
        </w:numPr>
        <w:ind w:left="851"/>
      </w:pPr>
      <w:r w:rsidRPr="00FA2A69">
        <w:t>Zero tolerance beleid =&gt; three strikes and you’re out law</w:t>
      </w:r>
      <w:r w:rsidR="00895E8F">
        <w:t xml:space="preserve"> (3x gewelddadige overtreding betekent dat je levenslang krijgt)</w:t>
      </w:r>
    </w:p>
    <w:p w:rsidR="00AE79D9" w:rsidRPr="00FA2A69" w:rsidRDefault="00AE79D9" w:rsidP="00B17671">
      <w:pPr>
        <w:pStyle w:val="ListParagraph"/>
        <w:numPr>
          <w:ilvl w:val="1"/>
          <w:numId w:val="38"/>
        </w:numPr>
        <w:ind w:left="851"/>
      </w:pPr>
      <w:r w:rsidRPr="00FA2A69">
        <w:t>Klassenjustitie:</w:t>
      </w:r>
    </w:p>
    <w:p w:rsidR="00AE79D9" w:rsidRPr="00FA2A69" w:rsidRDefault="00AE79D9" w:rsidP="00B17671">
      <w:pPr>
        <w:pStyle w:val="ListParagraph"/>
        <w:numPr>
          <w:ilvl w:val="2"/>
          <w:numId w:val="38"/>
        </w:numPr>
        <w:ind w:left="1276"/>
      </w:pPr>
      <w:r w:rsidRPr="00FA2A69">
        <w:t>Hogere sociale klasse bevoordeeld</w:t>
      </w:r>
    </w:p>
    <w:p w:rsidR="00AE79D9" w:rsidRPr="00FA2A69" w:rsidRDefault="00AE79D9" w:rsidP="00B17671">
      <w:pPr>
        <w:pStyle w:val="ListParagraph"/>
        <w:numPr>
          <w:ilvl w:val="2"/>
          <w:numId w:val="38"/>
        </w:numPr>
        <w:ind w:left="1276"/>
      </w:pPr>
      <w:r w:rsidRPr="00FA2A69">
        <w:t>Rassenjustitie</w:t>
      </w:r>
    </w:p>
    <w:p w:rsidR="00AE79D9" w:rsidRPr="00FA2A69" w:rsidRDefault="00AE79D9" w:rsidP="00AE79D9">
      <w:pPr>
        <w:pStyle w:val="ListParagraph"/>
        <w:numPr>
          <w:ilvl w:val="0"/>
          <w:numId w:val="38"/>
        </w:numPr>
      </w:pPr>
      <w:r w:rsidRPr="00FA2A69">
        <w:t>Nederland</w:t>
      </w:r>
    </w:p>
    <w:p w:rsidR="00FE0AF1" w:rsidRPr="00FA2A69" w:rsidRDefault="00FE0AF1" w:rsidP="00B17671">
      <w:pPr>
        <w:pStyle w:val="ListParagraph"/>
        <w:numPr>
          <w:ilvl w:val="1"/>
          <w:numId w:val="38"/>
        </w:numPr>
        <w:ind w:left="851"/>
      </w:pPr>
      <w:r w:rsidRPr="00FA2A69">
        <w:t>Arbeiders vs werklozen, witteboordencriminaliteit</w:t>
      </w:r>
    </w:p>
    <w:p w:rsidR="00C12FE7" w:rsidRPr="00FA2A69" w:rsidRDefault="00C12FE7" w:rsidP="00C12FE7">
      <w:pPr>
        <w:pStyle w:val="Heading2"/>
      </w:pPr>
      <w:r w:rsidRPr="00FA2A69">
        <w:t>Staat de rechtsstaat onder druk</w:t>
      </w:r>
    </w:p>
    <w:p w:rsidR="00C12FE7" w:rsidRPr="00FA2A69" w:rsidRDefault="00C12FE7" w:rsidP="00C12FE7">
      <w:pPr>
        <w:pStyle w:val="Heading3"/>
        <w:rPr>
          <w:lang w:val="nl-NL"/>
        </w:rPr>
      </w:pPr>
      <w:r w:rsidRPr="00FA2A69">
        <w:rPr>
          <w:lang w:val="nl-NL"/>
        </w:rPr>
        <w:t>Overheid</w:t>
      </w:r>
    </w:p>
    <w:p w:rsidR="00C12FE7" w:rsidRPr="00FA2A69" w:rsidRDefault="00C12FE7" w:rsidP="00C12FE7">
      <w:pPr>
        <w:pStyle w:val="ListParagraph"/>
        <w:numPr>
          <w:ilvl w:val="0"/>
          <w:numId w:val="39"/>
        </w:numPr>
      </w:pPr>
      <w:r w:rsidRPr="00FA2A69">
        <w:t>Belangen: criminelen oppakken</w:t>
      </w:r>
    </w:p>
    <w:p w:rsidR="00C12FE7" w:rsidRPr="00FA2A69" w:rsidRDefault="00C12FE7" w:rsidP="00C12FE7">
      <w:pPr>
        <w:pStyle w:val="ListParagraph"/>
        <w:numPr>
          <w:ilvl w:val="0"/>
          <w:numId w:val="39"/>
        </w:numPr>
      </w:pPr>
      <w:r w:rsidRPr="00FA2A69">
        <w:t>Vrijheid vs. waarheid: deals, strafvermindering</w:t>
      </w:r>
    </w:p>
    <w:p w:rsidR="00C12FE7" w:rsidRDefault="00C12FE7" w:rsidP="00C12FE7">
      <w:pPr>
        <w:pStyle w:val="ListParagraph"/>
        <w:numPr>
          <w:ilvl w:val="0"/>
          <w:numId w:val="39"/>
        </w:numPr>
      </w:pPr>
      <w:r w:rsidRPr="00FA2A69">
        <w:t>Nederland: de overheid is gebonden aan de kaders van de wet</w:t>
      </w:r>
    </w:p>
    <w:p w:rsidR="00D018BD" w:rsidRPr="00FA2A69" w:rsidRDefault="00D018BD" w:rsidP="00D018BD">
      <w:r>
        <w:t>De overheid stelt grenzen aan gedragingen en opvattingen van zijn burgers. Daarbij wordt steeds de vrijheid van mensen met radicale of afwijkende opvattingen afgewogen tegen het maatschappelijke belang en de (sociale) veiligheid van andere burgers.</w:t>
      </w:r>
    </w:p>
    <w:p w:rsidR="00C12FE7" w:rsidRPr="00FA2A69" w:rsidRDefault="00C12FE7" w:rsidP="00C12FE7">
      <w:pPr>
        <w:pStyle w:val="Heading3"/>
        <w:rPr>
          <w:lang w:val="nl-NL"/>
        </w:rPr>
      </w:pPr>
      <w:r w:rsidRPr="00FA2A69">
        <w:rPr>
          <w:lang w:val="nl-NL"/>
        </w:rPr>
        <w:t>Transparantie</w:t>
      </w:r>
    </w:p>
    <w:p w:rsidR="00C12FE7" w:rsidRPr="00FA2A69" w:rsidRDefault="00FA2A69" w:rsidP="00C12FE7">
      <w:pPr>
        <w:pStyle w:val="ListParagraph"/>
        <w:numPr>
          <w:ilvl w:val="0"/>
          <w:numId w:val="40"/>
        </w:numPr>
      </w:pPr>
      <w:r w:rsidRPr="00FA2A69">
        <w:t>Algemene Inlichtingen- en Veiligheidsdienst (AIVD) is géén politiedienst en mag geen mensen arresteren. Haar informatie wordt bovendien niet gedeeld met de media etc., omdat dit gaat om de nationale veiligheid.</w:t>
      </w:r>
    </w:p>
    <w:p w:rsidR="00C12FE7" w:rsidRDefault="00C12FE7" w:rsidP="00C12FE7">
      <w:pPr>
        <w:pStyle w:val="ListParagraph"/>
        <w:numPr>
          <w:ilvl w:val="0"/>
          <w:numId w:val="40"/>
        </w:numPr>
      </w:pPr>
      <w:r w:rsidRPr="00FA2A69">
        <w:t>Wet Openbaarheid Bestuur</w:t>
      </w:r>
      <w:r w:rsidR="00AD2C84" w:rsidRPr="00FA2A69">
        <w:t xml:space="preserve"> (WOB)</w:t>
      </w:r>
      <w:r w:rsidR="00FA2A69">
        <w:t>: Verplicht overheid om in beginsel alle overheidsinformatie openbaar te maken</w:t>
      </w:r>
    </w:p>
    <w:p w:rsidR="002423D9" w:rsidRPr="002423D9" w:rsidRDefault="002423D9" w:rsidP="002423D9">
      <w:r>
        <w:t xml:space="preserve">Het </w:t>
      </w:r>
      <w:r>
        <w:rPr>
          <w:b/>
        </w:rPr>
        <w:t xml:space="preserve">ne bis in idem-beginsel </w:t>
      </w:r>
      <w:r>
        <w:t>houdt in dat bij een veroordeling of een vrijspraak iemand niet nogmaals voor hetzelfde strafbare feit berecht mag worden.</w:t>
      </w:r>
    </w:p>
    <w:p w:rsidR="00C12FE7" w:rsidRDefault="00FA2A69" w:rsidP="00FA2A69">
      <w:pPr>
        <w:pStyle w:val="Heading3"/>
      </w:pPr>
      <w:r>
        <w:t>Machten</w:t>
      </w:r>
    </w:p>
    <w:p w:rsidR="00FA2A69" w:rsidRDefault="00FA2A69" w:rsidP="00FA2A69">
      <w:pPr>
        <w:pStyle w:val="ListParagraph"/>
        <w:numPr>
          <w:ilvl w:val="0"/>
          <w:numId w:val="41"/>
        </w:numPr>
      </w:pPr>
      <w:r>
        <w:t>Wetgevende macht</w:t>
      </w:r>
    </w:p>
    <w:p w:rsidR="00FA2A69" w:rsidRDefault="00FA2A69" w:rsidP="00FA2A69">
      <w:pPr>
        <w:pStyle w:val="ListParagraph"/>
        <w:numPr>
          <w:ilvl w:val="0"/>
          <w:numId w:val="41"/>
        </w:numPr>
      </w:pPr>
      <w:r>
        <w:t>Uitvoerende macht</w:t>
      </w:r>
    </w:p>
    <w:p w:rsidR="00FA2A69" w:rsidRDefault="00FA2A69" w:rsidP="00FA2A69">
      <w:pPr>
        <w:pStyle w:val="ListParagraph"/>
        <w:numPr>
          <w:ilvl w:val="0"/>
          <w:numId w:val="41"/>
        </w:numPr>
      </w:pPr>
      <w:r>
        <w:t>Rechterlijke macht</w:t>
      </w:r>
    </w:p>
    <w:p w:rsidR="00FA2A69" w:rsidRDefault="00FA2A69" w:rsidP="00FA2A69">
      <w:pPr>
        <w:pStyle w:val="ListParagraph"/>
        <w:numPr>
          <w:ilvl w:val="0"/>
          <w:numId w:val="41"/>
        </w:numPr>
      </w:pPr>
      <w:r>
        <w:t>Ambtelijke macht</w:t>
      </w:r>
    </w:p>
    <w:p w:rsidR="00FA2A69" w:rsidRDefault="00FA2A69" w:rsidP="00FA2A69">
      <w:pPr>
        <w:pStyle w:val="ListParagraph"/>
        <w:numPr>
          <w:ilvl w:val="0"/>
          <w:numId w:val="41"/>
        </w:numPr>
      </w:pPr>
      <w:r>
        <w:t>Media</w:t>
      </w:r>
    </w:p>
    <w:p w:rsidR="00680033" w:rsidRDefault="00680033" w:rsidP="00680033">
      <w:pPr>
        <w:pStyle w:val="ListParagraph"/>
        <w:numPr>
          <w:ilvl w:val="1"/>
          <w:numId w:val="41"/>
        </w:numPr>
        <w:ind w:left="851"/>
      </w:pPr>
      <w:r>
        <w:t>machtig doordat zij een groot publiek bereiken en daardoor een grote invloed hebben op de politiek</w:t>
      </w:r>
    </w:p>
    <w:p w:rsidR="00FA2A69" w:rsidRPr="00FA2A69" w:rsidRDefault="00FA2A69" w:rsidP="00FA2A69">
      <w:r>
        <w:t xml:space="preserve">De vierde en vijfde macht zijn beide </w:t>
      </w:r>
      <w:r>
        <w:rPr>
          <w:b/>
        </w:rPr>
        <w:t>schaduwmachten</w:t>
      </w:r>
      <w:r>
        <w:t>.</w:t>
      </w:r>
    </w:p>
    <w:sectPr w:rsidR="00FA2A69" w:rsidRPr="00FA2A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502" w:rsidRDefault="009F0502" w:rsidP="00484437">
      <w:pPr>
        <w:spacing w:before="0" w:after="0" w:line="240" w:lineRule="auto"/>
      </w:pPr>
      <w:r>
        <w:separator/>
      </w:r>
    </w:p>
  </w:endnote>
  <w:endnote w:type="continuationSeparator" w:id="0">
    <w:p w:rsidR="009F0502" w:rsidRDefault="009F0502" w:rsidP="004844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Merriweather">
    <w:panose1 w:val="02060503050406030704"/>
    <w:charset w:val="00"/>
    <w:family w:val="roman"/>
    <w:pitch w:val="variable"/>
    <w:sig w:usb0="800002A7" w:usb1="50000000" w:usb2="00000000" w:usb3="00000000" w:csb0="00000097" w:csb1="00000000"/>
  </w:font>
  <w:font w:name="Source Sans Pro Light">
    <w:panose1 w:val="00000000000000000000"/>
    <w:charset w:val="00"/>
    <w:family w:val="swiss"/>
    <w:notTrueType/>
    <w:pitch w:val="variable"/>
    <w:sig w:usb0="20000007" w:usb1="00000001" w:usb2="00000000" w:usb3="00000000" w:csb0="000001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437" w:rsidRDefault="00484437" w:rsidP="00484437">
    <w:pPr>
      <w:pStyle w:val="Footer"/>
      <w:jc w:val="right"/>
    </w:pPr>
    <w:r w:rsidRPr="006B286D">
      <w:rPr>
        <w:color w:val="323A3B"/>
      </w:rPr>
      <w:t>ML Aantekeningen</w:t>
    </w:r>
    <w:r>
      <w:rPr>
        <w:color w:val="323A3B"/>
      </w:rPr>
      <w:t xml:space="preserve"> H2</w:t>
    </w:r>
    <w:r w:rsidRPr="006B286D">
      <w:rPr>
        <w:color w:val="323A3B"/>
      </w:rPr>
      <w:t xml:space="preserve">: </w:t>
    </w:r>
    <w:r>
      <w:rPr>
        <w:color w:val="323A3B"/>
      </w:rPr>
      <w:t>Rechtsstaat</w:t>
    </w:r>
    <w:r>
      <w:rPr>
        <w:color w:val="323A3B"/>
      </w:rPr>
      <w:tab/>
    </w:r>
    <w:r>
      <w:tab/>
      <w:t xml:space="preserve"> </w:t>
    </w:r>
    <w:sdt>
      <w:sdtPr>
        <w:id w:val="-2036419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050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502" w:rsidRDefault="009F0502" w:rsidP="00484437">
      <w:pPr>
        <w:spacing w:before="0" w:after="0" w:line="240" w:lineRule="auto"/>
      </w:pPr>
      <w:r>
        <w:separator/>
      </w:r>
    </w:p>
  </w:footnote>
  <w:footnote w:type="continuationSeparator" w:id="0">
    <w:p w:rsidR="009F0502" w:rsidRDefault="009F0502" w:rsidP="0048443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244"/>
    <w:multiLevelType w:val="hybridMultilevel"/>
    <w:tmpl w:val="C5B0AD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C304D6"/>
    <w:multiLevelType w:val="hybridMultilevel"/>
    <w:tmpl w:val="92AC48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4402FB6"/>
    <w:multiLevelType w:val="hybridMultilevel"/>
    <w:tmpl w:val="1E2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C7526"/>
    <w:multiLevelType w:val="hybridMultilevel"/>
    <w:tmpl w:val="FDC0591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36A86"/>
    <w:multiLevelType w:val="hybridMultilevel"/>
    <w:tmpl w:val="C9AA2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54C2B"/>
    <w:multiLevelType w:val="hybridMultilevel"/>
    <w:tmpl w:val="B3D0CC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C92694"/>
    <w:multiLevelType w:val="hybridMultilevel"/>
    <w:tmpl w:val="D12C2F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6769CB"/>
    <w:multiLevelType w:val="hybridMultilevel"/>
    <w:tmpl w:val="9934E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E2E3B"/>
    <w:multiLevelType w:val="hybridMultilevel"/>
    <w:tmpl w:val="003A11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9E2525"/>
    <w:multiLevelType w:val="hybridMultilevel"/>
    <w:tmpl w:val="71FE8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0588E"/>
    <w:multiLevelType w:val="hybridMultilevel"/>
    <w:tmpl w:val="32CC31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742972"/>
    <w:multiLevelType w:val="hybridMultilevel"/>
    <w:tmpl w:val="613A8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6709AF"/>
    <w:multiLevelType w:val="hybridMultilevel"/>
    <w:tmpl w:val="68FE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BF3624"/>
    <w:multiLevelType w:val="multilevel"/>
    <w:tmpl w:val="0602FD08"/>
    <w:lvl w:ilvl="0">
      <w:start w:val="4"/>
      <w:numFmt w:val="decimal"/>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31ED1E96"/>
    <w:multiLevelType w:val="hybridMultilevel"/>
    <w:tmpl w:val="4CDAD9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310BDD"/>
    <w:multiLevelType w:val="hybridMultilevel"/>
    <w:tmpl w:val="7FFC88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FE0E2C"/>
    <w:multiLevelType w:val="hybridMultilevel"/>
    <w:tmpl w:val="A90A7A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305247"/>
    <w:multiLevelType w:val="hybridMultilevel"/>
    <w:tmpl w:val="5860CE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14EBA"/>
    <w:multiLevelType w:val="hybridMultilevel"/>
    <w:tmpl w:val="F9F281E8"/>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71155"/>
    <w:multiLevelType w:val="hybridMultilevel"/>
    <w:tmpl w:val="1DD0F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35782"/>
    <w:multiLevelType w:val="hybridMultilevel"/>
    <w:tmpl w:val="03F2D36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8E376A"/>
    <w:multiLevelType w:val="hybridMultilevel"/>
    <w:tmpl w:val="14B6E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0304C"/>
    <w:multiLevelType w:val="hybridMultilevel"/>
    <w:tmpl w:val="3028C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4E3C3C"/>
    <w:multiLevelType w:val="hybridMultilevel"/>
    <w:tmpl w:val="334E8F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122373"/>
    <w:multiLevelType w:val="hybridMultilevel"/>
    <w:tmpl w:val="568C9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9E4948"/>
    <w:multiLevelType w:val="hybridMultilevel"/>
    <w:tmpl w:val="41222F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24ACC"/>
    <w:multiLevelType w:val="hybridMultilevel"/>
    <w:tmpl w:val="796C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352CBE"/>
    <w:multiLevelType w:val="hybridMultilevel"/>
    <w:tmpl w:val="3BBA9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20A9"/>
    <w:multiLevelType w:val="hybridMultilevel"/>
    <w:tmpl w:val="58A044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F3267F"/>
    <w:multiLevelType w:val="hybridMultilevel"/>
    <w:tmpl w:val="1B669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500738"/>
    <w:multiLevelType w:val="hybridMultilevel"/>
    <w:tmpl w:val="3716A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0D16CF"/>
    <w:multiLevelType w:val="hybridMultilevel"/>
    <w:tmpl w:val="008E85DA"/>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5A5EEF"/>
    <w:multiLevelType w:val="hybridMultilevel"/>
    <w:tmpl w:val="915E6228"/>
    <w:lvl w:ilvl="0" w:tplc="9AD0930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34A6BF7"/>
    <w:multiLevelType w:val="hybridMultilevel"/>
    <w:tmpl w:val="74DCA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5F4464"/>
    <w:multiLevelType w:val="hybridMultilevel"/>
    <w:tmpl w:val="08448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841399"/>
    <w:multiLevelType w:val="hybridMultilevel"/>
    <w:tmpl w:val="306AB7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C17DAB"/>
    <w:multiLevelType w:val="hybridMultilevel"/>
    <w:tmpl w:val="B6A09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B16F0B"/>
    <w:multiLevelType w:val="hybridMultilevel"/>
    <w:tmpl w:val="A0BCB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E40400"/>
    <w:multiLevelType w:val="hybridMultilevel"/>
    <w:tmpl w:val="45A66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76088B"/>
    <w:multiLevelType w:val="hybridMultilevel"/>
    <w:tmpl w:val="E0B2A0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165579"/>
    <w:multiLevelType w:val="hybridMultilevel"/>
    <w:tmpl w:val="81448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D42D87"/>
    <w:multiLevelType w:val="hybridMultilevel"/>
    <w:tmpl w:val="DCC05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32"/>
  </w:num>
  <w:num w:numId="2">
    <w:abstractNumId w:val="8"/>
  </w:num>
  <w:num w:numId="3">
    <w:abstractNumId w:val="37"/>
  </w:num>
  <w:num w:numId="4">
    <w:abstractNumId w:val="33"/>
  </w:num>
  <w:num w:numId="5">
    <w:abstractNumId w:val="11"/>
  </w:num>
  <w:num w:numId="6">
    <w:abstractNumId w:val="3"/>
  </w:num>
  <w:num w:numId="7">
    <w:abstractNumId w:val="10"/>
  </w:num>
  <w:num w:numId="8">
    <w:abstractNumId w:val="30"/>
  </w:num>
  <w:num w:numId="9">
    <w:abstractNumId w:val="0"/>
  </w:num>
  <w:num w:numId="10">
    <w:abstractNumId w:val="4"/>
  </w:num>
  <w:num w:numId="11">
    <w:abstractNumId w:val="29"/>
  </w:num>
  <w:num w:numId="12">
    <w:abstractNumId w:val="25"/>
  </w:num>
  <w:num w:numId="13">
    <w:abstractNumId w:val="1"/>
  </w:num>
  <w:num w:numId="14">
    <w:abstractNumId w:val="14"/>
  </w:num>
  <w:num w:numId="15">
    <w:abstractNumId w:val="15"/>
  </w:num>
  <w:num w:numId="16">
    <w:abstractNumId w:val="13"/>
  </w:num>
  <w:num w:numId="17">
    <w:abstractNumId w:val="21"/>
  </w:num>
  <w:num w:numId="18">
    <w:abstractNumId w:val="40"/>
  </w:num>
  <w:num w:numId="19">
    <w:abstractNumId w:val="22"/>
  </w:num>
  <w:num w:numId="20">
    <w:abstractNumId w:val="24"/>
  </w:num>
  <w:num w:numId="21">
    <w:abstractNumId w:val="26"/>
  </w:num>
  <w:num w:numId="22">
    <w:abstractNumId w:val="17"/>
  </w:num>
  <w:num w:numId="23">
    <w:abstractNumId w:val="18"/>
  </w:num>
  <w:num w:numId="24">
    <w:abstractNumId w:val="20"/>
  </w:num>
  <w:num w:numId="25">
    <w:abstractNumId w:val="35"/>
  </w:num>
  <w:num w:numId="26">
    <w:abstractNumId w:val="36"/>
  </w:num>
  <w:num w:numId="27">
    <w:abstractNumId w:val="7"/>
  </w:num>
  <w:num w:numId="28">
    <w:abstractNumId w:val="5"/>
  </w:num>
  <w:num w:numId="29">
    <w:abstractNumId w:val="6"/>
  </w:num>
  <w:num w:numId="30">
    <w:abstractNumId w:val="41"/>
  </w:num>
  <w:num w:numId="31">
    <w:abstractNumId w:val="38"/>
  </w:num>
  <w:num w:numId="32">
    <w:abstractNumId w:val="12"/>
  </w:num>
  <w:num w:numId="33">
    <w:abstractNumId w:val="23"/>
  </w:num>
  <w:num w:numId="34">
    <w:abstractNumId w:val="2"/>
  </w:num>
  <w:num w:numId="35">
    <w:abstractNumId w:val="19"/>
  </w:num>
  <w:num w:numId="36">
    <w:abstractNumId w:val="28"/>
  </w:num>
  <w:num w:numId="37">
    <w:abstractNumId w:val="39"/>
  </w:num>
  <w:num w:numId="38">
    <w:abstractNumId w:val="16"/>
  </w:num>
  <w:num w:numId="39">
    <w:abstractNumId w:val="34"/>
  </w:num>
  <w:num w:numId="40">
    <w:abstractNumId w:val="27"/>
  </w:num>
  <w:num w:numId="41">
    <w:abstractNumId w:val="3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96"/>
    <w:rsid w:val="00062328"/>
    <w:rsid w:val="001741F9"/>
    <w:rsid w:val="00177976"/>
    <w:rsid w:val="001B3551"/>
    <w:rsid w:val="001C7CDE"/>
    <w:rsid w:val="002310FD"/>
    <w:rsid w:val="002423D9"/>
    <w:rsid w:val="00262F8D"/>
    <w:rsid w:val="002F12EF"/>
    <w:rsid w:val="002F455F"/>
    <w:rsid w:val="00362053"/>
    <w:rsid w:val="003F17C0"/>
    <w:rsid w:val="00436E35"/>
    <w:rsid w:val="00444328"/>
    <w:rsid w:val="00484437"/>
    <w:rsid w:val="004A7B50"/>
    <w:rsid w:val="005216DF"/>
    <w:rsid w:val="005D67E2"/>
    <w:rsid w:val="006557B1"/>
    <w:rsid w:val="006660E9"/>
    <w:rsid w:val="00680033"/>
    <w:rsid w:val="0074391A"/>
    <w:rsid w:val="00837BA7"/>
    <w:rsid w:val="008545BF"/>
    <w:rsid w:val="00895E8F"/>
    <w:rsid w:val="009729E3"/>
    <w:rsid w:val="009F0502"/>
    <w:rsid w:val="00A066AC"/>
    <w:rsid w:val="00A15922"/>
    <w:rsid w:val="00AB750E"/>
    <w:rsid w:val="00AC4018"/>
    <w:rsid w:val="00AD2C84"/>
    <w:rsid w:val="00AE79D9"/>
    <w:rsid w:val="00B17671"/>
    <w:rsid w:val="00B51F2E"/>
    <w:rsid w:val="00C12FE7"/>
    <w:rsid w:val="00C43ABA"/>
    <w:rsid w:val="00C676D9"/>
    <w:rsid w:val="00CA5EDC"/>
    <w:rsid w:val="00CB48A2"/>
    <w:rsid w:val="00CC51AC"/>
    <w:rsid w:val="00D00148"/>
    <w:rsid w:val="00D018BD"/>
    <w:rsid w:val="00D70156"/>
    <w:rsid w:val="00D83531"/>
    <w:rsid w:val="00D87412"/>
    <w:rsid w:val="00DC1F96"/>
    <w:rsid w:val="00DD592C"/>
    <w:rsid w:val="00E50A6D"/>
    <w:rsid w:val="00E95202"/>
    <w:rsid w:val="00ED364A"/>
    <w:rsid w:val="00F35500"/>
    <w:rsid w:val="00FA1493"/>
    <w:rsid w:val="00FA2A69"/>
    <w:rsid w:val="00FE0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6A65B-B63D-43A0-9191-7C0804B6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96"/>
    <w:pPr>
      <w:spacing w:before="220" w:after="220" w:line="300" w:lineRule="exact"/>
    </w:pPr>
    <w:rPr>
      <w:rFonts w:ascii="Source Sans Pro" w:hAnsi="Source Sans Pro"/>
      <w:lang w:val="nl-NL"/>
    </w:rPr>
  </w:style>
  <w:style w:type="paragraph" w:styleId="Heading1">
    <w:name w:val="heading 1"/>
    <w:basedOn w:val="Normal"/>
    <w:next w:val="Normal"/>
    <w:link w:val="Heading1Char"/>
    <w:uiPriority w:val="9"/>
    <w:qFormat/>
    <w:rsid w:val="00DC1F96"/>
    <w:pPr>
      <w:spacing w:before="900" w:after="300" w:line="780" w:lineRule="exact"/>
      <w:outlineLvl w:val="0"/>
    </w:pPr>
    <w:rPr>
      <w:rFonts w:ascii="Merriweather" w:hAnsi="Merriweather"/>
      <w:b/>
      <w:sz w:val="60"/>
      <w:szCs w:val="60"/>
    </w:rPr>
  </w:style>
  <w:style w:type="paragraph" w:styleId="Heading2">
    <w:name w:val="heading 2"/>
    <w:basedOn w:val="Normal"/>
    <w:next w:val="Normal"/>
    <w:link w:val="Heading2Char"/>
    <w:uiPriority w:val="9"/>
    <w:unhideWhenUsed/>
    <w:qFormat/>
    <w:rsid w:val="00F35500"/>
    <w:pPr>
      <w:numPr>
        <w:numId w:val="16"/>
      </w:numPr>
      <w:spacing w:before="675" w:after="225" w:line="586" w:lineRule="exact"/>
      <w:outlineLvl w:val="1"/>
    </w:pPr>
    <w:rPr>
      <w:rFonts w:ascii="Merriweather" w:hAnsi="Merriweather"/>
      <w:b/>
      <w:sz w:val="45"/>
      <w:szCs w:val="45"/>
    </w:rPr>
  </w:style>
  <w:style w:type="paragraph" w:styleId="Heading3">
    <w:name w:val="heading 3"/>
    <w:basedOn w:val="Normal"/>
    <w:next w:val="Normal"/>
    <w:link w:val="Heading3Char"/>
    <w:uiPriority w:val="9"/>
    <w:unhideWhenUsed/>
    <w:qFormat/>
    <w:rsid w:val="00DC1F96"/>
    <w:pPr>
      <w:spacing w:before="450" w:after="150" w:line="390" w:lineRule="exact"/>
      <w:outlineLvl w:val="2"/>
    </w:pPr>
    <w:rPr>
      <w:rFonts w:ascii="Merriweather" w:hAnsi="Merriweather"/>
      <w:b/>
      <w:sz w:val="30"/>
      <w:szCs w:val="30"/>
      <w:lang w:val="en-GB"/>
    </w:rPr>
  </w:style>
  <w:style w:type="paragraph" w:styleId="Heading4">
    <w:name w:val="heading 4"/>
    <w:basedOn w:val="Normal"/>
    <w:next w:val="Normal"/>
    <w:link w:val="Heading4Char"/>
    <w:uiPriority w:val="9"/>
    <w:unhideWhenUsed/>
    <w:qFormat/>
    <w:rsid w:val="00DC1F96"/>
    <w:pPr>
      <w:spacing w:before="390" w:after="130" w:line="330" w:lineRule="exact"/>
      <w:outlineLvl w:val="3"/>
    </w:pPr>
    <w:rPr>
      <w:rFonts w:ascii="Merriweather" w:hAnsi="Merriweather"/>
      <w:b/>
      <w:sz w:val="26"/>
      <w:szCs w:val="26"/>
    </w:rPr>
  </w:style>
  <w:style w:type="paragraph" w:styleId="Heading5">
    <w:name w:val="heading 5"/>
    <w:basedOn w:val="Normal"/>
    <w:next w:val="Normal"/>
    <w:link w:val="Heading5Char"/>
    <w:uiPriority w:val="9"/>
    <w:semiHidden/>
    <w:unhideWhenUsed/>
    <w:qFormat/>
    <w:rsid w:val="00DC1F96"/>
    <w:pPr>
      <w:outlineLvl w:val="4"/>
    </w:pPr>
    <w:rPr>
      <w:rFonts w:ascii="Merriweather" w:hAnsi="Merriweather"/>
      <w:b/>
      <w:lang w:val="en-GB"/>
    </w:rPr>
  </w:style>
  <w:style w:type="paragraph" w:styleId="Heading6">
    <w:name w:val="heading 6"/>
    <w:basedOn w:val="Normal"/>
    <w:next w:val="Normal"/>
    <w:link w:val="Heading6Char"/>
    <w:uiPriority w:val="9"/>
    <w:semiHidden/>
    <w:unhideWhenUsed/>
    <w:qFormat/>
    <w:rsid w:val="00DC1F96"/>
    <w:pPr>
      <w:spacing w:line="255" w:lineRule="exact"/>
      <w:outlineLvl w:val="5"/>
    </w:pPr>
    <w:rPr>
      <w:rFonts w:ascii="Source Sans Pro Light" w:hAnsi="Source Sans Pro Light"/>
      <w:cap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Title"/>
    <w:link w:val="LeadChar"/>
    <w:qFormat/>
    <w:rsid w:val="00DC1F96"/>
    <w:pPr>
      <w:spacing w:before="300" w:after="300" w:line="510" w:lineRule="exact"/>
    </w:pPr>
    <w:rPr>
      <w:b w:val="0"/>
      <w:sz w:val="30"/>
      <w:szCs w:val="30"/>
      <w:lang w:val="nl-NL"/>
    </w:rPr>
  </w:style>
  <w:style w:type="character" w:customStyle="1" w:styleId="LeadChar">
    <w:name w:val="Lead Char"/>
    <w:basedOn w:val="TitleChar"/>
    <w:link w:val="Lead"/>
    <w:rsid w:val="00DC1F96"/>
    <w:rPr>
      <w:rFonts w:ascii="Merriweather" w:hAnsi="Merriweather"/>
      <w:b w:val="0"/>
      <w:sz w:val="30"/>
      <w:szCs w:val="30"/>
      <w:lang w:val="nl-NL"/>
    </w:rPr>
  </w:style>
  <w:style w:type="paragraph" w:styleId="Title">
    <w:name w:val="Title"/>
    <w:basedOn w:val="Normal"/>
    <w:next w:val="Normal"/>
    <w:link w:val="TitleChar"/>
    <w:uiPriority w:val="10"/>
    <w:qFormat/>
    <w:rsid w:val="00DC1F96"/>
    <w:pPr>
      <w:spacing w:line="1020" w:lineRule="exact"/>
    </w:pPr>
    <w:rPr>
      <w:rFonts w:ascii="Merriweather" w:hAnsi="Merriweather"/>
      <w:b/>
      <w:sz w:val="78"/>
      <w:szCs w:val="78"/>
      <w:lang w:val="en-GB"/>
    </w:rPr>
  </w:style>
  <w:style w:type="character" w:customStyle="1" w:styleId="TitleChar">
    <w:name w:val="Title Char"/>
    <w:basedOn w:val="DefaultParagraphFont"/>
    <w:link w:val="Title"/>
    <w:uiPriority w:val="10"/>
    <w:rsid w:val="00DC1F96"/>
    <w:rPr>
      <w:rFonts w:ascii="Merriweather" w:hAnsi="Merriweather"/>
      <w:b/>
      <w:sz w:val="78"/>
      <w:szCs w:val="78"/>
    </w:rPr>
  </w:style>
  <w:style w:type="character" w:customStyle="1" w:styleId="Heading1Char">
    <w:name w:val="Heading 1 Char"/>
    <w:basedOn w:val="DefaultParagraphFont"/>
    <w:link w:val="Heading1"/>
    <w:uiPriority w:val="9"/>
    <w:rsid w:val="00DC1F96"/>
    <w:rPr>
      <w:rFonts w:ascii="Merriweather" w:hAnsi="Merriweather"/>
      <w:b/>
      <w:sz w:val="60"/>
      <w:szCs w:val="60"/>
      <w:lang w:val="nl-NL"/>
    </w:rPr>
  </w:style>
  <w:style w:type="character" w:customStyle="1" w:styleId="Heading2Char">
    <w:name w:val="Heading 2 Char"/>
    <w:basedOn w:val="DefaultParagraphFont"/>
    <w:link w:val="Heading2"/>
    <w:uiPriority w:val="9"/>
    <w:rsid w:val="00F35500"/>
    <w:rPr>
      <w:rFonts w:ascii="Merriweather" w:hAnsi="Merriweather"/>
      <w:b/>
      <w:sz w:val="45"/>
      <w:szCs w:val="45"/>
      <w:lang w:val="nl-NL"/>
    </w:rPr>
  </w:style>
  <w:style w:type="character" w:customStyle="1" w:styleId="Heading3Char">
    <w:name w:val="Heading 3 Char"/>
    <w:basedOn w:val="DefaultParagraphFont"/>
    <w:link w:val="Heading3"/>
    <w:uiPriority w:val="9"/>
    <w:rsid w:val="00DC1F96"/>
    <w:rPr>
      <w:rFonts w:ascii="Merriweather" w:hAnsi="Merriweather"/>
      <w:b/>
      <w:sz w:val="30"/>
      <w:szCs w:val="30"/>
    </w:rPr>
  </w:style>
  <w:style w:type="character" w:customStyle="1" w:styleId="Heading4Char">
    <w:name w:val="Heading 4 Char"/>
    <w:basedOn w:val="DefaultParagraphFont"/>
    <w:link w:val="Heading4"/>
    <w:uiPriority w:val="9"/>
    <w:rsid w:val="00DC1F96"/>
    <w:rPr>
      <w:rFonts w:ascii="Merriweather" w:hAnsi="Merriweather"/>
      <w:b/>
      <w:sz w:val="26"/>
      <w:szCs w:val="26"/>
      <w:lang w:val="nl-NL"/>
    </w:rPr>
  </w:style>
  <w:style w:type="character" w:customStyle="1" w:styleId="Heading5Char">
    <w:name w:val="Heading 5 Char"/>
    <w:basedOn w:val="DefaultParagraphFont"/>
    <w:link w:val="Heading5"/>
    <w:uiPriority w:val="9"/>
    <w:semiHidden/>
    <w:rsid w:val="00DC1F96"/>
    <w:rPr>
      <w:rFonts w:ascii="Merriweather" w:hAnsi="Merriweather"/>
      <w:b/>
    </w:rPr>
  </w:style>
  <w:style w:type="character" w:customStyle="1" w:styleId="Heading6Char">
    <w:name w:val="Heading 6 Char"/>
    <w:basedOn w:val="DefaultParagraphFont"/>
    <w:link w:val="Heading6"/>
    <w:uiPriority w:val="9"/>
    <w:semiHidden/>
    <w:rsid w:val="00DC1F96"/>
    <w:rPr>
      <w:rFonts w:ascii="Source Sans Pro Light" w:hAnsi="Source Sans Pro Light"/>
      <w:caps/>
      <w:sz w:val="20"/>
      <w:szCs w:val="20"/>
    </w:rPr>
  </w:style>
  <w:style w:type="paragraph" w:styleId="NoSpacing">
    <w:name w:val="No Spacing"/>
    <w:uiPriority w:val="1"/>
    <w:qFormat/>
    <w:rsid w:val="00DC1F96"/>
    <w:pPr>
      <w:spacing w:after="0" w:line="240" w:lineRule="auto"/>
    </w:pPr>
  </w:style>
  <w:style w:type="paragraph" w:styleId="ListParagraph">
    <w:name w:val="List Paragraph"/>
    <w:basedOn w:val="Normal"/>
    <w:uiPriority w:val="34"/>
    <w:qFormat/>
    <w:rsid w:val="00DC1F96"/>
    <w:pPr>
      <w:ind w:left="720"/>
      <w:contextualSpacing/>
    </w:pPr>
  </w:style>
  <w:style w:type="paragraph" w:styleId="Header">
    <w:name w:val="header"/>
    <w:basedOn w:val="Normal"/>
    <w:link w:val="HeaderChar"/>
    <w:uiPriority w:val="99"/>
    <w:unhideWhenUsed/>
    <w:rsid w:val="0048443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484437"/>
    <w:rPr>
      <w:rFonts w:ascii="Source Sans Pro" w:hAnsi="Source Sans Pro"/>
      <w:lang w:val="nl-NL"/>
    </w:rPr>
  </w:style>
  <w:style w:type="paragraph" w:styleId="Footer">
    <w:name w:val="footer"/>
    <w:basedOn w:val="Normal"/>
    <w:link w:val="FooterChar"/>
    <w:uiPriority w:val="99"/>
    <w:unhideWhenUsed/>
    <w:rsid w:val="00484437"/>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484437"/>
    <w:rPr>
      <w:rFonts w:ascii="Source Sans Pro" w:hAnsi="Source Sans Pro"/>
      <w:lang w:val="nl-NL"/>
    </w:rPr>
  </w:style>
  <w:style w:type="paragraph" w:styleId="BalloonText">
    <w:name w:val="Balloon Text"/>
    <w:basedOn w:val="Normal"/>
    <w:link w:val="BalloonTextChar"/>
    <w:uiPriority w:val="99"/>
    <w:semiHidden/>
    <w:unhideWhenUsed/>
    <w:rsid w:val="00FA14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493"/>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11</Pages>
  <Words>2477</Words>
  <Characters>14121</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
      <vt:lpstr>    Hoeveel vrijheid mogen burgers hebben?</vt:lpstr>
      <vt:lpstr>        Opvoeding</vt:lpstr>
      <vt:lpstr>        Regels</vt:lpstr>
      <vt:lpstr>        Ontstaan</vt:lpstr>
      <vt:lpstr>        Rechten</vt:lpstr>
      <vt:lpstr>    Wie kan de macht van de overheid controleren?</vt:lpstr>
      <vt:lpstr>        Je recht halen</vt:lpstr>
      <vt:lpstr>        De rechtsstaat</vt:lpstr>
      <vt:lpstr>        Rechtsgebieden</vt:lpstr>
      <vt:lpstr>        Rechten</vt:lpstr>
      <vt:lpstr>    Hoe ver mogen politie en justitie gaan?</vt:lpstr>
      <vt:lpstr>        Rechtsbescherming en rechtshandhaving</vt:lpstr>
      <vt:lpstr>        Misdrijven en overtredingen</vt:lpstr>
      <vt:lpstr>        Procedure</vt:lpstr>
      <vt:lpstr>        Politie</vt:lpstr>
      <vt:lpstr>        Openbaar Ministerie (OM)</vt:lpstr>
      <vt:lpstr>    Hoeveel vrijheden mag de staat van een gevangene afnemen?</vt:lpstr>
      <vt:lpstr>        Strafvervolging</vt:lpstr>
      <vt:lpstr>        Terechtzitting</vt:lpstr>
      <vt:lpstr>        Rechtszaak</vt:lpstr>
      <vt:lpstr>        Het vonnis</vt:lpstr>
      <vt:lpstr>        Na de gevangenis</vt:lpstr>
      <vt:lpstr>        Beperkingen bij gevangenen</vt:lpstr>
      <vt:lpstr>    Wanneer is de staat een rechtsstaat?</vt:lpstr>
      <vt:lpstr>        Macht van het staatshoofd</vt:lpstr>
      <vt:lpstr>        Rechterlijke macht</vt:lpstr>
      <vt:lpstr>        Rechten verdachten</vt:lpstr>
      <vt:lpstr>        De straffen</vt:lpstr>
      <vt:lpstr>    Staat de rechtsstaat onder druk</vt:lpstr>
      <vt:lpstr>        Overheid</vt:lpstr>
      <vt:lpstr>        Transparantie</vt:lpstr>
      <vt:lpstr>        Machten</vt:lpstr>
    </vt:vector>
  </TitlesOfParts>
  <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Gilian Schrijver</dc:creator>
  <cp:keywords/>
  <dc:description/>
  <cp:lastModifiedBy>Gilian Schrijver</cp:lastModifiedBy>
  <cp:revision>26</cp:revision>
  <cp:lastPrinted>2016-01-09T12:16:00Z</cp:lastPrinted>
  <dcterms:created xsi:type="dcterms:W3CDTF">2015-11-22T11:00:00Z</dcterms:created>
  <dcterms:modified xsi:type="dcterms:W3CDTF">2016-01-10T13:07:00Z</dcterms:modified>
</cp:coreProperties>
</file>