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72" w:rsidRDefault="00AE5272" w:rsidP="00AE5272">
      <w:pPr>
        <w:spacing w:after="0"/>
      </w:pPr>
      <w:r w:rsidRPr="00AE5272">
        <w:rPr>
          <w:b/>
          <w:u w:val="single"/>
        </w:rPr>
        <w:t>Onderwerp</w:t>
      </w:r>
      <w:r>
        <w:t xml:space="preserve">: </w:t>
      </w:r>
      <w:r>
        <w:tab/>
      </w:r>
      <w:r>
        <w:tab/>
        <w:t>beveiliging in de luchthavens</w:t>
      </w:r>
    </w:p>
    <w:p w:rsidR="00AE5272" w:rsidRDefault="00AE5272" w:rsidP="00AE5272">
      <w:pPr>
        <w:spacing w:after="0"/>
      </w:pPr>
      <w:r w:rsidRPr="00AE5272">
        <w:rPr>
          <w:b/>
          <w:u w:val="single"/>
        </w:rPr>
        <w:t>Schrijfdoel</w:t>
      </w:r>
      <w:r>
        <w:t xml:space="preserve">: </w:t>
      </w:r>
      <w:r>
        <w:tab/>
      </w:r>
      <w:r>
        <w:tab/>
        <w:t>informeren</w:t>
      </w:r>
    </w:p>
    <w:p w:rsidR="00AE5272" w:rsidRDefault="00AE5272" w:rsidP="00AE5272">
      <w:pPr>
        <w:spacing w:after="0"/>
      </w:pPr>
      <w:r w:rsidRPr="00AE5272">
        <w:rPr>
          <w:b/>
          <w:u w:val="single"/>
        </w:rPr>
        <w:t>Publiek</w:t>
      </w:r>
      <w:r>
        <w:t xml:space="preserve">: </w:t>
      </w:r>
      <w:r>
        <w:tab/>
      </w:r>
      <w:r>
        <w:tab/>
        <w:t>jongeren</w:t>
      </w:r>
    </w:p>
    <w:p w:rsidR="00AE5272" w:rsidRDefault="00AE5272" w:rsidP="00AE5272">
      <w:pPr>
        <w:spacing w:after="0"/>
      </w:pPr>
      <w:r w:rsidRPr="00AE5272">
        <w:rPr>
          <w:b/>
          <w:u w:val="single"/>
        </w:rPr>
        <w:t>Hoofdgedachte</w:t>
      </w:r>
      <w:r>
        <w:t xml:space="preserve">: </w:t>
      </w:r>
      <w:r>
        <w:tab/>
        <w:t>wat wordt gedaan om de veiligheid bij de luchthavens te waarborgen?</w:t>
      </w:r>
    </w:p>
    <w:p w:rsidR="00AE5272" w:rsidRDefault="00AE5272" w:rsidP="00AE5272">
      <w:pPr>
        <w:spacing w:after="0"/>
      </w:pPr>
      <w:r w:rsidRPr="00AE5272">
        <w:rPr>
          <w:b/>
          <w:u w:val="single"/>
        </w:rPr>
        <w:t>Tekststructuur</w:t>
      </w:r>
      <w:r>
        <w:t xml:space="preserve">: </w:t>
      </w:r>
      <w:r>
        <w:tab/>
      </w:r>
      <w:r w:rsidR="001F7EE7">
        <w:t xml:space="preserve">Aspectenstructuur </w:t>
      </w:r>
    </w:p>
    <w:p w:rsidR="00AE5272" w:rsidRPr="00AE5272" w:rsidRDefault="00AE5272"/>
    <w:tbl>
      <w:tblPr>
        <w:tblStyle w:val="Tabelraster"/>
        <w:tblW w:w="0" w:type="auto"/>
        <w:tblLook w:val="04A0" w:firstRow="1" w:lastRow="0" w:firstColumn="1" w:lastColumn="0" w:noHBand="0" w:noVBand="1"/>
      </w:tblPr>
      <w:tblGrid>
        <w:gridCol w:w="1789"/>
        <w:gridCol w:w="1394"/>
        <w:gridCol w:w="3065"/>
        <w:gridCol w:w="2814"/>
      </w:tblGrid>
      <w:tr w:rsidR="00AE5272" w:rsidRPr="00AE5272" w:rsidTr="00AE5272">
        <w:tc>
          <w:tcPr>
            <w:tcW w:w="1809" w:type="dxa"/>
          </w:tcPr>
          <w:p w:rsidR="00AE5272" w:rsidRPr="00AE5272" w:rsidRDefault="00AE5272" w:rsidP="00AE5272">
            <w:pPr>
              <w:jc w:val="center"/>
              <w:rPr>
                <w:b/>
                <w:i/>
                <w:u w:val="single"/>
              </w:rPr>
            </w:pPr>
            <w:r w:rsidRPr="00AE5272">
              <w:rPr>
                <w:b/>
                <w:i/>
                <w:u w:val="single"/>
              </w:rPr>
              <w:t>Tekstdeel</w:t>
            </w:r>
          </w:p>
        </w:tc>
        <w:tc>
          <w:tcPr>
            <w:tcW w:w="1418" w:type="dxa"/>
          </w:tcPr>
          <w:p w:rsidR="00AE5272" w:rsidRPr="00AE5272" w:rsidRDefault="00AE5272" w:rsidP="00AE5272">
            <w:pPr>
              <w:jc w:val="center"/>
              <w:rPr>
                <w:b/>
                <w:i/>
                <w:u w:val="single"/>
              </w:rPr>
            </w:pPr>
            <w:r w:rsidRPr="00AE5272">
              <w:rPr>
                <w:b/>
                <w:i/>
                <w:u w:val="single"/>
              </w:rPr>
              <w:t>Alinea</w:t>
            </w:r>
          </w:p>
        </w:tc>
        <w:tc>
          <w:tcPr>
            <w:tcW w:w="3118" w:type="dxa"/>
          </w:tcPr>
          <w:p w:rsidR="00AE5272" w:rsidRPr="00AE5272" w:rsidRDefault="00AE5272" w:rsidP="00AE5272">
            <w:pPr>
              <w:jc w:val="center"/>
              <w:rPr>
                <w:b/>
                <w:i/>
                <w:u w:val="single"/>
              </w:rPr>
            </w:pPr>
            <w:r w:rsidRPr="00AE5272">
              <w:rPr>
                <w:b/>
                <w:i/>
                <w:u w:val="single"/>
              </w:rPr>
              <w:t>(deel)onderwerp</w:t>
            </w:r>
          </w:p>
        </w:tc>
        <w:tc>
          <w:tcPr>
            <w:tcW w:w="2867" w:type="dxa"/>
          </w:tcPr>
          <w:p w:rsidR="00AE5272" w:rsidRPr="00AE5272" w:rsidRDefault="00AE5272" w:rsidP="00AE5272">
            <w:pPr>
              <w:jc w:val="center"/>
              <w:rPr>
                <w:b/>
                <w:i/>
                <w:u w:val="single"/>
              </w:rPr>
            </w:pPr>
            <w:r w:rsidRPr="00AE5272">
              <w:rPr>
                <w:b/>
                <w:i/>
                <w:u w:val="single"/>
              </w:rPr>
              <w:t>Uitwerking</w:t>
            </w:r>
          </w:p>
        </w:tc>
      </w:tr>
      <w:tr w:rsidR="00AE5272" w:rsidTr="00AE5272">
        <w:tc>
          <w:tcPr>
            <w:tcW w:w="1809" w:type="dxa"/>
          </w:tcPr>
          <w:p w:rsidR="00AE5272" w:rsidRDefault="00AE5272" w:rsidP="00AE5272">
            <w:pPr>
              <w:jc w:val="center"/>
            </w:pPr>
            <w:r>
              <w:t>Inleiding</w:t>
            </w:r>
          </w:p>
        </w:tc>
        <w:tc>
          <w:tcPr>
            <w:tcW w:w="1418" w:type="dxa"/>
          </w:tcPr>
          <w:p w:rsidR="00AE5272" w:rsidRDefault="00AE5272" w:rsidP="00AE5272">
            <w:pPr>
              <w:jc w:val="center"/>
            </w:pPr>
            <w:r>
              <w:t>1</w:t>
            </w:r>
          </w:p>
        </w:tc>
        <w:tc>
          <w:tcPr>
            <w:tcW w:w="3118" w:type="dxa"/>
          </w:tcPr>
          <w:p w:rsidR="00AE5272" w:rsidRDefault="00AE5272" w:rsidP="00AE5272">
            <w:pPr>
              <w:jc w:val="center"/>
            </w:pPr>
            <w:r>
              <w:t>Aandacht trekken</w:t>
            </w:r>
          </w:p>
        </w:tc>
        <w:tc>
          <w:tcPr>
            <w:tcW w:w="2867" w:type="dxa"/>
          </w:tcPr>
          <w:p w:rsidR="00AE5272" w:rsidRDefault="00150E6D" w:rsidP="00150E6D">
            <w:pPr>
              <w:jc w:val="center"/>
            </w:pPr>
            <w:r>
              <w:t>Aandacht trekken met behulp van een voorbeeld.</w:t>
            </w:r>
          </w:p>
        </w:tc>
      </w:tr>
      <w:tr w:rsidR="00AE5272" w:rsidTr="00AE5272">
        <w:tc>
          <w:tcPr>
            <w:tcW w:w="1809" w:type="dxa"/>
          </w:tcPr>
          <w:p w:rsidR="00AE5272" w:rsidRDefault="00AE5272"/>
        </w:tc>
        <w:tc>
          <w:tcPr>
            <w:tcW w:w="1418" w:type="dxa"/>
          </w:tcPr>
          <w:p w:rsidR="00AE5272" w:rsidRDefault="00AE5272" w:rsidP="00AE5272">
            <w:pPr>
              <w:jc w:val="center"/>
            </w:pPr>
            <w:r>
              <w:t>2</w:t>
            </w:r>
          </w:p>
        </w:tc>
        <w:tc>
          <w:tcPr>
            <w:tcW w:w="3118" w:type="dxa"/>
          </w:tcPr>
          <w:p w:rsidR="00AE5272" w:rsidRDefault="00AE5272" w:rsidP="00AE5272">
            <w:pPr>
              <w:jc w:val="center"/>
            </w:pPr>
            <w:r>
              <w:t>Introductie v/h onderwerp</w:t>
            </w:r>
          </w:p>
        </w:tc>
        <w:tc>
          <w:tcPr>
            <w:tcW w:w="2867" w:type="dxa"/>
          </w:tcPr>
          <w:p w:rsidR="00481E74" w:rsidRDefault="000A3072" w:rsidP="00F87957">
            <w:pPr>
              <w:jc w:val="center"/>
            </w:pPr>
            <w:r>
              <w:t xml:space="preserve">Uitleg over de </w:t>
            </w:r>
            <w:r w:rsidR="00F87957">
              <w:t>werking op luchthavens</w:t>
            </w:r>
          </w:p>
        </w:tc>
      </w:tr>
      <w:tr w:rsidR="00AE5272" w:rsidTr="00AE5272">
        <w:tc>
          <w:tcPr>
            <w:tcW w:w="1809" w:type="dxa"/>
          </w:tcPr>
          <w:p w:rsidR="00AE5272" w:rsidRDefault="00AE5272" w:rsidP="00AE5272">
            <w:pPr>
              <w:jc w:val="center"/>
            </w:pPr>
            <w:r>
              <w:t>Middenstuk</w:t>
            </w:r>
          </w:p>
        </w:tc>
        <w:tc>
          <w:tcPr>
            <w:tcW w:w="1418" w:type="dxa"/>
          </w:tcPr>
          <w:p w:rsidR="00AE5272" w:rsidRDefault="00AE5272" w:rsidP="00AE5272">
            <w:pPr>
              <w:jc w:val="center"/>
            </w:pPr>
            <w:r>
              <w:t>3</w:t>
            </w:r>
          </w:p>
        </w:tc>
        <w:tc>
          <w:tcPr>
            <w:tcW w:w="3118" w:type="dxa"/>
          </w:tcPr>
          <w:p w:rsidR="00AE5272" w:rsidRPr="009D707F" w:rsidRDefault="00481E74" w:rsidP="009D707F">
            <w:pPr>
              <w:jc w:val="center"/>
            </w:pPr>
            <w:r>
              <w:t xml:space="preserve">Waarom beveiliging? </w:t>
            </w:r>
          </w:p>
        </w:tc>
        <w:tc>
          <w:tcPr>
            <w:tcW w:w="2867" w:type="dxa"/>
          </w:tcPr>
          <w:p w:rsidR="00AE5272" w:rsidRDefault="00480F9C" w:rsidP="00C21A3A">
            <w:pPr>
              <w:jc w:val="center"/>
            </w:pPr>
            <w:r>
              <w:t xml:space="preserve">Terroristische dreigingen. </w:t>
            </w:r>
          </w:p>
        </w:tc>
      </w:tr>
      <w:tr w:rsidR="00481E74" w:rsidTr="00AE5272">
        <w:tc>
          <w:tcPr>
            <w:tcW w:w="1809" w:type="dxa"/>
          </w:tcPr>
          <w:p w:rsidR="00481E74" w:rsidRDefault="00481E74"/>
        </w:tc>
        <w:tc>
          <w:tcPr>
            <w:tcW w:w="1418" w:type="dxa"/>
          </w:tcPr>
          <w:p w:rsidR="00481E74" w:rsidRDefault="00481E74" w:rsidP="00AE5272">
            <w:pPr>
              <w:jc w:val="center"/>
            </w:pPr>
            <w:r>
              <w:t>4</w:t>
            </w:r>
          </w:p>
        </w:tc>
        <w:tc>
          <w:tcPr>
            <w:tcW w:w="3118" w:type="dxa"/>
          </w:tcPr>
          <w:p w:rsidR="00481E74" w:rsidRPr="009D707F" w:rsidRDefault="00481E74" w:rsidP="00B64AC0">
            <w:pPr>
              <w:jc w:val="center"/>
            </w:pPr>
            <w:r w:rsidRPr="009D707F">
              <w:t>Proactief beveiligen</w:t>
            </w:r>
          </w:p>
        </w:tc>
        <w:tc>
          <w:tcPr>
            <w:tcW w:w="2867" w:type="dxa"/>
          </w:tcPr>
          <w:p w:rsidR="00481E74" w:rsidRDefault="00481E74" w:rsidP="00B64AC0">
            <w:pPr>
              <w:jc w:val="center"/>
            </w:pPr>
            <w:r>
              <w:t>Wat is proactief beveiligen? Wie voert dit uit?</w:t>
            </w:r>
          </w:p>
        </w:tc>
      </w:tr>
      <w:tr w:rsidR="00481E74" w:rsidTr="00AE5272">
        <w:tc>
          <w:tcPr>
            <w:tcW w:w="1809" w:type="dxa"/>
          </w:tcPr>
          <w:p w:rsidR="00481E74" w:rsidRDefault="00481E74"/>
        </w:tc>
        <w:tc>
          <w:tcPr>
            <w:tcW w:w="1418" w:type="dxa"/>
          </w:tcPr>
          <w:p w:rsidR="00481E74" w:rsidRDefault="00481E74" w:rsidP="00AE5272">
            <w:pPr>
              <w:jc w:val="center"/>
            </w:pPr>
            <w:r>
              <w:t>5</w:t>
            </w:r>
          </w:p>
        </w:tc>
        <w:tc>
          <w:tcPr>
            <w:tcW w:w="3118" w:type="dxa"/>
          </w:tcPr>
          <w:p w:rsidR="00481E74" w:rsidRDefault="00480F9C" w:rsidP="00480F9C">
            <w:pPr>
              <w:jc w:val="center"/>
            </w:pPr>
            <w:r>
              <w:t xml:space="preserve">Controles </w:t>
            </w:r>
          </w:p>
        </w:tc>
        <w:tc>
          <w:tcPr>
            <w:tcW w:w="2867" w:type="dxa"/>
          </w:tcPr>
          <w:p w:rsidR="00481E74" w:rsidRDefault="00480F9C" w:rsidP="00481E74">
            <w:pPr>
              <w:jc w:val="center"/>
            </w:pPr>
            <w:r>
              <w:t>Controles bij aankomst en vertrek.</w:t>
            </w:r>
          </w:p>
        </w:tc>
      </w:tr>
      <w:tr w:rsidR="00481E74" w:rsidTr="00AE5272">
        <w:tc>
          <w:tcPr>
            <w:tcW w:w="1809" w:type="dxa"/>
          </w:tcPr>
          <w:p w:rsidR="00481E74" w:rsidRDefault="00481E74"/>
        </w:tc>
        <w:tc>
          <w:tcPr>
            <w:tcW w:w="1418" w:type="dxa"/>
          </w:tcPr>
          <w:p w:rsidR="00481E74" w:rsidRDefault="00481E74" w:rsidP="00AE5272">
            <w:pPr>
              <w:jc w:val="center"/>
            </w:pPr>
            <w:r>
              <w:t>6</w:t>
            </w:r>
          </w:p>
        </w:tc>
        <w:tc>
          <w:tcPr>
            <w:tcW w:w="3118" w:type="dxa"/>
          </w:tcPr>
          <w:p w:rsidR="00481E74" w:rsidRDefault="00480F9C" w:rsidP="00481E74">
            <w:pPr>
              <w:jc w:val="center"/>
            </w:pPr>
            <w:r>
              <w:t xml:space="preserve">Security Scan </w:t>
            </w:r>
          </w:p>
        </w:tc>
        <w:tc>
          <w:tcPr>
            <w:tcW w:w="2867" w:type="dxa"/>
          </w:tcPr>
          <w:p w:rsidR="00481E74" w:rsidRDefault="001F7EE7" w:rsidP="00481E74">
            <w:pPr>
              <w:jc w:val="center"/>
            </w:pPr>
            <w:r>
              <w:t>Schiphol enige luchthaven  in Nederland die deze scan heeft.</w:t>
            </w:r>
          </w:p>
        </w:tc>
      </w:tr>
      <w:tr w:rsidR="00481E74" w:rsidTr="00AE5272">
        <w:tc>
          <w:tcPr>
            <w:tcW w:w="1809" w:type="dxa"/>
          </w:tcPr>
          <w:p w:rsidR="00481E74" w:rsidRDefault="00481E74"/>
        </w:tc>
        <w:tc>
          <w:tcPr>
            <w:tcW w:w="1418" w:type="dxa"/>
          </w:tcPr>
          <w:p w:rsidR="00481E74" w:rsidRDefault="00481E74" w:rsidP="00AE5272">
            <w:pPr>
              <w:jc w:val="center"/>
            </w:pPr>
            <w:r>
              <w:t>7</w:t>
            </w:r>
          </w:p>
        </w:tc>
        <w:tc>
          <w:tcPr>
            <w:tcW w:w="3118" w:type="dxa"/>
          </w:tcPr>
          <w:p w:rsidR="00481E74" w:rsidRDefault="00480F9C" w:rsidP="00481E74">
            <w:pPr>
              <w:jc w:val="center"/>
            </w:pPr>
            <w:r>
              <w:t xml:space="preserve">Marechaussee </w:t>
            </w:r>
          </w:p>
        </w:tc>
        <w:tc>
          <w:tcPr>
            <w:tcW w:w="2867" w:type="dxa"/>
          </w:tcPr>
          <w:p w:rsidR="00481E74" w:rsidRDefault="00480F9C" w:rsidP="00481E74">
            <w:pPr>
              <w:jc w:val="center"/>
            </w:pPr>
            <w:r>
              <w:t>Wat doet de marechaussee op luchthavens?</w:t>
            </w:r>
          </w:p>
        </w:tc>
      </w:tr>
      <w:tr w:rsidR="00481E74" w:rsidTr="00AE5272">
        <w:tc>
          <w:tcPr>
            <w:tcW w:w="1809" w:type="dxa"/>
          </w:tcPr>
          <w:p w:rsidR="00481E74" w:rsidRDefault="00481E74" w:rsidP="00AE5272">
            <w:pPr>
              <w:jc w:val="center"/>
            </w:pPr>
            <w:r>
              <w:t xml:space="preserve">Slot </w:t>
            </w:r>
          </w:p>
        </w:tc>
        <w:tc>
          <w:tcPr>
            <w:tcW w:w="1418" w:type="dxa"/>
          </w:tcPr>
          <w:p w:rsidR="00481E74" w:rsidRDefault="00481E74" w:rsidP="00AE5272">
            <w:pPr>
              <w:jc w:val="center"/>
            </w:pPr>
            <w:r>
              <w:t>8</w:t>
            </w:r>
          </w:p>
        </w:tc>
        <w:tc>
          <w:tcPr>
            <w:tcW w:w="3118" w:type="dxa"/>
          </w:tcPr>
          <w:p w:rsidR="00481E74" w:rsidRDefault="00481E74" w:rsidP="00481E74">
            <w:pPr>
              <w:jc w:val="center"/>
            </w:pPr>
            <w:r>
              <w:t xml:space="preserve">Conclusie </w:t>
            </w:r>
          </w:p>
        </w:tc>
        <w:tc>
          <w:tcPr>
            <w:tcW w:w="2867" w:type="dxa"/>
          </w:tcPr>
          <w:p w:rsidR="00481E74" w:rsidRDefault="00481E74" w:rsidP="00481E74">
            <w:pPr>
              <w:jc w:val="center"/>
            </w:pPr>
            <w:r>
              <w:t xml:space="preserve">Wat de maatregelen voor invloed hebben. </w:t>
            </w:r>
          </w:p>
        </w:tc>
      </w:tr>
      <w:tr w:rsidR="00481E74" w:rsidTr="00AE5272">
        <w:tc>
          <w:tcPr>
            <w:tcW w:w="1809" w:type="dxa"/>
          </w:tcPr>
          <w:p w:rsidR="00481E74" w:rsidRDefault="00481E74" w:rsidP="00AE5272">
            <w:pPr>
              <w:jc w:val="center"/>
            </w:pPr>
            <w:r>
              <w:t>Bronnen</w:t>
            </w:r>
          </w:p>
        </w:tc>
        <w:tc>
          <w:tcPr>
            <w:tcW w:w="1418" w:type="dxa"/>
          </w:tcPr>
          <w:p w:rsidR="00481E74" w:rsidRDefault="00481E74" w:rsidP="00AE5272">
            <w:pPr>
              <w:jc w:val="center"/>
            </w:pPr>
            <w:r>
              <w:t>9</w:t>
            </w:r>
          </w:p>
        </w:tc>
        <w:tc>
          <w:tcPr>
            <w:tcW w:w="3118" w:type="dxa"/>
          </w:tcPr>
          <w:p w:rsidR="00481E74" w:rsidRDefault="00481E74" w:rsidP="009D707F">
            <w:pPr>
              <w:jc w:val="center"/>
            </w:pPr>
            <w:r>
              <w:t xml:space="preserve">Bronnen </w:t>
            </w:r>
          </w:p>
        </w:tc>
        <w:tc>
          <w:tcPr>
            <w:tcW w:w="2867" w:type="dxa"/>
          </w:tcPr>
          <w:p w:rsidR="00481E74" w:rsidRDefault="00481E74" w:rsidP="009D707F">
            <w:pPr>
              <w:jc w:val="center"/>
            </w:pPr>
            <w:r>
              <w:t>De bronnen die ik heb gebruikt</w:t>
            </w:r>
            <w:r w:rsidR="000A3072">
              <w:t>.</w:t>
            </w:r>
          </w:p>
        </w:tc>
      </w:tr>
    </w:tbl>
    <w:p w:rsidR="001F7EE7" w:rsidRDefault="001F7EE7">
      <w:r>
        <w:br w:type="page"/>
      </w:r>
    </w:p>
    <w:p w:rsidR="009D707F" w:rsidRDefault="001F7EE7" w:rsidP="009D707F">
      <w:r>
        <w:lastRenderedPageBreak/>
        <w:t xml:space="preserve">Stel dat er een terroristische dreiging is op Schiphol, </w:t>
      </w:r>
      <w:r w:rsidR="0018691C">
        <w:t xml:space="preserve">je loopt in de terminal met je dochtertje van 4 en er is paniek. Vertrouw jij de veiligheid die dan geboden word? Of voel je je onveilig en raak je in paniek? Dit is geheel te danken aan de veiligheid op de luchthavens. Er worden op vele manieren geprobeerd om de luchthavens zo veilig mogelijk te maken, maar er zal maar eens wat gebeuren. Dan komt het neer op alle voorzorgsmaatregelen die de luchthaven getroffen heeft. </w:t>
      </w:r>
    </w:p>
    <w:p w:rsidR="00F87957" w:rsidRDefault="00F87957" w:rsidP="009D707F">
      <w:r w:rsidRPr="00F87957">
        <w:t xml:space="preserve">Alles waar het op luchthavens over gaat is over de veiligheid en het efficiënt en goedkoop mogelijk vliegtuigen op laten stijgen en laten landen. De veiligheid speelt hier de grootste rol. Er zijn voordat je gaat boarden vele procedures en checks waar je doorheen gaat. </w:t>
      </w:r>
      <w:r>
        <w:t>in de tekst ga ik uitleggen hoe de checks in elkaar zitten.</w:t>
      </w:r>
      <w:r w:rsidRPr="00F87957">
        <w:t xml:space="preserve"> </w:t>
      </w:r>
    </w:p>
    <w:p w:rsidR="0018691C" w:rsidRDefault="0018691C" w:rsidP="009D707F">
      <w:r>
        <w:t xml:space="preserve">De grote vraag is eigenlijk, waarom wordt er beveiligd in luchthavens? Dit heeft alles te maken met de terroristische dreigingen. Er wordt op dit moment bijvoorbeeld erg gelet op </w:t>
      </w:r>
      <w:r w:rsidR="00A3396B">
        <w:t xml:space="preserve">mogelijke ISIS strijders. </w:t>
      </w:r>
    </w:p>
    <w:p w:rsidR="00A3396B" w:rsidRDefault="00A3396B" w:rsidP="00A3396B">
      <w:r>
        <w:t xml:space="preserve">Proactief beveiligen is een beveiligingsstrategie die zich </w:t>
      </w:r>
      <w:r>
        <w:t>richt op het vroeg signaleren van bijvoorbeeld terroristen</w:t>
      </w:r>
      <w:r>
        <w:t>. Bij incidenten, zoals een aanslag op de veiligheid, wordt vaak de vraag gesteld 'was deze situati</w:t>
      </w:r>
      <w:r>
        <w:t>e te voorkomen?'. Niet altijd, m</w:t>
      </w:r>
      <w:r>
        <w:t xml:space="preserve">aar vaak </w:t>
      </w:r>
      <w:r>
        <w:t>komen ze</w:t>
      </w:r>
      <w:r>
        <w:t xml:space="preserve"> tot de conclusie dat er al verschillende aanwijzingen waren, zoals afwijkend gedrag. Alleen </w:t>
      </w:r>
      <w:r>
        <w:t xml:space="preserve">is daar onvoldoende mee gedaan. </w:t>
      </w:r>
      <w:r>
        <w:t>Proactief beveiligen is een door Securitas ontwikkeld concept waar binnen een veiligheidsmanagementsysteem gewerkt wordt met signalen, aanwijzingen en het afwijkende gedrag. Door middel van vroegtijdige signalering en de juiste opvolging kunnen incidenten voorkomen worden. Dit re</w:t>
      </w:r>
      <w:r>
        <w:t>sulteert in meer arrestaties en het voorkomen van onveilige situaties.</w:t>
      </w:r>
    </w:p>
    <w:p w:rsidR="00A3396B" w:rsidRDefault="00733BBF" w:rsidP="00733BBF">
      <w:r>
        <w:t>Als je aankomt en ingecheckt hebt op Schiphol is het eerste wat gebeurd een</w:t>
      </w:r>
      <w:r w:rsidR="00A3396B">
        <w:t xml:space="preserve"> securitycontrole van</w:t>
      </w:r>
      <w:r>
        <w:t xml:space="preserve"> je</w:t>
      </w:r>
      <w:r w:rsidR="00A3396B">
        <w:t xml:space="preserve"> als passagier en </w:t>
      </w:r>
      <w:r>
        <w:t xml:space="preserve">jouw </w:t>
      </w:r>
      <w:r w:rsidR="00A3396B">
        <w:t xml:space="preserve">handbagage. </w:t>
      </w:r>
      <w:r>
        <w:t xml:space="preserve">Bij aankomst op de luchthaven Schiphol moet </w:t>
      </w:r>
      <w:r>
        <w:t>je</w:t>
      </w:r>
      <w:r>
        <w:t xml:space="preserve"> in het bezit zijn van een geldig paspoort. Dit wordt bij vertrek naar Schiphol gecontroleerd door de </w:t>
      </w:r>
      <w:r>
        <w:t xml:space="preserve">marechaussee. </w:t>
      </w:r>
      <w:r>
        <w:t xml:space="preserve">Na de paspoortcontrole kom </w:t>
      </w:r>
      <w:r>
        <w:t>je</w:t>
      </w:r>
      <w:r>
        <w:t xml:space="preserve"> in de bagagehal bij de bagagebanden op de begane grond. Als </w:t>
      </w:r>
      <w:r>
        <w:t>je jouw bagage hebt opgehaald loop je</w:t>
      </w:r>
      <w:r>
        <w:t xml:space="preserve"> langs de douane, die een controle zou kunnen uitvoeren.</w:t>
      </w:r>
      <w:r>
        <w:t xml:space="preserve"> Als je niets hebt aan te geven, kan je</w:t>
      </w:r>
      <w:r>
        <w:t xml:space="preserve"> via de groene doorgang doorlopen naar de aankomsthal.</w:t>
      </w:r>
      <w:r>
        <w:t xml:space="preserve"> </w:t>
      </w:r>
    </w:p>
    <w:p w:rsidR="00733BBF" w:rsidRDefault="00733BBF" w:rsidP="00733BBF">
      <w:r w:rsidRPr="00733BBF">
        <w:t>Schiphol beschikt als enige luchthaven op de wereld over Security Scans voorzien van een screeningstechnologie waarbij de privacy is gewaarborgd. Zo worden de beelden geanalyseerd door een computer en niet door operator op afstand. Hierbij wordt gebruik gemaakt van de zogenoemde millimeter wave technologie. De Security Scan op Schiphol wordt ingezet bij de security - en douane controle v</w:t>
      </w:r>
      <w:r>
        <w:t>an passagiers</w:t>
      </w:r>
      <w:r w:rsidRPr="00733BBF">
        <w:t>.</w:t>
      </w:r>
      <w:r>
        <w:t xml:space="preserve"> De komst</w:t>
      </w:r>
      <w:r w:rsidRPr="00733BBF">
        <w:t xml:space="preserve"> van de Security Scan op Schiphol is een initiatief van de NCTV (Nationaal Coördinator Terrorisme en Veiligheid), de Douane en Amsterdam Airport Schiphol. De security Scan is geen bodyscan. De Security Scan die ingezet wordt voor de securitycontrole is een ander apparaat dan de Bodyscan die door de Douane op de luchthaven bij de zogenaamde 100 % controles wordt gebruikt. De Bodyscan maakt, in tegenstelling tot de Security Scan, gebruik van röntgenstralen die door de huid gaan om ingeslikte goederen te traceren.</w:t>
      </w:r>
    </w:p>
    <w:p w:rsidR="00733BBF" w:rsidRDefault="00733BBF" w:rsidP="00733BBF">
      <w:r w:rsidRPr="00733BBF">
        <w:t xml:space="preserve">De marechaussee zorgt voor het ongestoord kunnen functioneren van belangrijke objecten en personen die van cruciaal belang zijn voor de Staat. </w:t>
      </w:r>
      <w:r>
        <w:t xml:space="preserve">De marechaussee beschermt </w:t>
      </w:r>
      <w:r w:rsidRPr="00733BBF">
        <w:t xml:space="preserve"> de bu</w:t>
      </w:r>
      <w:r>
        <w:t xml:space="preserve">rgerluchtvaart tegen terrorisme. </w:t>
      </w:r>
      <w:r w:rsidRPr="00733BBF">
        <w:t xml:space="preserve">De marechaussee zet bewakingshonden in voor het beveiligen van </w:t>
      </w:r>
      <w:r w:rsidR="007B73C8">
        <w:t xml:space="preserve">bijvoorbeeld luchthavens. </w:t>
      </w:r>
    </w:p>
    <w:p w:rsidR="00F87957" w:rsidRDefault="00F87957" w:rsidP="00733BBF">
      <w:r>
        <w:lastRenderedPageBreak/>
        <w:t xml:space="preserve">De invloed die de maatregelen hebben zijn duidelijk. Een terrorist gaat niet meer opvallend te werk en er zijn al veel aanslagen voorkomen door het oplettende en voorkomende werk van de marechaussee en douane. Zonder deze maatregelen en deze mensen zouden we niet meer veilig kunnen reizen met het vliegtuig. </w:t>
      </w:r>
    </w:p>
    <w:p w:rsidR="00F87957" w:rsidRDefault="00F87957" w:rsidP="00733BBF"/>
    <w:p w:rsidR="00733BBF" w:rsidRDefault="00733BBF" w:rsidP="00733BBF">
      <w:r>
        <w:t xml:space="preserve">Bronnen die ik gebruikt heb: </w:t>
      </w:r>
    </w:p>
    <w:p w:rsidR="00733BBF" w:rsidRDefault="00733BBF" w:rsidP="00733BBF">
      <w:pPr>
        <w:pStyle w:val="Lijstalinea"/>
        <w:numPr>
          <w:ilvl w:val="0"/>
          <w:numId w:val="1"/>
        </w:numPr>
      </w:pPr>
      <w:hyperlink r:id="rId6" w:history="1">
        <w:r w:rsidRPr="00D55CA7">
          <w:rPr>
            <w:rStyle w:val="Hyperlink"/>
          </w:rPr>
          <w:t>http://www.securitas.nl/nl/Oplossingen/proactief-beveiligen/</w:t>
        </w:r>
      </w:hyperlink>
    </w:p>
    <w:p w:rsidR="00733BBF" w:rsidRDefault="00733BBF" w:rsidP="00733BBF">
      <w:pPr>
        <w:pStyle w:val="Lijstalinea"/>
        <w:numPr>
          <w:ilvl w:val="0"/>
          <w:numId w:val="1"/>
        </w:numPr>
      </w:pPr>
      <w:hyperlink r:id="rId7" w:history="1">
        <w:r w:rsidRPr="00D55CA7">
          <w:rPr>
            <w:rStyle w:val="Hyperlink"/>
          </w:rPr>
          <w:t>http://www.schiphol.nl/Reizigers/OpSchiphol/CheckinControles/ControlesBijVertrek/SecurityScan.htm</w:t>
        </w:r>
      </w:hyperlink>
    </w:p>
    <w:p w:rsidR="00733BBF" w:rsidRDefault="00733BBF" w:rsidP="00733BBF">
      <w:pPr>
        <w:pStyle w:val="Lijstalinea"/>
        <w:numPr>
          <w:ilvl w:val="0"/>
          <w:numId w:val="1"/>
        </w:numPr>
      </w:pPr>
      <w:hyperlink r:id="rId8" w:history="1">
        <w:r w:rsidRPr="00D55CA7">
          <w:rPr>
            <w:rStyle w:val="Hyperlink"/>
          </w:rPr>
          <w:t>https://www.defensie.nl/organisatie/marechaussee/inhoud/taken</w:t>
        </w:r>
      </w:hyperlink>
    </w:p>
    <w:p w:rsidR="00733BBF" w:rsidRDefault="00733BBF" w:rsidP="00733BBF">
      <w:pPr>
        <w:pStyle w:val="Lijstalinea"/>
      </w:pPr>
    </w:p>
    <w:p w:rsidR="00A3396B" w:rsidRDefault="00A3396B" w:rsidP="00A3396B">
      <w:r w:rsidRPr="00A3396B">
        <w:t xml:space="preserve"> </w:t>
      </w:r>
      <w:bookmarkStart w:id="0" w:name="_GoBack"/>
      <w:bookmarkEnd w:id="0"/>
    </w:p>
    <w:sectPr w:rsidR="00A33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12F0C"/>
    <w:multiLevelType w:val="hybridMultilevel"/>
    <w:tmpl w:val="0444F1D4"/>
    <w:lvl w:ilvl="0" w:tplc="7EE241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72"/>
    <w:rsid w:val="000A3072"/>
    <w:rsid w:val="00150E6D"/>
    <w:rsid w:val="0018691C"/>
    <w:rsid w:val="001F7EE7"/>
    <w:rsid w:val="00480F9C"/>
    <w:rsid w:val="00481E74"/>
    <w:rsid w:val="00733BBF"/>
    <w:rsid w:val="007B73C8"/>
    <w:rsid w:val="00926823"/>
    <w:rsid w:val="009D707F"/>
    <w:rsid w:val="00A3396B"/>
    <w:rsid w:val="00AE5272"/>
    <w:rsid w:val="00C21A3A"/>
    <w:rsid w:val="00DA5680"/>
    <w:rsid w:val="00F87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F8D3A-7DBF-4028-9CA3-5C124860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33BBF"/>
    <w:pPr>
      <w:ind w:left="720"/>
      <w:contextualSpacing/>
    </w:pPr>
  </w:style>
  <w:style w:type="character" w:styleId="Hyperlink">
    <w:name w:val="Hyperlink"/>
    <w:basedOn w:val="Standaardalinea-lettertype"/>
    <w:uiPriority w:val="99"/>
    <w:unhideWhenUsed/>
    <w:rsid w:val="00733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ie.nl/organisatie/marechaussee/inhoud/taken" TargetMode="External"/><Relationship Id="rId3" Type="http://schemas.openxmlformats.org/officeDocument/2006/relationships/styles" Target="styles.xml"/><Relationship Id="rId7" Type="http://schemas.openxmlformats.org/officeDocument/2006/relationships/hyperlink" Target="http://www.schiphol.nl/Reizigers/OpSchiphol/CheckinControles/ControlesBijVertrek/SecuritySca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curitas.nl/nl/Oplossingen/proactief-beveilig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628C-6B20-4AC5-A0CA-5E1D91B4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ZSC</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Brouwer</dc:creator>
  <cp:lastModifiedBy>Anne Brouwer</cp:lastModifiedBy>
  <cp:revision>2</cp:revision>
  <dcterms:created xsi:type="dcterms:W3CDTF">2016-02-03T15:28:00Z</dcterms:created>
  <dcterms:modified xsi:type="dcterms:W3CDTF">2016-02-03T15:28:00Z</dcterms:modified>
</cp:coreProperties>
</file>