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A5B" w:rsidRDefault="00461AA2" w:rsidP="00E74A5B">
      <w:pPr>
        <w:pStyle w:val="Kop1"/>
        <w:spacing w:before="0" w:line="240" w:lineRule="auto"/>
      </w:pPr>
      <w:r>
        <w:rPr>
          <w:noProof/>
          <w:lang w:eastAsia="nl-NL"/>
        </w:rPr>
        <w:drawing>
          <wp:anchor distT="0" distB="0" distL="114300" distR="114300" simplePos="0" relativeHeight="251658240" behindDoc="0" locked="0" layoutInCell="1" allowOverlap="1" wp14:anchorId="08DE418E" wp14:editId="5185A6F9">
            <wp:simplePos x="0" y="0"/>
            <wp:positionH relativeFrom="margin">
              <wp:align>right</wp:align>
            </wp:positionH>
            <wp:positionV relativeFrom="paragraph">
              <wp:posOffset>-386</wp:posOffset>
            </wp:positionV>
            <wp:extent cx="3466465" cy="3466465"/>
            <wp:effectExtent l="0" t="0" r="635" b="635"/>
            <wp:wrapSquare wrapText="bothSides"/>
            <wp:docPr id="1" name="Afbeelding 1" descr="http://gyre.wpengine.netdna-cdn.com/files/2012/06/kumare-blo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yre.wpengine.netdna-cdn.com/files/2012/06/kumare-blog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6465" cy="3466465"/>
                    </a:xfrm>
                    <a:prstGeom prst="rect">
                      <a:avLst/>
                    </a:prstGeom>
                    <a:noFill/>
                    <a:ln>
                      <a:noFill/>
                    </a:ln>
                  </pic:spPr>
                </pic:pic>
              </a:graphicData>
            </a:graphic>
            <wp14:sizeRelH relativeFrom="page">
              <wp14:pctWidth>0</wp14:pctWidth>
            </wp14:sizeRelH>
            <wp14:sizeRelV relativeFrom="page">
              <wp14:pctHeight>0</wp14:pctHeight>
            </wp14:sizeRelV>
          </wp:anchor>
        </w:drawing>
      </w:r>
      <w:r w:rsidR="00E74A5B">
        <w:t xml:space="preserve">Vragen film </w:t>
      </w:r>
      <w:proofErr w:type="spellStart"/>
      <w:r w:rsidR="00E74A5B">
        <w:t>Kumaré</w:t>
      </w:r>
      <w:proofErr w:type="spellEnd"/>
    </w:p>
    <w:p w:rsidR="00E74A5B" w:rsidRPr="00E74A5B" w:rsidRDefault="00E74A5B" w:rsidP="00E74A5B">
      <w:pPr>
        <w:pStyle w:val="Geenafstand"/>
      </w:pPr>
    </w:p>
    <w:p w:rsidR="00E74A5B" w:rsidRDefault="00E74A5B" w:rsidP="00E74A5B">
      <w:pPr>
        <w:pStyle w:val="Geenafstand"/>
        <w:rPr>
          <w:b/>
          <w:color w:val="FF0000"/>
        </w:rPr>
      </w:pPr>
      <w:r w:rsidRPr="00E74A5B">
        <w:rPr>
          <w:b/>
          <w:color w:val="FF0000"/>
        </w:rPr>
        <w:t xml:space="preserve">Vraag 1: </w:t>
      </w:r>
    </w:p>
    <w:p w:rsidR="001562D5" w:rsidRDefault="00E74A5B" w:rsidP="00E74A5B">
      <w:pPr>
        <w:pStyle w:val="Geenafstand"/>
        <w:rPr>
          <w:b/>
          <w:color w:val="FF0000"/>
        </w:rPr>
      </w:pPr>
      <w:r w:rsidRPr="00E74A5B">
        <w:rPr>
          <w:b/>
          <w:color w:val="FF0000"/>
        </w:rPr>
        <w:t xml:space="preserve">Geef 5 voorbeelden van wat de mensen in de </w:t>
      </w:r>
      <w:proofErr w:type="spellStart"/>
      <w:r w:rsidRPr="00E74A5B">
        <w:rPr>
          <w:b/>
          <w:color w:val="FF0000"/>
        </w:rPr>
        <w:t>Guru</w:t>
      </w:r>
      <w:proofErr w:type="spellEnd"/>
      <w:r w:rsidRPr="00E74A5B">
        <w:rPr>
          <w:b/>
          <w:color w:val="FF0000"/>
        </w:rPr>
        <w:t xml:space="preserve"> </w:t>
      </w:r>
      <w:proofErr w:type="spellStart"/>
      <w:r w:rsidRPr="00E74A5B">
        <w:rPr>
          <w:b/>
          <w:color w:val="FF0000"/>
        </w:rPr>
        <w:t>Kumaré</w:t>
      </w:r>
      <w:proofErr w:type="spellEnd"/>
      <w:r w:rsidRPr="00E74A5B">
        <w:rPr>
          <w:b/>
          <w:color w:val="FF0000"/>
        </w:rPr>
        <w:t xml:space="preserve"> zien, welke zin geeft hij aan hun?</w:t>
      </w:r>
    </w:p>
    <w:p w:rsidR="00E74A5B" w:rsidRPr="00E74A5B" w:rsidRDefault="00E74A5B" w:rsidP="00E74A5B">
      <w:pPr>
        <w:pStyle w:val="Geenafstand"/>
        <w:numPr>
          <w:ilvl w:val="0"/>
          <w:numId w:val="1"/>
        </w:numPr>
        <w:rPr>
          <w:b/>
        </w:rPr>
      </w:pPr>
      <w:r>
        <w:t>Hij heeft een strakke blik</w:t>
      </w:r>
    </w:p>
    <w:p w:rsidR="00E74A5B" w:rsidRPr="00E74A5B" w:rsidRDefault="00E74A5B" w:rsidP="00E74A5B">
      <w:pPr>
        <w:pStyle w:val="Geenafstand"/>
        <w:numPr>
          <w:ilvl w:val="0"/>
          <w:numId w:val="1"/>
        </w:numPr>
        <w:rPr>
          <w:b/>
        </w:rPr>
      </w:pPr>
      <w:r>
        <w:t>Ze voelen zijn energie</w:t>
      </w:r>
    </w:p>
    <w:p w:rsidR="00E74A5B" w:rsidRPr="00E74A5B" w:rsidRDefault="00E74A5B" w:rsidP="00E74A5B">
      <w:pPr>
        <w:pStyle w:val="Geenafstand"/>
        <w:numPr>
          <w:ilvl w:val="0"/>
          <w:numId w:val="1"/>
        </w:numPr>
        <w:rPr>
          <w:b/>
        </w:rPr>
      </w:pPr>
      <w:r>
        <w:t>Hij geeft zijn zege en geeft energie</w:t>
      </w:r>
    </w:p>
    <w:p w:rsidR="00E74A5B" w:rsidRPr="00E74A5B" w:rsidRDefault="00E74A5B" w:rsidP="00E74A5B">
      <w:pPr>
        <w:pStyle w:val="Geenafstand"/>
        <w:numPr>
          <w:ilvl w:val="0"/>
          <w:numId w:val="1"/>
        </w:numPr>
        <w:rPr>
          <w:b/>
        </w:rPr>
      </w:pPr>
      <w:r>
        <w:t>Ze voelen zich beter bij hem</w:t>
      </w:r>
    </w:p>
    <w:p w:rsidR="00E74A5B" w:rsidRPr="00E74A5B" w:rsidRDefault="00E74A5B" w:rsidP="00E74A5B">
      <w:pPr>
        <w:pStyle w:val="Geenafstand"/>
        <w:numPr>
          <w:ilvl w:val="0"/>
          <w:numId w:val="1"/>
        </w:numPr>
        <w:rPr>
          <w:b/>
        </w:rPr>
      </w:pPr>
      <w:r>
        <w:t>Hij is anders dan andere</w:t>
      </w:r>
    </w:p>
    <w:p w:rsidR="00E74A5B" w:rsidRPr="00E74A5B" w:rsidRDefault="00E74A5B" w:rsidP="00E74A5B">
      <w:pPr>
        <w:pStyle w:val="Geenafstand"/>
        <w:numPr>
          <w:ilvl w:val="0"/>
          <w:numId w:val="1"/>
        </w:numPr>
        <w:rPr>
          <w:b/>
        </w:rPr>
      </w:pPr>
      <w:r>
        <w:t>Hij is de belichaming van iets goddelijks</w:t>
      </w:r>
    </w:p>
    <w:p w:rsidR="00E74A5B" w:rsidRPr="00E74A5B" w:rsidRDefault="00E74A5B" w:rsidP="00E74A5B">
      <w:pPr>
        <w:pStyle w:val="Geenafstand"/>
        <w:numPr>
          <w:ilvl w:val="0"/>
          <w:numId w:val="1"/>
        </w:numPr>
        <w:rPr>
          <w:b/>
        </w:rPr>
      </w:pPr>
      <w:r>
        <w:t>Hij weerspiegeld iedereen zijn dromen</w:t>
      </w:r>
    </w:p>
    <w:p w:rsidR="00E74A5B" w:rsidRPr="00E74A5B" w:rsidRDefault="00E74A5B" w:rsidP="00E74A5B">
      <w:pPr>
        <w:pStyle w:val="Geenafstand"/>
        <w:numPr>
          <w:ilvl w:val="0"/>
          <w:numId w:val="1"/>
        </w:numPr>
      </w:pPr>
      <w:r>
        <w:t>Hij bezit het vermogen andere gelukkig te maken</w:t>
      </w:r>
    </w:p>
    <w:p w:rsidR="00E74A5B" w:rsidRPr="003356A6" w:rsidRDefault="009A59F7" w:rsidP="00E74A5B">
      <w:pPr>
        <w:pStyle w:val="Geenafstand"/>
        <w:numPr>
          <w:ilvl w:val="0"/>
          <w:numId w:val="1"/>
        </w:numPr>
        <w:rPr>
          <w:b/>
        </w:rPr>
      </w:pPr>
      <w:r>
        <w:t xml:space="preserve">Mensen voelen zich verwant aan </w:t>
      </w:r>
      <w:proofErr w:type="spellStart"/>
      <w:r>
        <w:t>Kumaré</w:t>
      </w:r>
      <w:proofErr w:type="spellEnd"/>
    </w:p>
    <w:p w:rsidR="003356A6" w:rsidRPr="00E74A5B" w:rsidRDefault="003356A6" w:rsidP="00E74A5B">
      <w:pPr>
        <w:pStyle w:val="Geenafstand"/>
        <w:numPr>
          <w:ilvl w:val="0"/>
          <w:numId w:val="1"/>
        </w:numPr>
        <w:rPr>
          <w:b/>
        </w:rPr>
      </w:pPr>
      <w:r>
        <w:t>Hij weerspiegeld de liefde die mensen zelf hebben</w:t>
      </w:r>
    </w:p>
    <w:p w:rsidR="00E74A5B" w:rsidRDefault="00E74A5B" w:rsidP="00E74A5B">
      <w:pPr>
        <w:pStyle w:val="Geenafstand"/>
      </w:pPr>
    </w:p>
    <w:p w:rsidR="00E74A5B" w:rsidRPr="00E74A5B" w:rsidRDefault="00E74A5B" w:rsidP="00E74A5B">
      <w:pPr>
        <w:pStyle w:val="Geenafstand"/>
        <w:rPr>
          <w:b/>
          <w:color w:val="FF0000"/>
        </w:rPr>
      </w:pPr>
      <w:r w:rsidRPr="00E74A5B">
        <w:rPr>
          <w:b/>
          <w:color w:val="FF0000"/>
        </w:rPr>
        <w:t>Vraag 2:</w:t>
      </w:r>
    </w:p>
    <w:p w:rsidR="00E74A5B" w:rsidRDefault="00E74A5B" w:rsidP="00E74A5B">
      <w:pPr>
        <w:pStyle w:val="Geenafstand"/>
        <w:rPr>
          <w:b/>
          <w:color w:val="FF0000"/>
        </w:rPr>
      </w:pPr>
      <w:r w:rsidRPr="00E74A5B">
        <w:rPr>
          <w:b/>
          <w:color w:val="FF0000"/>
        </w:rPr>
        <w:t xml:space="preserve">Wat is </w:t>
      </w:r>
      <w:proofErr w:type="spellStart"/>
      <w:r w:rsidRPr="00E74A5B">
        <w:rPr>
          <w:b/>
          <w:color w:val="FF0000"/>
        </w:rPr>
        <w:t>Kabam</w:t>
      </w:r>
      <w:proofErr w:type="spellEnd"/>
      <w:r w:rsidRPr="00E74A5B">
        <w:rPr>
          <w:b/>
          <w:color w:val="FF0000"/>
        </w:rPr>
        <w:t>?</w:t>
      </w:r>
    </w:p>
    <w:p w:rsidR="00E74A5B" w:rsidRDefault="00F542D3" w:rsidP="00F542D3">
      <w:pPr>
        <w:pStyle w:val="Geenafstand"/>
        <w:numPr>
          <w:ilvl w:val="0"/>
          <w:numId w:val="7"/>
        </w:numPr>
      </w:pPr>
      <w:r>
        <w:t xml:space="preserve">Het is een term die staat voor de </w:t>
      </w:r>
      <w:proofErr w:type="spellStart"/>
      <w:r>
        <w:t>Vision</w:t>
      </w:r>
      <w:proofErr w:type="spellEnd"/>
      <w:r>
        <w:t xml:space="preserve"> Board</w:t>
      </w:r>
    </w:p>
    <w:p w:rsidR="00F542D3" w:rsidRDefault="00F542D3" w:rsidP="00F542D3">
      <w:pPr>
        <w:pStyle w:val="Geenafstand"/>
        <w:numPr>
          <w:ilvl w:val="0"/>
          <w:numId w:val="7"/>
        </w:numPr>
      </w:pPr>
      <w:r>
        <w:t>Alles komt samen, het is gebaseerd op je visioen en gevoelens</w:t>
      </w:r>
    </w:p>
    <w:p w:rsidR="00F542D3" w:rsidRDefault="00F542D3" w:rsidP="00F542D3">
      <w:pPr>
        <w:pStyle w:val="Geenafstand"/>
        <w:numPr>
          <w:ilvl w:val="0"/>
          <w:numId w:val="7"/>
        </w:numPr>
      </w:pPr>
      <w:r>
        <w:t>Als je ergens in geloofd, dan komt het goed</w:t>
      </w:r>
    </w:p>
    <w:p w:rsidR="00F542D3" w:rsidRDefault="00F542D3" w:rsidP="00F542D3">
      <w:pPr>
        <w:pStyle w:val="Geenafstand"/>
        <w:numPr>
          <w:ilvl w:val="0"/>
          <w:numId w:val="7"/>
        </w:numPr>
      </w:pPr>
      <w:proofErr w:type="spellStart"/>
      <w:r>
        <w:t>Law</w:t>
      </w:r>
      <w:proofErr w:type="spellEnd"/>
      <w:r>
        <w:t xml:space="preserve"> </w:t>
      </w:r>
      <w:proofErr w:type="spellStart"/>
      <w:r>
        <w:t>Attraction</w:t>
      </w:r>
      <w:proofErr w:type="spellEnd"/>
      <w:r>
        <w:t xml:space="preserve"> is je stemming, gevoelens of vibraties creëren tot je werkelijkheid</w:t>
      </w:r>
    </w:p>
    <w:p w:rsidR="00584ED9" w:rsidRPr="00F542D3" w:rsidRDefault="00584ED9" w:rsidP="00584ED9">
      <w:pPr>
        <w:pStyle w:val="Geenafstand"/>
        <w:numPr>
          <w:ilvl w:val="0"/>
          <w:numId w:val="7"/>
        </w:numPr>
      </w:pPr>
      <w:proofErr w:type="spellStart"/>
      <w:r>
        <w:t>Kabam</w:t>
      </w:r>
      <w:proofErr w:type="spellEnd"/>
      <w:r>
        <w:t xml:space="preserve"> is, H</w:t>
      </w:r>
      <w:r w:rsidRPr="00584ED9">
        <w:t>oe word ik een doelbewuste attractor</w:t>
      </w:r>
      <w:r>
        <w:t>?</w:t>
      </w:r>
    </w:p>
    <w:p w:rsidR="00F542D3" w:rsidRPr="00F542D3" w:rsidRDefault="00584ED9" w:rsidP="00F542D3">
      <w:pPr>
        <w:pStyle w:val="Geenafstand"/>
        <w:numPr>
          <w:ilvl w:val="0"/>
          <w:numId w:val="7"/>
        </w:numPr>
      </w:pPr>
      <w:r>
        <w:t xml:space="preserve">Iedere letter van </w:t>
      </w:r>
      <w:proofErr w:type="spellStart"/>
      <w:r>
        <w:t>Kabam</w:t>
      </w:r>
      <w:proofErr w:type="spellEnd"/>
      <w:r>
        <w:t xml:space="preserve"> staat voor een zin</w:t>
      </w:r>
    </w:p>
    <w:p w:rsidR="00461AA2" w:rsidRDefault="00584ED9" w:rsidP="00E74A5B">
      <w:pPr>
        <w:pStyle w:val="Geenafstand"/>
        <w:rPr>
          <w:b/>
          <w:color w:val="FF0000"/>
        </w:rPr>
      </w:pPr>
      <w:bookmarkStart w:id="0" w:name="_GoBack"/>
      <w:r>
        <w:rPr>
          <w:noProof/>
          <w:lang w:eastAsia="nl-NL"/>
        </w:rPr>
        <w:drawing>
          <wp:anchor distT="0" distB="0" distL="114300" distR="114300" simplePos="0" relativeHeight="251659264" behindDoc="0" locked="0" layoutInCell="1" allowOverlap="1" wp14:anchorId="5B7CD887" wp14:editId="5F8B97AC">
            <wp:simplePos x="0" y="0"/>
            <wp:positionH relativeFrom="margin">
              <wp:posOffset>3005069</wp:posOffset>
            </wp:positionH>
            <wp:positionV relativeFrom="paragraph">
              <wp:posOffset>19050</wp:posOffset>
            </wp:positionV>
            <wp:extent cx="3402965" cy="2379345"/>
            <wp:effectExtent l="0" t="0" r="6985" b="1905"/>
            <wp:wrapSquare wrapText="bothSides"/>
            <wp:docPr id="2" name="Afbeelding 2" descr="https://tederdraads.files.wordpress.com/2015/04/kuma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derdraads.files.wordpress.com/2015/04/kumar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2965" cy="23793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E74A5B" w:rsidRDefault="00E74A5B" w:rsidP="00E74A5B">
      <w:pPr>
        <w:pStyle w:val="Geenafstand"/>
        <w:rPr>
          <w:b/>
          <w:color w:val="FF0000"/>
        </w:rPr>
      </w:pPr>
      <w:r>
        <w:rPr>
          <w:b/>
          <w:color w:val="FF0000"/>
        </w:rPr>
        <w:t>Vraag 3:</w:t>
      </w:r>
    </w:p>
    <w:p w:rsidR="00E74A5B" w:rsidRDefault="00E74A5B" w:rsidP="00E74A5B">
      <w:pPr>
        <w:pStyle w:val="Geenafstand"/>
        <w:rPr>
          <w:b/>
          <w:color w:val="FF0000"/>
        </w:rPr>
      </w:pPr>
      <w:r>
        <w:rPr>
          <w:b/>
          <w:color w:val="FF0000"/>
        </w:rPr>
        <w:t xml:space="preserve">Wat zoeken mensen in een </w:t>
      </w:r>
      <w:proofErr w:type="spellStart"/>
      <w:r>
        <w:rPr>
          <w:b/>
          <w:color w:val="FF0000"/>
        </w:rPr>
        <w:t>Guru</w:t>
      </w:r>
      <w:proofErr w:type="spellEnd"/>
      <w:r>
        <w:rPr>
          <w:b/>
          <w:color w:val="FF0000"/>
        </w:rPr>
        <w:t>?</w:t>
      </w:r>
    </w:p>
    <w:p w:rsidR="00E74A5B" w:rsidRDefault="00E74A5B" w:rsidP="00E74A5B">
      <w:pPr>
        <w:pStyle w:val="Geenafstand"/>
        <w:numPr>
          <w:ilvl w:val="0"/>
          <w:numId w:val="3"/>
        </w:numPr>
      </w:pPr>
      <w:r>
        <w:t>Geluk</w:t>
      </w:r>
    </w:p>
    <w:p w:rsidR="00E74A5B" w:rsidRDefault="00E74A5B" w:rsidP="00E74A5B">
      <w:pPr>
        <w:pStyle w:val="Geenafstand"/>
        <w:numPr>
          <w:ilvl w:val="0"/>
          <w:numId w:val="3"/>
        </w:numPr>
      </w:pPr>
      <w:r>
        <w:t>Antwoorden</w:t>
      </w:r>
    </w:p>
    <w:p w:rsidR="00E74A5B" w:rsidRDefault="00E74A5B" w:rsidP="00E74A5B">
      <w:pPr>
        <w:pStyle w:val="Geenafstand"/>
        <w:numPr>
          <w:ilvl w:val="0"/>
          <w:numId w:val="3"/>
        </w:numPr>
      </w:pPr>
      <w:r>
        <w:t>Leerlingen willen leren zichzelf te helpen</w:t>
      </w:r>
    </w:p>
    <w:p w:rsidR="00E74A5B" w:rsidRDefault="00E74A5B" w:rsidP="00E74A5B">
      <w:pPr>
        <w:pStyle w:val="Geenafstand"/>
      </w:pPr>
    </w:p>
    <w:p w:rsidR="00E74A5B" w:rsidRDefault="00E74A5B" w:rsidP="00E74A5B">
      <w:pPr>
        <w:pStyle w:val="Geenafstand"/>
        <w:rPr>
          <w:b/>
          <w:color w:val="FF0000"/>
        </w:rPr>
      </w:pPr>
      <w:r>
        <w:rPr>
          <w:b/>
          <w:color w:val="FF0000"/>
        </w:rPr>
        <w:t>Vraag 4:</w:t>
      </w:r>
    </w:p>
    <w:p w:rsidR="00E74A5B" w:rsidRDefault="00E74A5B" w:rsidP="00E74A5B">
      <w:pPr>
        <w:pStyle w:val="Geenafstand"/>
        <w:rPr>
          <w:b/>
          <w:color w:val="FF0000"/>
        </w:rPr>
      </w:pPr>
      <w:r>
        <w:rPr>
          <w:b/>
          <w:color w:val="FF0000"/>
        </w:rPr>
        <w:t xml:space="preserve">Waarom heeft </w:t>
      </w:r>
      <w:proofErr w:type="spellStart"/>
      <w:r>
        <w:rPr>
          <w:b/>
          <w:color w:val="FF0000"/>
        </w:rPr>
        <w:t>Kumaré</w:t>
      </w:r>
      <w:proofErr w:type="spellEnd"/>
      <w:r>
        <w:rPr>
          <w:b/>
          <w:color w:val="FF0000"/>
        </w:rPr>
        <w:t xml:space="preserve"> succes?</w:t>
      </w:r>
    </w:p>
    <w:p w:rsidR="00E74A5B" w:rsidRDefault="00E74A5B" w:rsidP="00E74A5B">
      <w:pPr>
        <w:pStyle w:val="Geenafstand"/>
        <w:numPr>
          <w:ilvl w:val="0"/>
          <w:numId w:val="5"/>
        </w:numPr>
      </w:pPr>
      <w:r>
        <w:t>Hij laat zien dat je los staat van god</w:t>
      </w:r>
    </w:p>
    <w:p w:rsidR="00E74A5B" w:rsidRDefault="00E74A5B" w:rsidP="00E74A5B">
      <w:pPr>
        <w:pStyle w:val="Geenafstand"/>
        <w:numPr>
          <w:ilvl w:val="0"/>
          <w:numId w:val="5"/>
        </w:numPr>
      </w:pPr>
      <w:r>
        <w:t xml:space="preserve">Hij is anders dan andere </w:t>
      </w:r>
      <w:proofErr w:type="spellStart"/>
      <w:r>
        <w:t>Guru’s</w:t>
      </w:r>
      <w:proofErr w:type="spellEnd"/>
    </w:p>
    <w:p w:rsidR="00E74A5B" w:rsidRDefault="00E74A5B" w:rsidP="00E74A5B">
      <w:pPr>
        <w:pStyle w:val="Geenafstand"/>
        <w:numPr>
          <w:ilvl w:val="0"/>
          <w:numId w:val="5"/>
        </w:numPr>
      </w:pPr>
      <w:r>
        <w:t>Hij is de ideale versie van jezelf</w:t>
      </w:r>
    </w:p>
    <w:p w:rsidR="00E74A5B" w:rsidRDefault="00E74A5B" w:rsidP="00E74A5B">
      <w:pPr>
        <w:pStyle w:val="Geenafstand"/>
        <w:numPr>
          <w:ilvl w:val="0"/>
          <w:numId w:val="5"/>
        </w:numPr>
      </w:pPr>
      <w:r>
        <w:t>Ze zien hem als profeet</w:t>
      </w:r>
    </w:p>
    <w:p w:rsidR="00E74A5B" w:rsidRDefault="00E74A5B" w:rsidP="00E74A5B">
      <w:pPr>
        <w:pStyle w:val="Geenafstand"/>
      </w:pPr>
    </w:p>
    <w:p w:rsidR="00E74A5B" w:rsidRDefault="00E74A5B" w:rsidP="00E74A5B">
      <w:pPr>
        <w:pStyle w:val="Geenafstand"/>
        <w:rPr>
          <w:b/>
          <w:color w:val="FF0000"/>
        </w:rPr>
      </w:pPr>
      <w:r>
        <w:rPr>
          <w:b/>
          <w:color w:val="FF0000"/>
        </w:rPr>
        <w:t>Vraag 5</w:t>
      </w:r>
    </w:p>
    <w:p w:rsidR="00E74A5B" w:rsidRDefault="00E74A5B" w:rsidP="00E74A5B">
      <w:pPr>
        <w:pStyle w:val="Geenafstand"/>
        <w:rPr>
          <w:b/>
          <w:color w:val="FF0000"/>
        </w:rPr>
      </w:pPr>
      <w:r>
        <w:rPr>
          <w:b/>
          <w:color w:val="FF0000"/>
        </w:rPr>
        <w:t>Wat heb je geleerd van deze film?</w:t>
      </w:r>
    </w:p>
    <w:p w:rsidR="00461AA2" w:rsidRDefault="00525AE4" w:rsidP="00E74A5B">
      <w:pPr>
        <w:pStyle w:val="Geenafstand"/>
        <w:numPr>
          <w:ilvl w:val="0"/>
          <w:numId w:val="6"/>
        </w:numPr>
      </w:pPr>
      <w:r>
        <w:t>Geluk zit in je zelf, je hebt geen god of iets dergelijks nodig voor vragen en antwoorden in je leven.</w:t>
      </w:r>
      <w:r w:rsidR="00461AA2">
        <w:t xml:space="preserve"> </w:t>
      </w:r>
    </w:p>
    <w:p w:rsidR="00E74A5B" w:rsidRPr="00E74A5B" w:rsidRDefault="00461AA2" w:rsidP="00E74A5B">
      <w:pPr>
        <w:pStyle w:val="Geenafstand"/>
        <w:numPr>
          <w:ilvl w:val="0"/>
          <w:numId w:val="6"/>
        </w:numPr>
      </w:pPr>
      <w:r>
        <w:rPr>
          <w:noProof/>
          <w:lang w:eastAsia="nl-NL"/>
        </w:rPr>
        <w:drawing>
          <wp:anchor distT="0" distB="0" distL="114300" distR="114300" simplePos="0" relativeHeight="251661312" behindDoc="0" locked="0" layoutInCell="1" allowOverlap="1" wp14:anchorId="7C3E966E" wp14:editId="081E00B0">
            <wp:simplePos x="0" y="0"/>
            <wp:positionH relativeFrom="margin">
              <wp:align>left</wp:align>
            </wp:positionH>
            <wp:positionV relativeFrom="paragraph">
              <wp:posOffset>588342</wp:posOffset>
            </wp:positionV>
            <wp:extent cx="2972435" cy="1939925"/>
            <wp:effectExtent l="0" t="0" r="0" b="3175"/>
            <wp:wrapSquare wrapText="bothSides"/>
            <wp:docPr id="4" name="Afbeelding 4" descr="http://m.biff1.com/resources/images/2012/kum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biff1.com/resources/images/2012/kuma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2435" cy="1939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0288" behindDoc="0" locked="0" layoutInCell="1" allowOverlap="1" wp14:anchorId="7C821C01" wp14:editId="26793DE3">
            <wp:simplePos x="0" y="0"/>
            <wp:positionH relativeFrom="margin">
              <wp:align>right</wp:align>
            </wp:positionH>
            <wp:positionV relativeFrom="paragraph">
              <wp:posOffset>906422</wp:posOffset>
            </wp:positionV>
            <wp:extent cx="2948940" cy="1997710"/>
            <wp:effectExtent l="0" t="0" r="3810" b="2540"/>
            <wp:wrapSquare wrapText="bothSides"/>
            <wp:docPr id="3" name="Afbeelding 3" descr="http://indienyc.com/wp-content/uploads/2012/12/kumare-635-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dienyc.com/wp-content/uploads/2012/12/kumare-635-300x19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8940" cy="1997710"/>
                    </a:xfrm>
                    <a:prstGeom prst="rect">
                      <a:avLst/>
                    </a:prstGeom>
                    <a:noFill/>
                    <a:ln>
                      <a:noFill/>
                    </a:ln>
                  </pic:spPr>
                </pic:pic>
              </a:graphicData>
            </a:graphic>
            <wp14:sizeRelH relativeFrom="page">
              <wp14:pctWidth>0</wp14:pctWidth>
            </wp14:sizeRelH>
            <wp14:sizeRelV relativeFrom="page">
              <wp14:pctHeight>0</wp14:pctHeight>
            </wp14:sizeRelV>
          </wp:anchor>
        </w:drawing>
      </w:r>
      <w:r>
        <w:t>Sommige geloven of voorgangers kunnen nep zijn, je moet dus niet zomaar iedereen en alles geloven. Maar als je er zelf gelukkiger van wordt en het veranderd iets in je leven geeft het ook helemaal niet om iets te geloven wat nep is.</w:t>
      </w:r>
    </w:p>
    <w:sectPr w:rsidR="00E74A5B" w:rsidRPr="00E74A5B" w:rsidSect="00584ED9">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25ED"/>
    <w:multiLevelType w:val="hybridMultilevel"/>
    <w:tmpl w:val="A6325CA4"/>
    <w:lvl w:ilvl="0" w:tplc="20884B4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8A11501"/>
    <w:multiLevelType w:val="hybridMultilevel"/>
    <w:tmpl w:val="61E89C56"/>
    <w:lvl w:ilvl="0" w:tplc="20884B4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BED40AA"/>
    <w:multiLevelType w:val="hybridMultilevel"/>
    <w:tmpl w:val="1A464882"/>
    <w:lvl w:ilvl="0" w:tplc="20884B4A">
      <w:start w:val="1"/>
      <w:numFmt w:val="bullet"/>
      <w:lvlText w:val=""/>
      <w:lvlJc w:val="left"/>
      <w:pPr>
        <w:ind w:left="360" w:hanging="360"/>
      </w:pPr>
      <w:rPr>
        <w:rFonts w:ascii="Symbol" w:hAnsi="Symbol" w:hint="default"/>
        <w:b/>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780039F"/>
    <w:multiLevelType w:val="hybridMultilevel"/>
    <w:tmpl w:val="199A7A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9831044"/>
    <w:multiLevelType w:val="hybridMultilevel"/>
    <w:tmpl w:val="6030AACC"/>
    <w:lvl w:ilvl="0" w:tplc="20884B4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75D715D3"/>
    <w:multiLevelType w:val="hybridMultilevel"/>
    <w:tmpl w:val="D814F0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6376C46"/>
    <w:multiLevelType w:val="hybridMultilevel"/>
    <w:tmpl w:val="F200955E"/>
    <w:lvl w:ilvl="0" w:tplc="20884B4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A5B"/>
    <w:rsid w:val="001562D5"/>
    <w:rsid w:val="001B0CE3"/>
    <w:rsid w:val="003356A6"/>
    <w:rsid w:val="00461AA2"/>
    <w:rsid w:val="00525AE4"/>
    <w:rsid w:val="00531176"/>
    <w:rsid w:val="00584ED9"/>
    <w:rsid w:val="00592A2B"/>
    <w:rsid w:val="00824AF3"/>
    <w:rsid w:val="00887E08"/>
    <w:rsid w:val="009A59F7"/>
    <w:rsid w:val="00D276CD"/>
    <w:rsid w:val="00E25A95"/>
    <w:rsid w:val="00E46D06"/>
    <w:rsid w:val="00E74A5B"/>
    <w:rsid w:val="00F542D3"/>
    <w:rsid w:val="00FE25D4"/>
    <w:rsid w:val="00FF7F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942CB-5007-4422-A99A-15871D3F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pPr>
  </w:style>
  <w:style w:type="paragraph" w:styleId="Kop1">
    <w:name w:val="heading 1"/>
    <w:basedOn w:val="Standaard"/>
    <w:next w:val="Standaard"/>
    <w:link w:val="Kop1Char"/>
    <w:autoRedefine/>
    <w:uiPriority w:val="9"/>
    <w:qFormat/>
    <w:rsid w:val="00D276CD"/>
    <w:pPr>
      <w:keepNext/>
      <w:keepLines/>
      <w:spacing w:before="480" w:after="0"/>
      <w:outlineLvl w:val="0"/>
    </w:pPr>
    <w:rPr>
      <w:rFonts w:eastAsiaTheme="majorEastAsia" w:cstheme="majorBidi"/>
      <w:b/>
      <w:bCs/>
      <w:color w:val="1F4E79" w:themeColor="accent1" w:themeShade="80"/>
      <w:sz w:val="34"/>
      <w:szCs w:val="28"/>
    </w:rPr>
  </w:style>
  <w:style w:type="paragraph" w:styleId="Kop2">
    <w:name w:val="heading 2"/>
    <w:basedOn w:val="Standaard"/>
    <w:next w:val="Standaard"/>
    <w:link w:val="Kop2Char"/>
    <w:autoRedefine/>
    <w:uiPriority w:val="9"/>
    <w:unhideWhenUsed/>
    <w:qFormat/>
    <w:rsid w:val="00D276CD"/>
    <w:pPr>
      <w:keepNext/>
      <w:keepLines/>
      <w:spacing w:before="200" w:after="0" w:line="240" w:lineRule="auto"/>
      <w:outlineLvl w:val="1"/>
    </w:pPr>
    <w:rPr>
      <w:rFonts w:eastAsiaTheme="majorEastAsia" w:cstheme="majorBidi"/>
      <w:b/>
      <w:color w:val="2E74B5" w:themeColor="accent1" w:themeShade="BF"/>
      <w:sz w:val="30"/>
      <w:szCs w:val="26"/>
    </w:rPr>
  </w:style>
  <w:style w:type="paragraph" w:styleId="Kop3">
    <w:name w:val="heading 3"/>
    <w:basedOn w:val="Standaard"/>
    <w:next w:val="Standaard"/>
    <w:link w:val="Kop3Char"/>
    <w:autoRedefine/>
    <w:uiPriority w:val="9"/>
    <w:unhideWhenUsed/>
    <w:qFormat/>
    <w:rsid w:val="00D276CD"/>
    <w:pPr>
      <w:keepNext/>
      <w:keepLines/>
      <w:spacing w:before="40" w:after="0" w:line="240" w:lineRule="auto"/>
      <w:outlineLvl w:val="2"/>
    </w:pPr>
    <w:rPr>
      <w:rFonts w:eastAsiaTheme="majorEastAsia" w:cstheme="majorBidi"/>
      <w:b/>
      <w:color w:val="1F4D78" w:themeColor="accent1" w:themeShade="7F"/>
      <w:sz w:val="26"/>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276CD"/>
    <w:rPr>
      <w:rFonts w:eastAsiaTheme="majorEastAsia" w:cstheme="majorBidi"/>
      <w:b/>
      <w:color w:val="2E74B5" w:themeColor="accent1" w:themeShade="BF"/>
      <w:sz w:val="30"/>
      <w:szCs w:val="26"/>
    </w:rPr>
  </w:style>
  <w:style w:type="character" w:customStyle="1" w:styleId="Kop1Char">
    <w:name w:val="Kop 1 Char"/>
    <w:basedOn w:val="Standaardalinea-lettertype"/>
    <w:link w:val="Kop1"/>
    <w:uiPriority w:val="9"/>
    <w:rsid w:val="00D276CD"/>
    <w:rPr>
      <w:rFonts w:eastAsiaTheme="majorEastAsia" w:cstheme="majorBidi"/>
      <w:b/>
      <w:bCs/>
      <w:color w:val="1F4E79" w:themeColor="accent1" w:themeShade="80"/>
      <w:sz w:val="34"/>
      <w:szCs w:val="28"/>
    </w:rPr>
  </w:style>
  <w:style w:type="character" w:customStyle="1" w:styleId="Kop3Char">
    <w:name w:val="Kop 3 Char"/>
    <w:basedOn w:val="Standaardalinea-lettertype"/>
    <w:link w:val="Kop3"/>
    <w:uiPriority w:val="9"/>
    <w:rsid w:val="00D276CD"/>
    <w:rPr>
      <w:rFonts w:eastAsiaTheme="majorEastAsia" w:cstheme="majorBidi"/>
      <w:b/>
      <w:color w:val="1F4D78" w:themeColor="accent1" w:themeShade="7F"/>
      <w:sz w:val="26"/>
      <w:szCs w:val="24"/>
    </w:rPr>
  </w:style>
  <w:style w:type="paragraph" w:styleId="Geenafstand">
    <w:name w:val="No Spacing"/>
    <w:uiPriority w:val="1"/>
    <w:qFormat/>
    <w:rsid w:val="00E74A5B"/>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228</Words>
  <Characters>1254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Bieke Wijnmaalen</dc:creator>
  <cp:keywords/>
  <dc:description/>
  <cp:lastModifiedBy>Bieke Wijnmaalen</cp:lastModifiedBy>
  <cp:revision>5</cp:revision>
  <dcterms:created xsi:type="dcterms:W3CDTF">2015-12-07T19:19:00Z</dcterms:created>
  <dcterms:modified xsi:type="dcterms:W3CDTF">2015-12-08T16:28:00Z</dcterms:modified>
</cp:coreProperties>
</file>