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DC3" w:rsidRDefault="00DB2DC3" w:rsidP="00DB2DC3">
      <w:pPr>
        <w:widowControl w:val="0"/>
        <w:autoSpaceDE w:val="0"/>
        <w:autoSpaceDN w:val="0"/>
        <w:adjustRightInd w:val="0"/>
        <w:spacing w:after="320"/>
        <w:jc w:val="center"/>
        <w:rPr>
          <w:rFonts w:ascii="Marker Felt" w:hAnsi="Marker Felt" w:cs="Marker Felt"/>
          <w:sz w:val="32"/>
          <w:szCs w:val="32"/>
          <w:lang w:val="en-US"/>
        </w:rPr>
      </w:pPr>
      <w:r>
        <w:rPr>
          <w:rFonts w:ascii="Century Gothic" w:hAnsi="Century Gothic" w:cs="Century Gothic"/>
          <w:b/>
          <w:bCs/>
          <w:sz w:val="32"/>
          <w:szCs w:val="32"/>
          <w:lang w:val="en-US"/>
        </w:rPr>
        <w:t>Natuurkunde aantekeningen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*Mensen weerkaatsen licht.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*Iets/iemand die donkerder is, weerkaatst minder licht dan iets/iemand die licht is.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*Snelheid van geluid: 340 m/s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*Snelheid van licht: 300.000 km/s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b/>
          <w:bCs/>
          <w:lang w:val="en-US"/>
        </w:rPr>
        <w:t>Een zender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Geluidsgolven -</w:t>
      </w:r>
      <w:r>
        <w:rPr>
          <w:rFonts w:ascii="Century Gothic" w:hAnsi="Century Gothic" w:cs="Century Gothic"/>
          <w:i/>
          <w:iCs/>
          <w:u w:val="single"/>
          <w:lang w:val="en-US"/>
        </w:rPr>
        <w:t>microfoon</w:t>
      </w:r>
      <w:r>
        <w:rPr>
          <w:rFonts w:ascii="Century Gothic" w:hAnsi="Century Gothic" w:cs="Century Gothic"/>
          <w:i/>
          <w:iCs/>
          <w:lang w:val="en-US"/>
        </w:rPr>
        <w:t>-&gt; </w:t>
      </w:r>
      <w:r>
        <w:rPr>
          <w:rFonts w:ascii="Century Gothic" w:hAnsi="Century Gothic" w:cs="Century Gothic"/>
          <w:lang w:val="en-US"/>
        </w:rPr>
        <w:t>elektrische trillingen  -</w:t>
      </w:r>
      <w:r>
        <w:rPr>
          <w:rFonts w:ascii="Century Gothic" w:hAnsi="Century Gothic" w:cs="Century Gothic"/>
          <w:i/>
          <w:iCs/>
          <w:lang w:val="en-US"/>
        </w:rPr>
        <w:t>elektronica-&gt; </w:t>
      </w:r>
      <w:r>
        <w:rPr>
          <w:rFonts w:ascii="Century Gothic" w:hAnsi="Century Gothic" w:cs="Century Gothic"/>
          <w:lang w:val="en-US"/>
        </w:rPr>
        <w:t>elektromagnetische golven/wisselstroompjes met code -</w:t>
      </w:r>
      <w:r>
        <w:rPr>
          <w:rFonts w:ascii="Century Gothic" w:hAnsi="Century Gothic" w:cs="Century Gothic"/>
          <w:i/>
          <w:iCs/>
          <w:lang w:val="en-US"/>
        </w:rPr>
        <w:t>antenne-</w:t>
      </w:r>
      <w:r>
        <w:rPr>
          <w:rFonts w:ascii="Century Gothic" w:hAnsi="Century Gothic" w:cs="Century Gothic"/>
          <w:b/>
          <w:bCs/>
          <w:lang w:val="en-US"/>
        </w:rPr>
        <w:t>&gt;</w:t>
      </w:r>
      <w:r>
        <w:rPr>
          <w:rFonts w:ascii="Century Gothic" w:hAnsi="Century Gothic" w:cs="Century Gothic"/>
          <w:lang w:val="en-US"/>
        </w:rPr>
        <w:t xml:space="preserve"> ONTVANGER.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ab/>
      </w:r>
      <w:r>
        <w:rPr>
          <w:rFonts w:ascii="Century Gothic" w:hAnsi="Century Gothic" w:cs="Century Gothic"/>
          <w:lang w:val="en-US"/>
        </w:rPr>
        <w:tab/>
        <w:t>      </w:t>
      </w:r>
      <w:r>
        <w:rPr>
          <w:rFonts w:ascii="Century Gothic" w:hAnsi="Century Gothic" w:cs="Century Gothic"/>
          <w:u w:val="single"/>
          <w:lang w:val="en-US"/>
        </w:rPr>
        <w:t>Luidspreker</w:t>
      </w:r>
      <w:r>
        <w:rPr>
          <w:rFonts w:ascii="Century Gothic" w:hAnsi="Century Gothic" w:cs="Century Gothic"/>
          <w:lang w:val="en-US"/>
        </w:rPr>
        <w:t xml:space="preserve"> zet het om in geluid </w:t>
      </w:r>
      <w:r>
        <w:rPr>
          <w:rFonts w:ascii="Century Gothic" w:hAnsi="Century Gothic" w:cs="Century Gothic"/>
          <w:b/>
          <w:bCs/>
          <w:lang w:val="en-US"/>
        </w:rPr>
        <w:t>&lt;-</w:t>
      </w:r>
      <w:r>
        <w:rPr>
          <w:rFonts w:ascii="Century Gothic" w:hAnsi="Century Gothic" w:cs="Century Gothic"/>
          <w:lang w:val="en-US"/>
        </w:rPr>
        <w:t xml:space="preserve"> ONTVANGER.</w:t>
      </w:r>
      <w:r>
        <w:rPr>
          <w:rFonts w:ascii="Century Gothic" w:hAnsi="Century Gothic" w:cs="Century Gothic"/>
          <w:lang w:val="en-US"/>
        </w:rPr>
        <w:tab/>
      </w:r>
      <w:r>
        <w:rPr>
          <w:rFonts w:ascii="Century Gothic" w:hAnsi="Century Gothic" w:cs="Century Gothic"/>
          <w:lang w:val="en-US"/>
        </w:rPr>
        <w:tab/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i/>
          <w:iCs/>
          <w:lang w:val="en-US"/>
        </w:rPr>
        <w:t xml:space="preserve">Zie meer bij </w:t>
      </w:r>
      <w:r>
        <w:rPr>
          <w:rFonts w:ascii="Century Gothic" w:hAnsi="Century Gothic" w:cs="Century Gothic"/>
          <w:i/>
          <w:iCs/>
          <w:u w:val="single"/>
          <w:lang w:val="en-US"/>
        </w:rPr>
        <w:t>Luidsprekers en microfonen</w:t>
      </w:r>
      <w:r>
        <w:rPr>
          <w:rFonts w:ascii="Marker Felt" w:hAnsi="Marker Felt" w:cs="Marker Felt"/>
          <w:lang w:val="en-US"/>
        </w:rPr>
        <w:t> 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u w:val="single"/>
          <w:lang w:val="en-US"/>
        </w:rPr>
        <w:t>*Elektromagnetische golven</w:t>
      </w:r>
      <w:r>
        <w:rPr>
          <w:rFonts w:ascii="Century Gothic" w:hAnsi="Century Gothic" w:cs="Century Gothic"/>
          <w:lang w:val="en-US"/>
        </w:rPr>
        <w:t xml:space="preserve"> ontstaan door stroom snel heen en weer te laten gaan door een stuk draad. De golven kunnen verderop een wisselstroom opwekken in een ontvangstantenne.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u w:val="single"/>
          <w:lang w:val="en-US"/>
        </w:rPr>
        <w:t>*golven</w:t>
      </w:r>
      <w:r>
        <w:rPr>
          <w:rFonts w:ascii="Century Gothic" w:hAnsi="Century Gothic" w:cs="Century Gothic"/>
          <w:lang w:val="en-US"/>
        </w:rPr>
        <w:t xml:space="preserve"> zijn trillingen.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u w:val="single"/>
          <w:lang w:val="en-US"/>
        </w:rPr>
        <w:t>*Geluidsgolven</w:t>
      </w:r>
      <w:r>
        <w:rPr>
          <w:rFonts w:ascii="Century Gothic" w:hAnsi="Century Gothic" w:cs="Century Gothic"/>
          <w:lang w:val="en-US"/>
        </w:rPr>
        <w:t xml:space="preserve"> hebben een tussenstof nodig (lucht, water, etc.). Elektromagnetische golven niet.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*Gelijkstroom= Een stroom die steeds dezelfde richting loopt. Van links naar rechts.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*Wisselstroom= Een stroom die heen en weer gaat. Links, rechts, en weer terug.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lastRenderedPageBreak/>
        <w:t>*{ </w:t>
      </w:r>
      <w:r>
        <w:rPr>
          <w:rFonts w:ascii="Century Gothic" w:hAnsi="Century Gothic" w:cs="Century Gothic"/>
          <w:u w:val="single"/>
          <w:lang w:val="en-US"/>
        </w:rPr>
        <w:t>Frequentie: Grootheid</w:t>
      </w:r>
      <w:r>
        <w:rPr>
          <w:rFonts w:ascii="Century Gothic" w:hAnsi="Century Gothic" w:cs="Century Gothic"/>
          <w:lang w:val="en-US"/>
        </w:rPr>
        <w:t>         </w:t>
      </w:r>
      <w:r>
        <w:rPr>
          <w:rFonts w:ascii="Century Gothic" w:hAnsi="Century Gothic" w:cs="Century Gothic"/>
          <w:u w:val="single"/>
          <w:lang w:val="en-US"/>
        </w:rPr>
        <w:t>Hertz: Eenheid</w:t>
      </w:r>
      <w:r>
        <w:rPr>
          <w:rFonts w:ascii="Century Gothic" w:hAnsi="Century Gothic" w:cs="Century Gothic"/>
          <w:lang w:val="en-US"/>
        </w:rPr>
        <w:t> }: Aantal trillingen per seconde. Schrijf het op als f of Hz.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i/>
          <w:iCs/>
          <w:lang w:val="en-US"/>
        </w:rPr>
        <w:t>Voorbeeld: Als de stroom 100x heen en weer gaat, is de frequentie 100 Hz 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i/>
          <w:iCs/>
          <w:lang w:val="en-US"/>
        </w:rPr>
        <w:t>(Hz = Hertz).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*Hoe kleiner de tijd van 1 trilling, hoe groter de frequentie. Trillingstijd= T. Eenheid: secondes.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*Het verband tussen frequentie en trillingstijd:        f = 1/T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                                                                                      T = 1/f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                                                                                      1 = T x f         (of f x T)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</w:t>
      </w:r>
      <w:r>
        <w:rPr>
          <w:rFonts w:ascii="Marker Felt" w:hAnsi="Marker Felt" w:cs="Marker Felt"/>
          <w:noProof/>
          <w:lang w:val="en-US"/>
        </w:rPr>
        <w:drawing>
          <wp:inline distT="0" distB="0" distL="0" distR="0">
            <wp:extent cx="11084560" cy="2987040"/>
            <wp:effectExtent l="0" t="0" r="0" b="1016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5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 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u w:val="single"/>
          <w:lang w:val="en-US"/>
        </w:rPr>
        <w:t>Alle elektromagnetische golven hebben een verschillende frequentie.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*Modulatie: Informatie met een golf meesturen. (Kan op verschillende manieren)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i/>
          <w:iCs/>
          <w:lang w:val="en-US"/>
        </w:rPr>
        <w:t>De eenvoudigste manier is een golf sterker/zwakker maken. Hoog/laag patroon is dan de informatie. Een hoog signaal is 1, een laag signaal is 0.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*Amplitudemodulatie: de hoogte van een signaal bij de bovenstaande vorm van modulatie.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Marker Felt" w:hAnsi="Marker Felt" w:cs="Marker Felt"/>
          <w:noProof/>
          <w:lang w:val="en-US"/>
        </w:rPr>
        <w:drawing>
          <wp:inline distT="0" distB="0" distL="0" distR="0">
            <wp:extent cx="3362960" cy="23368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Marker Felt" w:hAnsi="Marker Felt" w:cs="Marker Felt"/>
          <w:lang w:val="en-US"/>
        </w:rPr>
        <w:t> 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*Frequentiemodulatie: een patroon van enen en nullen.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noProof/>
          <w:lang w:val="en-US"/>
        </w:rPr>
        <w:drawing>
          <wp:inline distT="0" distB="0" distL="0" distR="0">
            <wp:extent cx="3566160" cy="246888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 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*Analoog: een signaal met wisselende sterkte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*digitaal: een signaal van enen en nullen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 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</w:t>
      </w:r>
      <w:r>
        <w:rPr>
          <w:rFonts w:ascii="Century Gothic" w:hAnsi="Century Gothic" w:cs="Century Gothic"/>
          <w:b/>
          <w:bCs/>
          <w:lang w:val="en-US"/>
        </w:rPr>
        <w:t>Polen (niet het land): </w:t>
      </w:r>
      <w:r>
        <w:rPr>
          <w:rFonts w:ascii="Century Gothic" w:hAnsi="Century Gothic" w:cs="Century Gothic"/>
          <w:lang w:val="en-US"/>
        </w:rPr>
        <w:t>De aarde heeft een Noordpool en een Zuidpool. De magnetische Noord- en Zuidpool zitten op de tegenovergestelde plek van de geografische versie. Kortom: Noord is Zuid, en Zuid is Noord.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Zonder magneet in de buurt wijzen kompasnaalden altijd naar het Noorden.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 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</w:t>
      </w:r>
      <w:r>
        <w:rPr>
          <w:rFonts w:ascii="Century Gothic" w:hAnsi="Century Gothic" w:cs="Century Gothic"/>
          <w:b/>
          <w:bCs/>
          <w:lang w:val="en-US"/>
        </w:rPr>
        <w:t>Elektromagneet</w:t>
      </w:r>
      <w:r>
        <w:rPr>
          <w:rFonts w:ascii="Century Gothic" w:hAnsi="Century Gothic" w:cs="Century Gothic"/>
          <w:lang w:val="en-US"/>
        </w:rPr>
        <w:t>: een magneet die alleen magnetisch wordt als er stroom is. Preciezer: Je hebt een koperen spoel nodig waar stroom doorheen gaat. De stroom zorgt voor een magnetisch veld. Je kunt de elektromagneet sterker maken door: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1: meer windingen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2: een grotere stroomsterkte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3: een ijzeren keer inbrengen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bij 3 richten de elementaire magneten in de kern zich naar het magneetveld en versterken daardoor het veld.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Als je de richting van de stroom verandert, wisselen de polen.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Marker Felt" w:hAnsi="Marker Felt" w:cs="Marker Felt"/>
          <w:noProof/>
          <w:lang w:val="en-US"/>
        </w:rPr>
        <w:drawing>
          <wp:inline distT="0" distB="0" distL="0" distR="0">
            <wp:extent cx="3840480" cy="280416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ker Felt" w:hAnsi="Marker Felt" w:cs="Marker Felt"/>
          <w:lang w:val="en-US"/>
        </w:rPr>
        <w:t> 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 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</w:t>
      </w:r>
      <w:r>
        <w:rPr>
          <w:rFonts w:ascii="Century Gothic" w:hAnsi="Century Gothic" w:cs="Century Gothic"/>
          <w:b/>
          <w:bCs/>
          <w:lang w:val="en-US"/>
        </w:rPr>
        <w:t>Elementaire en permanente magneten:</w:t>
      </w:r>
      <w:r>
        <w:rPr>
          <w:rFonts w:ascii="Century Gothic" w:hAnsi="Century Gothic" w:cs="Century Gothic"/>
          <w:lang w:val="en-US"/>
        </w:rPr>
        <w:t xml:space="preserve"> Elementaire magneten zijn alleen magnetisch in de buurt van een permanente magneet.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Zonder magneet:    </w:t>
      </w:r>
      <w:r>
        <w:rPr>
          <w:rFonts w:ascii="Marker Felt" w:hAnsi="Marker Felt" w:cs="Marker Felt"/>
          <w:noProof/>
          <w:lang w:val="en-US"/>
        </w:rPr>
        <w:drawing>
          <wp:inline distT="0" distB="0" distL="0" distR="0">
            <wp:extent cx="3769360" cy="102616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ker Felt" w:hAnsi="Marker Felt" w:cs="Marker Felt"/>
          <w:lang w:val="en-US"/>
        </w:rPr>
        <w:t> 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Met magneet:         </w:t>
      </w:r>
      <w:r>
        <w:rPr>
          <w:rFonts w:ascii="Marker Felt" w:hAnsi="Marker Felt" w:cs="Marker Felt"/>
          <w:noProof/>
          <w:lang w:val="en-US"/>
        </w:rPr>
        <w:drawing>
          <wp:inline distT="0" distB="0" distL="0" distR="0">
            <wp:extent cx="3820160" cy="10160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i/>
          <w:iCs/>
          <w:lang w:val="en-US"/>
        </w:rPr>
        <w:t>Wanneer elementaire magneten zich richten naar een permanente magneet, heet dat influentie.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Permanente magneten zijn magneten die (bijna) altijd magnetisch blijven.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</w:t>
      </w:r>
      <w:r>
        <w:rPr>
          <w:rFonts w:ascii="Century Gothic" w:hAnsi="Century Gothic" w:cs="Century Gothic"/>
          <w:b/>
          <w:bCs/>
          <w:lang w:val="en-US"/>
        </w:rPr>
        <w:t>Magneetveld</w:t>
      </w:r>
      <w:r>
        <w:rPr>
          <w:rFonts w:ascii="Century Gothic" w:hAnsi="Century Gothic" w:cs="Century Gothic"/>
          <w:lang w:val="en-US"/>
        </w:rPr>
        <w:t>: de krachtwerking van een magneet. Het zit er omheen.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*Veldlijnen:</w:t>
      </w:r>
      <w:r>
        <w:rPr>
          <w:rFonts w:ascii="Marker Felt" w:hAnsi="Marker Felt" w:cs="Marker Felt"/>
          <w:noProof/>
          <w:lang w:val="en-US"/>
        </w:rPr>
        <w:drawing>
          <wp:inline distT="0" distB="0" distL="0" distR="0">
            <wp:extent cx="4815840" cy="1402080"/>
            <wp:effectExtent l="0" t="0" r="1016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De lijnen rondom de magneet (het blauwgekleurde blokje) zijn de veldlijnen. 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i/>
          <w:iCs/>
          <w:lang w:val="en-US"/>
        </w:rPr>
        <w:t>Dicht bij elkaar: betekent dat de magnetische kracht sterk is.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Marker Felt" w:hAnsi="Marker Felt" w:cs="Marker Felt"/>
          <w:noProof/>
          <w:lang w:val="en-US"/>
        </w:rPr>
        <w:drawing>
          <wp:inline distT="0" distB="0" distL="0" distR="0">
            <wp:extent cx="894080" cy="64008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i/>
          <w:iCs/>
          <w:lang w:val="en-US"/>
        </w:rPr>
        <w:t>Ver uit elkaar: betekent dat de  magnetische kracht zwak is.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Marker Felt" w:hAnsi="Marker Felt" w:cs="Marker Felt"/>
          <w:noProof/>
          <w:lang w:val="en-US"/>
        </w:rPr>
        <w:drawing>
          <wp:inline distT="0" distB="0" distL="0" distR="0">
            <wp:extent cx="1330960" cy="51816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b/>
          <w:bCs/>
          <w:lang w:val="en-US"/>
        </w:rPr>
        <w:t>Luidsprekers en microfonen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Marker Felt" w:hAnsi="Marker Felt" w:cs="Marker Felt"/>
          <w:noProof/>
          <w:lang w:val="en-US"/>
        </w:rPr>
        <w:drawing>
          <wp:inline distT="0" distB="0" distL="0" distR="0">
            <wp:extent cx="4978400" cy="2529840"/>
            <wp:effectExtent l="0" t="0" r="0" b="1016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Dit is een luidspreker. 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Die moet van wisselstroompjes geluid maken. Dat doet hij, door middel van de papieren conus te laten trillen. De conus trilt door magnetisch aantrekkende en afstotende krachten.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De conus zit vast aan een licht spoeltje. Door dat spoeltje gaan wisselstroompjes.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Het deel van de conus met het spoeltje is over een permanente magneet geschoven.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Doordat de stroom in het spoeltje steeds van richting verandert, wisselen de noord- en zuidpool in hetzelfde tempo.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De spoel wordt aangetrokken en afgestoten door de permanente magneet. Hierdoor trillen de spoel en conus.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De conus laat de lucht trillen, waardoor wij geluid horen.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Marker Felt" w:hAnsi="Marker Felt" w:cs="Marker Felt"/>
          <w:lang w:val="en-US"/>
        </w:rPr>
        <w:t> 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Marker Felt" w:hAnsi="Marker Felt" w:cs="Marker Felt"/>
          <w:lang w:val="en-US"/>
        </w:rPr>
        <w:t> 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Marker Felt" w:hAnsi="Marker Felt" w:cs="Marker Felt"/>
          <w:noProof/>
          <w:lang w:val="en-US"/>
        </w:rPr>
        <w:drawing>
          <wp:inline distT="0" distB="0" distL="0" distR="0">
            <wp:extent cx="4754880" cy="28956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Dit is een microfoon. 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Het membraan is een heel dun plaatje dat makkelijk met geluid meetrilt. Aan het membraan zit een licht spoeltje. 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Door de geluidsgolven, trilt de spoel ook. 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Achter de spoel zit een permanente magneet, en omdat de spoel trilt, ontstaan er (zwakke) wisselstroompjes. Die kunnen elektronisch versterkt worden.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*Schotelantenne: </w:t>
      </w:r>
      <w:r>
        <w:rPr>
          <w:rFonts w:ascii="Marker Felt" w:hAnsi="Marker Felt" w:cs="Marker Felt"/>
          <w:noProof/>
          <w:lang w:val="en-US"/>
        </w:rPr>
        <w:drawing>
          <wp:inline distT="0" distB="0" distL="0" distR="0">
            <wp:extent cx="3616960" cy="343408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Een antenne in de vorm van een kom. die alle golven naar een punt weerkaatst.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*Brandpunt: het punt waar alle stralen in de schotelantenne samenkomen. (in dat brandpunt zit de echte antenne)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b/>
          <w:bCs/>
          <w:lang w:val="en-US"/>
        </w:rPr>
        <w:t>Terugkaatsing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*diffuse terugkaatsing: de weerkaatsing gaat alle kanten op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Marker Felt" w:hAnsi="Marker Felt" w:cs="Marker Felt"/>
          <w:noProof/>
          <w:lang w:val="en-US"/>
        </w:rPr>
        <w:drawing>
          <wp:inline distT="0" distB="0" distL="0" distR="0">
            <wp:extent cx="2326640" cy="2011680"/>
            <wp:effectExtent l="0" t="0" r="1016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Marker Felt" w:hAnsi="Marker Felt" w:cs="Marker Felt"/>
          <w:lang w:val="en-US"/>
        </w:rPr>
        <w:t> 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*spiegelende terugkaatsing: de straal weerkaatst in 1 richting.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Marker Felt" w:hAnsi="Marker Felt" w:cs="Marker Felt"/>
          <w:noProof/>
          <w:lang w:val="en-US"/>
        </w:rPr>
        <w:drawing>
          <wp:inline distT="0" distB="0" distL="0" distR="0">
            <wp:extent cx="2570480" cy="209296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b/>
          <w:bCs/>
          <w:lang w:val="en-US"/>
        </w:rPr>
        <w:t>geostationaire satelliet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Een satelliet die ten opzichte van de aarde stil staat, maar wel in 24 uur 1 rondje maakt.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i/>
          <w:iCs/>
          <w:lang w:val="en-US"/>
        </w:rPr>
        <w:t xml:space="preserve">De tijd die een satelliet erover doet om een rondje te maken heet </w:t>
      </w:r>
      <w:r>
        <w:rPr>
          <w:rFonts w:ascii="Century Gothic" w:hAnsi="Century Gothic" w:cs="Century Gothic"/>
          <w:i/>
          <w:iCs/>
          <w:u w:val="single"/>
          <w:lang w:val="en-US"/>
        </w:rPr>
        <w:t>omlooptijd</w:t>
      </w:r>
      <w:r>
        <w:rPr>
          <w:rFonts w:ascii="Century Gothic" w:hAnsi="Century Gothic" w:cs="Century Gothic"/>
          <w:i/>
          <w:iCs/>
          <w:lang w:val="en-US"/>
        </w:rPr>
        <w:t>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i/>
          <w:iCs/>
          <w:lang w:val="en-US"/>
        </w:rPr>
        <w:t>Ook zit een geostationaire satelliet ong. 36 000 km boven het aardoppervlak.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after="240"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——————————————————————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De formule voor de snelheid (v) van een satelliet rond de aarde berekenen als je de afstand (r) weet tussen de satelliet en het middelpunt van de aarde is:</w:t>
      </w:r>
      <w:r>
        <w:rPr>
          <w:rFonts w:ascii="Century Gothic" w:hAnsi="Century Gothic" w:cs="Century Gothic"/>
          <w:lang w:val="en-US"/>
        </w:rPr>
        <w:tab/>
      </w:r>
      <w:r>
        <w:rPr>
          <w:rFonts w:ascii="Century Gothic" w:hAnsi="Century Gothic" w:cs="Century Gothic"/>
          <w:lang w:val="en-US"/>
        </w:rPr>
        <w:tab/>
      </w:r>
      <w:r>
        <w:rPr>
          <w:rFonts w:ascii="Century Gothic" w:hAnsi="Century Gothic" w:cs="Century Gothic"/>
          <w:lang w:val="en-US"/>
        </w:rPr>
        <w:tab/>
        <w:t>v</w:t>
      </w:r>
      <w:r>
        <w:rPr>
          <w:rFonts w:ascii="Century Gothic" w:hAnsi="Century Gothic" w:cs="Century Gothic"/>
          <w:vertAlign w:val="superscript"/>
          <w:lang w:val="en-US"/>
        </w:rPr>
        <w:t>2 </w:t>
      </w:r>
      <w:r>
        <w:rPr>
          <w:rFonts w:ascii="Century Gothic" w:hAnsi="Century Gothic" w:cs="Century Gothic"/>
          <w:lang w:val="en-US"/>
        </w:rPr>
        <w:t>= 4 x 10</w:t>
      </w:r>
      <w:r>
        <w:rPr>
          <w:rFonts w:ascii="Century Gothic" w:hAnsi="Century Gothic" w:cs="Century Gothic"/>
          <w:vertAlign w:val="superscript"/>
          <w:lang w:val="en-US"/>
        </w:rPr>
        <w:t xml:space="preserve">14 </w:t>
      </w:r>
      <w:r>
        <w:rPr>
          <w:rFonts w:ascii="Century Gothic" w:hAnsi="Century Gothic" w:cs="Century Gothic"/>
          <w:lang w:val="en-US"/>
        </w:rPr>
        <w:t>/ r</w:t>
      </w:r>
    </w:p>
    <w:p w:rsidR="00DB2DC3" w:rsidRDefault="00DB2DC3" w:rsidP="00DB2DC3">
      <w:pPr>
        <w:widowControl w:val="0"/>
        <w:autoSpaceDE w:val="0"/>
        <w:autoSpaceDN w:val="0"/>
        <w:adjustRightInd w:val="0"/>
        <w:spacing w:line="320" w:lineRule="atLeast"/>
        <w:rPr>
          <w:rFonts w:ascii="Century Gothic" w:hAnsi="Century Gothic" w:cs="Century Gothic"/>
          <w:lang w:val="en-US"/>
        </w:rPr>
      </w:pPr>
    </w:p>
    <w:p w:rsidR="00DB2DC3" w:rsidRDefault="00DB2DC3" w:rsidP="00DB2DC3">
      <w:pPr>
        <w:widowControl w:val="0"/>
        <w:autoSpaceDE w:val="0"/>
        <w:autoSpaceDN w:val="0"/>
        <w:adjustRightInd w:val="0"/>
        <w:spacing w:line="320" w:lineRule="atLeast"/>
        <w:rPr>
          <w:rFonts w:ascii="Marker Felt" w:hAnsi="Marker Felt" w:cs="Marker Felt"/>
          <w:lang w:val="en-US"/>
        </w:rPr>
      </w:pPr>
      <w:r>
        <w:rPr>
          <w:rFonts w:ascii="Century Gothic" w:hAnsi="Century Gothic" w:cs="Century Gothic"/>
          <w:lang w:val="en-US"/>
        </w:rPr>
        <w:t>——————————————————————</w:t>
      </w:r>
    </w:p>
    <w:p w:rsidR="00595C12" w:rsidRDefault="00595C12">
      <w:bookmarkStart w:id="0" w:name="_GoBack"/>
      <w:bookmarkEnd w:id="0"/>
    </w:p>
    <w:sectPr w:rsidR="00595C12" w:rsidSect="00557B3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DC3"/>
    <w:rsid w:val="00595C12"/>
    <w:rsid w:val="00DB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F0101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DB2DC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B2DC3"/>
    <w:rPr>
      <w:rFonts w:ascii="Lucida Grande" w:hAnsi="Lucida Grande" w:cs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DB2DC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B2DC3"/>
    <w:rPr>
      <w:rFonts w:ascii="Lucida Grande" w:hAnsi="Lucida Grande" w:cs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859</Words>
  <Characters>4728</Characters>
  <Application>Microsoft Macintosh Word</Application>
  <DocSecurity>0</DocSecurity>
  <Lines>39</Lines>
  <Paragraphs>11</Paragraphs>
  <ScaleCrop>false</ScaleCrop>
  <Company/>
  <LinksUpToDate>false</LinksUpToDate>
  <CharactersWithSpaces>5576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</dc:creator>
  <cp:keywords/>
  <dc:description/>
  <cp:lastModifiedBy>Amanda</cp:lastModifiedBy>
  <cp:revision>1</cp:revision>
  <dcterms:created xsi:type="dcterms:W3CDTF">2016-01-26T12:38:00Z</dcterms:created>
  <dcterms:modified xsi:type="dcterms:W3CDTF">2016-01-26T12:38:00Z</dcterms:modified>
</cp:coreProperties>
</file>