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46" w:rsidRPr="00961273" w:rsidRDefault="00961273">
      <w:pPr>
        <w:rPr>
          <w:b/>
        </w:rPr>
      </w:pPr>
      <w:r w:rsidRPr="00961273">
        <w:rPr>
          <w:b/>
        </w:rPr>
        <w:t>Hoofdstuk 11 Formules</w:t>
      </w:r>
    </w:p>
    <w:p w:rsidR="00961273" w:rsidRDefault="00004060">
      <w:pPr>
        <w:rPr>
          <w:sz w:val="24"/>
        </w:rPr>
      </w:pPr>
      <w:r>
        <w:rPr>
          <w:i/>
        </w:rPr>
        <w:t xml:space="preserve">Cursief </w:t>
      </w:r>
      <w:r>
        <w:t xml:space="preserve">staan de formules die je moet weten. Met </w:t>
      </w:r>
      <w:r>
        <w:rPr>
          <w:sz w:val="18"/>
        </w:rPr>
        <w:t xml:space="preserve">kleine </w:t>
      </w:r>
      <w:r>
        <w:rPr>
          <w:sz w:val="24"/>
        </w:rPr>
        <w:t xml:space="preserve">letters de formules die je af kan leiden uit de cursief gedrukte formules. </w:t>
      </w:r>
    </w:p>
    <w:p w:rsidR="00004060" w:rsidRPr="00004060" w:rsidRDefault="00004060">
      <w:pPr>
        <w:rPr>
          <w:sz w:val="24"/>
        </w:rPr>
      </w:pPr>
    </w:p>
    <w:p w:rsidR="00961273" w:rsidRPr="00961273" w:rsidRDefault="00961273">
      <w:pPr>
        <w:rPr>
          <w:b/>
        </w:rPr>
      </w:pPr>
      <w:r>
        <w:rPr>
          <w:b/>
        </w:rPr>
        <w:t>Aandelenvermogen:</w:t>
      </w:r>
    </w:p>
    <w:p w:rsidR="00A215D0" w:rsidRPr="00D92C98" w:rsidRDefault="00A215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Maatschappelijk aandelenvermogen=aandelenvermogen in portefeuille+geplaatst aandelenvermogen </m:t>
          </m:r>
        </m:oMath>
      </m:oMathPara>
    </w:p>
    <w:p w:rsidR="00D92C98" w:rsidRPr="00004060" w:rsidRDefault="0000406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Aandelenvermogen=aantal aandelen ×nomina</m:t>
          </m:r>
          <m:r>
            <w:rPr>
              <w:rFonts w:ascii="Cambria Math" w:eastAsiaTheme="minorEastAsia" w:hAnsi="Cambria Math"/>
            </w:rPr>
            <m:t>le waarde</m:t>
          </m:r>
        </m:oMath>
      </m:oMathPara>
    </w:p>
    <w:p w:rsidR="00DF408B" w:rsidRPr="00004060" w:rsidRDefault="00004060" w:rsidP="00004060">
      <w:pPr>
        <w:ind w:left="708"/>
        <w:rPr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18"/>
            </w:rPr>
            <m:t xml:space="preserve">Maatschappelijk aandelenvermogen=alle aandelen ×nominale waarde </m:t>
          </m:r>
        </m:oMath>
      </m:oMathPara>
    </w:p>
    <w:p w:rsidR="00DF408B" w:rsidRPr="00004060" w:rsidRDefault="00004060" w:rsidP="00004060">
      <w:pPr>
        <w:ind w:left="708"/>
        <w:rPr>
          <w:rFonts w:eastAsiaTheme="minorEastAsia"/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18"/>
            </w:rPr>
            <m:t>Aandelenvermogen in portefeuille=aantal nog niet geplaatste aandelen ×nominale waarde</m:t>
          </m:r>
        </m:oMath>
      </m:oMathPara>
    </w:p>
    <w:p w:rsidR="00DF408B" w:rsidRPr="00004060" w:rsidRDefault="00004060" w:rsidP="00004060">
      <w:pPr>
        <w:ind w:left="708"/>
        <w:rPr>
          <w:rFonts w:eastAsiaTheme="minorEastAsia"/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18"/>
            </w:rPr>
            <m:t>Geplaatst aandelen</m:t>
          </m:r>
          <m:r>
            <m:rPr>
              <m:sty m:val="p"/>
            </m:rPr>
            <w:rPr>
              <w:rFonts w:ascii="Cambria Math" w:hAnsi="Cambria Math"/>
              <w:sz w:val="18"/>
            </w:rPr>
            <m:t>vermogen=aantal geplaatste aand</m:t>
          </m:r>
          <m:r>
            <m:rPr>
              <m:sty m:val="p"/>
            </m:rPr>
            <w:rPr>
              <w:rFonts w:ascii="Cambria Math" w:hAnsi="Cambria Math"/>
              <w:sz w:val="18"/>
            </w:rPr>
            <m:t>e</m:t>
          </m:r>
          <m:r>
            <m:rPr>
              <m:sty m:val="p"/>
            </m:rPr>
            <w:rPr>
              <w:rFonts w:ascii="Cambria Math" w:hAnsi="Cambria Math"/>
              <w:sz w:val="18"/>
            </w:rPr>
            <m:t>l</m:t>
          </m:r>
          <m:r>
            <m:rPr>
              <m:sty m:val="p"/>
            </m:rPr>
            <w:rPr>
              <w:rFonts w:ascii="Cambria Math" w:hAnsi="Cambria Math"/>
              <w:sz w:val="18"/>
            </w:rPr>
            <m:t xml:space="preserve">en ×nominale waarde </m:t>
          </m:r>
        </m:oMath>
      </m:oMathPara>
      <w:bookmarkStart w:id="0" w:name="_GoBack"/>
      <w:bookmarkEnd w:id="0"/>
    </w:p>
    <w:p w:rsidR="00961273" w:rsidRDefault="00961273"/>
    <w:p w:rsidR="00961273" w:rsidRPr="00961273" w:rsidRDefault="00961273">
      <w:pPr>
        <w:rPr>
          <w:b/>
        </w:rPr>
      </w:pPr>
      <w:r>
        <w:rPr>
          <w:b/>
        </w:rPr>
        <w:t>Agio:</w:t>
      </w:r>
    </w:p>
    <w:p w:rsidR="00DF408B" w:rsidRPr="00DF408B" w:rsidRDefault="00DF408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Emis</m:t>
          </m:r>
          <m:r>
            <w:rPr>
              <w:rFonts w:ascii="Cambria Math" w:hAnsi="Cambria Math"/>
            </w:rPr>
            <m:t>siekoers=nominale waarde+agio per aandeel</m:t>
          </m:r>
        </m:oMath>
      </m:oMathPara>
    </w:p>
    <w:p w:rsidR="00961273" w:rsidRPr="00DF408B" w:rsidRDefault="00DF408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Agio=aantal verkochte aandelen×agio per aandeel </m:t>
          </m:r>
        </m:oMath>
      </m:oMathPara>
    </w:p>
    <w:p w:rsidR="00DF408B" w:rsidRDefault="00DF408B"/>
    <w:p w:rsidR="00961273" w:rsidRPr="00961273" w:rsidRDefault="00961273">
      <w:pPr>
        <w:rPr>
          <w:b/>
        </w:rPr>
      </w:pPr>
      <w:r>
        <w:rPr>
          <w:b/>
        </w:rPr>
        <w:t>Intrinsieke waarde:</w:t>
      </w:r>
    </w:p>
    <w:p w:rsidR="00DF408B" w:rsidRPr="00DF408B" w:rsidRDefault="00DF408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Intrinsieke waarde=Eigen vermogen</m:t>
          </m:r>
        </m:oMath>
      </m:oMathPara>
    </w:p>
    <w:p w:rsidR="00D92C98" w:rsidRPr="00DF408B" w:rsidRDefault="00DF408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Eigen vermogen=geplaatst aandelenvermogen+reserves+winstsaldo</m:t>
          </m:r>
        </m:oMath>
      </m:oMathPara>
    </w:p>
    <w:p w:rsidR="00961273" w:rsidRDefault="00DF408B">
      <m:oMathPara>
        <m:oMathParaPr>
          <m:jc m:val="left"/>
        </m:oMathParaPr>
        <m:oMath>
          <m:r>
            <w:rPr>
              <w:rFonts w:ascii="Cambria Math" w:hAnsi="Cambria Math"/>
            </w:rPr>
            <m:t>Intrinsieke waarde per aandeel=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Eigen vermogen</m:t>
              </m:r>
            </m:num>
            <m:den>
              <m:r>
                <w:rPr>
                  <w:rFonts w:ascii="Cambria Math" w:hAnsi="Cambria Math"/>
                </w:rPr>
                <m:t>Aantal geplaatste aandelen</m:t>
              </m:r>
            </m:den>
          </m:f>
          <m:r>
            <m:rPr>
              <m:sty m:val="p"/>
            </m:rPr>
            <w:br/>
          </m:r>
        </m:oMath>
      </m:oMathPara>
    </w:p>
    <w:p w:rsidR="00961273" w:rsidRPr="00961273" w:rsidRDefault="00961273">
      <w:pPr>
        <w:rPr>
          <w:b/>
        </w:rPr>
      </w:pPr>
      <w:r>
        <w:rPr>
          <w:b/>
        </w:rPr>
        <w:t xml:space="preserve">Dividend: </w:t>
      </w:r>
    </w:p>
    <w:p w:rsidR="00CE178C" w:rsidRDefault="005B0C32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278130</wp:posOffset>
                </wp:positionV>
                <wp:extent cx="5514975" cy="3076575"/>
                <wp:effectExtent l="0" t="0" r="0" b="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3076575"/>
                          <a:chOff x="0" y="0"/>
                          <a:chExt cx="5514975" cy="3076575"/>
                        </a:xfrm>
                      </wpg:grpSpPr>
                      <wpg:graphicFrame>
                        <wpg:cNvPr id="1" name="Diagram 1"/>
                        <wpg:cNvFrPr/>
                        <wpg:xfrm>
                          <a:off x="0" y="0"/>
                          <a:ext cx="5514975" cy="30765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" r:lo="rId6" r:qs="rId7" r:cs="rId8"/>
                          </a:graphicData>
                        </a:graphic>
                      </wpg:graphicFrame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857250"/>
                            <a:ext cx="38100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C32" w:rsidRPr="005B0C32" w:rsidRDefault="005B0C32">
                              <w:pPr>
                                <w:rPr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0C32">
                                <w:rPr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1866900"/>
                            <a:ext cx="38100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C32" w:rsidRPr="005B0C32" w:rsidRDefault="005B0C32" w:rsidP="005B0C32">
                              <w:pPr>
                                <w:rPr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0C32">
                                <w:rPr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ep 3" o:spid="_x0000_s1026" style="position:absolute;margin-left:-13.85pt;margin-top:21.9pt;width:434.25pt;height:242.25pt;z-index:251662336" coordsize="55149,3076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3ylaq1UTAABlaQAAFgAAAGRy&#10;cy9kaWFncmFtcy9kYXRhMS54bWzUXWtvW0ly/R4g/0HQ9x71+2GsZ9FPZABnxthxFgmCIKBJ2iJW&#10;IjUk7bWz2P+e0xR5dUlJdFMPWjYGtoayrlnV1fU4dar4pz9/ubw4+TyeLyaz6etT9hM9PRlPh7PR&#10;ZPrx9el/vCvEnp4sloPpaHAxm45fn34dL07//PO//sufRh8vX40Gy8G/z0bjixM8Zbp4hdden54v&#10;l1evzs4Ww/Px5WDx0+xqPMV3P8zml4Ml/nf+8Ww0H/wdz7+8OOOU6rPRZPBxPrg8XT9k8IBHXA4m&#10;09OfV+/pavlmsdx8eXJZ390vo9en/1BZcOZFIc5LR2R0grjMHHFWCx6UFd6xf56eLL9eQcrRbLh5&#10;3Pz38fLkYvYOr9fnfJpPX11OhvPZYvZh+dNwdnk2+/BhMhyv/xjMl1UodWbPLgZfZ5+WZxA4nuNl&#10;doqnxMGyPuR8Mp4P5sPzr6cnfywOf/IfnybDvy2WXy/GZ4vJ5dXFGM/+Y7F+9vUrpyfDBzx4OLuY&#10;zRdng+FwPF2y/+X1KevHrl87Pbk6vxjNYSmnZ9dKXly9na+/hNoHr97PRl9XrwxeXSyWv6/eZX39&#10;qv42no7eDuaDv7ydn1wMqoVNL8ivb+qjzlZ/46xaFR6z+vPqrmOUsXAueCIlCUZkFp54kyhJIWXp&#10;vMnF5H9und3qDb97ffrf78ZQ2v/03/fqLX34MB5Wm6lvov7zVaBr0b4tD/7i4NX8tjQDCBHmn5az&#10;k9Hk82QEsauAVTD89XZhtY3RaSpINtEQWaImNtJCmIosmhCd4aqz2avB/N18MF3g0L5Mr00+SR6F&#10;8oSJUohMoZCghMWDDOOCWi6l29LV9zlSaryktEQiWUpEahWJMyGTrHCRPAuBCtFJuZi8/zGltC45&#10;qSklOgb4H6sksTIwYrWxMchUXPU/a8e1cjp7DLf5wn3bQIeDxfmjjNRywTg1lpSgIBgrhvicORFU&#10;F1dyKNrQ7vhuG2nSNHidLY7baiI9dVBJikSIxLlKMcSIH+/p5fsYqTA5qKISERGHBinxNlPghBlp&#10;s3bUCJk6KW8b6Q8ipc88ymwV0cJQIoWnJAiqSHKZi1g85QJS9g7jOhzc7V2fxEh/HS/hRR9tpNQE&#10;HoQORHMHRyPgRJ2lliSqhXU5lZD2Gan3pnhjOdHKKyQPOH3HGCMmBqoot5pLuKieXr6PkbripYzG&#10;Ec5sJpI7SrznklCdUso8W1yoPUb6g0jJk/RGICpa3CpIqTUJBVFOR6FzzMVRKrcO49mNNK2D/Pvx&#10;xWCxRGr7oGjvdBCBcQR6T3F6yjBkqDSRoCnO08NClelO77YjtZTaIqIjWlsJD4UIaplE8HdwWYYq&#10;xpLdUsv3sVHhFCKGCYQnjatkoiWu8EIoyzrDjQrXCxe3HekPIqXnOQvLPFGKCSIl5cRXh0G1ydRR&#10;yeFotw7j2W309+Vs+LdHBfpAPU0SVslkCMhgtIeB4QwLwj31Xitd9tlnFi54mQyJwdYcFLWXlR6B&#10;nlOrbBLUlG2VfB/75EopW3BoxRQEep+QNPtgiaEMfyotgtnnQ38QKb0WwnulCYIXx1l6QwJnCalX&#10;TsJDxsD8ja+Zo+jvBbeTK7zgF4vZ8JfUXlnXH/p1cInqupa/8XxyMULdWl9dFYlxunx9Srt/Zrx4&#10;s6qf/zqYL67/6U0hffJ5cNGrP4fnb+fjDzsvjiabmnQwnVz+Nh1ff/896qPh+aYCrN968xnoR33e&#10;xeeLzet4R5P/G/8bMI+L8QJGeF2M4tX+O1q/CHDg+t2ty+D7C9cUXUwF1iQCalZo3BGPxJ+olL1V&#10;OTglb/CHqpVOFRWAqC/caLytCF790I3G/zKbVRCiXeH1mMJKY9cqmkwny6qjp9GHLzYhn/aEu4w4&#10;wCRDrmIjlIJMkwklQ34+fcyhizi7vJotJsuKnuwqZdv13H+oRgnFDMKtk0gJpWMW7x8ektuMcs8z&#10;zmgvrXziQ61CvBt/2TrUN+9hy1OAXsDxOqF+GX2pV+vmhdVdY52BbVt2xUD6l0o83ZnnZLjPPhBW&#10;ElIUucpPfSJJxxSTEDrJ51VXnE2nQHtm8/6Zdzrrv3i3zujGR3z7umcVXBEBlpGrqJ4jzRGGuABB&#10;gxY56NLqYB903VcOFgheZwVrB9tq2jpxJNSIzyjjkcEUgEeW1TwNqGm0OasDTLsRIqhv9dpf1d+F&#10;6b351Rkh543nK/SHpb5kd58Vbz4r7xJQtUyJ0hTFIQIh8QCLSYmO44uIdLyX2Oy/xW0wz+pUtl1z&#10;X6BvxsLndc1cRq4z3FhwDJCMBpgTGDLYTFE3W88kV822e7A+tlxzzwIONF/r4U4MIq0xBfcvAADF&#10;uVKgTMCPtQ7AinvQ6ROf6cYz995+52T653yf4W5yraM5Zq0VABKLhN7XOMZiJp4zwEAS6kvojzB+&#10;k/TWa9rFjtvJyQNPfO2YH6qyVreG5oEGzqwAGaAckx7RJzhEJBUjIDwX4ZZDq18+WNIu8ZU9MQ80&#10;bLzDEBggOpUrFGU4KkvlJClaOmRUrATWfFSNqNghfln0JLvPvFvPSgPmYbZkFGAGqIiEQTq0Mghw&#10;gqSi8hzoW+tZtSGbL9svW5ugDQljtbVbkjnQWV9QgCcutaeMlfZberA+nsgvo8zx0qKbRYFUQgbk&#10;gd4iL2JBoiels2YR4N26DfsNT/MgGWrG3LPRzi+3GO7R/XJGrmXggokoHJiJkYjEHokKyqVckC0b&#10;dK6fVVtdwvxQlbXedQFwGlggepvaIgKhKCa2cICZSYqIdDmqHnT91HbxFH7ZKpwRy0iQM8oaqXBD&#10;PYNhKxuiRMJRUm1MP5NhdwKo3jkdGFhK0l6hhEU1ViMjring56IJwmLW0TKcQXNkbISyHxVY+tXa&#10;StT2hL84GVlNcgyPQL9ohKgJOQEPaJAwJLmmoDHedlZt3YiXHVgMcnqPxAJYbLXdTNGbViYhd3YG&#10;eQVauLzZdg/WxxMFFm6o51oFgkYtAgtoA8SXIEEMKd4BZ0IN2pwsPEiG5sByh+GeDD8tlm8m0zIY&#10;Lv/z9SkwMU5xlXuv/hdelYxKFMW9V38dTz6ev5/N68+gHsevO79df3j97aOHsIhkRYWQ4BKRpSKJ&#10;Q3FdDJLW4KiwFr/VTsgz3bVr29pTWtyK+nccTmsI8wG8HO4ZGpEK/bvgQU1C9CZOgN6i0EMw7Yjm&#10;wRbYRYBHlBYA5EAXoozkXFtzgmfi0JuDV1CGO9QWCM3PdlSdAI8IYeDwQfVA1jnKA2DswKzQsrHI&#10;mawstDJJAlqgbbb28OLuEQIYRQMTgRKTFBhbGhV5KOjhFqsLBQOBq3ZH3NiuOyQG38IuHnFbREEb&#10;UDlFUITitgBuIMDZcHSitkKEDyI2n1Vbt/Vlx2A05BRcpCMgUyH9MjUGSwtngt6/0T55VP2ttnuw&#10;Pp4oBpsUQqzVXGHobEkQ2ypNBvwTK0FjdDayoJ9VhvticIvhHj0yaqZLQu+baIPOqwwgP+IGAKcM&#10;NOH+hyJUc2R84InviYwtKmuNjLZQ6yJILQk0KgSW2vqHkIQxCuoV5ZxG/mx20QWWR0TGjK4VLiAn&#10;NKIsQh0O1BCsVRQMjoHpkaNpb94efFSdAI8ILC57lHUSPGnlAeknMIk9SBdgEiMtxjdQCDX3+x/e&#10;jupnW/ur03XLtaPyg9Lc/7rH629jVp4s5sMVJ7rxzY/GixVT/x+NaQAe/9t8tOqy1h/dfL1haa3+&#10;6cYu2IbztPqZNtrp+h5CST3FSFl0USYTXmqDPcPHBIbyLoOGEJzxSsRt7Oi3Dxj1WKupUewbNbW1&#10;W+5TEzoKVdxHDFfcqQLVRIDvhG4cEemEbrSl+4Re8/VX59zI9N+yjTbe/J2K0bqg5Y7IDIgNDlnz&#10;WqpQTTJHs8dFnkHQ23LIfdtorE06NTVWgBs1IafcukLPZBttZNfONg69EI3Y9EZo1O1bQvdto7FL&#10;s2UbbUzgO22jjcHWKabxEnTW0Bj+NorZtYa+YhornC3FtNH77lSMCUFLBbYxN0hxpbQCCC/wUhBZ&#10;owR1KRux3RbvX5pGe+jU1Ij836emZ7o0YFgnlTlANspQn4LcSkIuiTjNlQOFM2uxnUZsqaCJE7u6&#10;B9c+sS0/PrIKnNDUg8sHcBysUNQ1kJ4CJAF7NdKoU7Fhu4HVV0GjxXZW0IgHbFSw60WeyQoAZBkV&#10;WB2mADYhMddEQgTySo0DM4QDpUjbcHFfBY33/0YFbTXlkVUQgTbDx2YCThfyaTQvCYYrQI1Gm0op&#10;3BKE1CcLoI3Q9pFVQCl681wJEutgodToF7gMrltyGm1cVBh5pzvft4JDU61GvvKRVRAlWHDFWYKp&#10;E4FJFGB2DtRGQjFiXLniCu35e62gsUfWXYTG/tyRVSCC8vCBjETqK6s/ISgqzLBUVr+hldjp9b0q&#10;ODR3aOSPblSwmzs8kztUqZLlhMZgQ6WpqEoCxrAgmotoRTE0GlnexnH6F6ExueusoJH+s1HBkSIC&#10;0waUOkBZzFV4wQNZwLxSxAwFj9mFIFh+ulqzkay2UcGRrACenyaBy8+iQk85og8UYh0Qddk64yhL&#10;ebv/2LeCRmigs4JGcu5GBUeygrbZrK5yOLSkaqw7N0Lvnnu/cmj0vVuVQ9vg2p2VgwyYj86AdqWs&#10;tiHQ1nGADIHM8IimIBNS358zHuokG2cSNmo6km2UmC3NEa2shOUN4C+FOmsUsdlAC1VpfthHcG+c&#10;OLR4aiSZHVkFyUqeihSAvWv9KACFo60nMBBknEDSbBA5tlTwdjDvO4nGHKhzEo0TR0fWApKCLC0a&#10;WxYNLRQPFA1y8EwIekMMWxAUwxTQPi00StVpoXHO6MhaKBSnKdFGoIBbAM4qaCFX/nXtAUpdsJtj&#10;e+Rg1xbapqc6LbxMp8CtwjaFygOVqCNkREvIRcx0YwQYKzHQZinhSbXwMvNHMLbBs4ItoISCFoxE&#10;OV2rKW/BXbDagUq4XUvu2MKhNyK1jSZtbsRuHH2mLJoqB1wtYcNNAs8bJ1/LSV0IeGhRuoKaYgdX&#10;2dVCm1TdjXihKRQKZyGQPkdUD0CX6jaUiMYwCils5qAyh7qAo8dgeaQWGkefjmwLAoOyEkgjJs7q&#10;8A7oU/jKofuKudAQRXHK770RjVJ1ttA48LTRwpFSJgFswQBBICExMGSQOxBrc+2au4B2urUlbHfN&#10;d2yhUapOC40jU0fWAibzbIHlE56xvkVmlNg+YEzPCpCENHJIa7er60dq4WVWl4kDdwZXgjgu4B1V&#10;ArtVO8wFiCQdtmXV2dJ9fuHgG9E2JrWxhSPFCJ7ALtKaERDEUERIdCydyKAbCVew+81nx7YJiru2&#10;0CZVdyNeJtiiMJHpBXZtAV6DX8AGI8QIrDME8J5QRVisbtgGWx6phcYxrCPbQgUYQb6pu45QRiJa&#10;xNqEsIBfPHbdFGYM3W5C7GihUarOFhqHrzZaOFKMwARcXdkBsbHBErkjpoSswFIFi21qLgGUQ6m5&#10;zy80StVp4WVW1tRwiZVzlvC6mQssZvjJBExaxwL2rKSJ020cfscWDtXCy2zOKpQLNILhg/WYNXcU&#10;oG8LXAu05WjCcE/xfhuB3NHCoTeicWRrcyOOFCM8xmPRjMY6MNSQlWsIpIF63A1neV1AxABU77sR&#10;h2qhce5rowXQKutl6ghiz1RNYaYZY01AFTR41uhPxtqoxyY4bG3C7gT8Uvsr68Yx6c4vHNicOpIW&#10;0I0K2PJnsRKtjk8CZUWkBNdJeiydTLJgC8f+3PHAfKFxrmxjC6BDHsMWfASk5NCcAUEDWVOJaNHV&#10;NDr4mHipe6B21lvs+IVGqTpbaJwm22jhSJESg32aF4idsOoDADQ2mwSXsNQCnHTPVEjYnbfPLzRK&#10;1WnhZTbtnfa1Oydrf7aO2eJaIFrWfZ/JRFAXMGG2N3c8VAsvk/snscMGyHPBXI1EuxKkHWRNOZCM&#10;Fr4FEbLOpeyzhUNvRONk2OZGHClSyoJCQsgCAoeDFhTjwBcCVhaGLJQ1Bf/tRVkO1ULjeNlGC0eK&#10;EZpjhh5rKAGrSPiFgOrSBjhLg/USJWVrALvts4VDK+vGGbUja8HyjO2hmA8woPJBCyB3VWyeGIaN&#10;h4gfFNtS9mmhEVPuvOOBxLYj2UL2mNIX4DBhRzfmoCn2wqDgAbGDgd0JOC5ijPMptdA4A7exhSPl&#10;C5iowDgLSJ4YZ0VlbUDvcwb7GKgBa6swTKXZvR26Rqk6W2icfNto4Uj5AhZuBFX3HyBFgl+QFY02&#10;8BCYZtZMIX/CVPM+W2iUqtNC4+zckbWg0I2gzNRqCuEBSyFQU3pU1tiWlkTGrgTcmKfUQuNM3EYL&#10;R4qU2HyOtTVozikg8tACR5dKYLkvQ8MKbWz0KuRev3DojWiclzuyFlRtTltgKwpsLuSOlb+Ahc0E&#10;mIt0nDnJd6ard+qIQ7XQOHS30cKRYoTE9nHw/BwyaMzHS4WtGZh5BfRkmeXYG4wd3nsRt0O7tY2T&#10;e8+qhdU0Xn8E7/3HNc/p7+czfArN9egsFiutZvTwMS9flief5pNbH+Rz5wfnjK4/Dah+bI7tPgsI&#10;T1xc3Xy+UMYD1x8xtLh6xGNP5tefBjT/ZYRhysvJ9K/j+a3HtX9iEQTHB7pA2vVS3I0GVvrqPhzp&#10;5/8XAAAA//8DAFBLAwQUAAYACAAAACEAdGIj8SEDAACJCQAADgAAAGRycy9lMm9Eb2MueG1s3Fbb&#10;btswDH0fsH8Q9L76kjgXo07RNU1RoNsKtPsARZYvqC2pkhKn+/pR8iVBWqBdhwHFXhxKtKhzyEM6&#10;p2e7ukJbpnQpeIKDEx8jxqlIS54n+Of96ssMI20IT0klOEvwE9P4bPH502kjYxaKQlQpUwiCcB03&#10;MsGFMTL2PE0LVhN9IiTj4MyEqomBpcq9VJEGoteVF/r+xGuESqUSlGkNu8vWiRcufpYxan5kmWYG&#10;VQkGbMY9lXuu7dNbnJI4V0QWJe1gkHegqEnJ4dIh1JIYgjaqfBaqLqkSWmTmhIraE1lWUuY4AJvA&#10;P2JzpcRGOi553ORySBOk9ihP7w5Lv29vFSrTBI8w4qSGEsGtTKKRTU0j8xjeuFLyTt6qbiNvV5bt&#10;LlO1/QUeaOeS+jQkle0MorAZRcF4Po0wouAb+dNJBAuXdlpAbZ6do8XlKye9/mLP4hvgtAtXyZUC&#10;JgP8jmDQE1yWBCpeo+CA4koN/P6GlEPUB+hk9RZZvK7ztAUNakjzOlasuk51JwjYeCaItwfsgkBP&#10;HGnqhRCtXpeCbmrGTduAAIUY6H5dlFJjpOIU0KjrFNKt4ko4O7T2o3Y26EzFtLXHtgJQzi5TtmsO&#10;12C/VFSYFHrfDBDpCPgfNcNdQSRzPaat1DuthMG0V8s9e9BmSx5Q2MrFvWbbAZndVwECD1zja3kj&#10;6INGXFwUhOfsXCnRFIykgM8JDagMR600daxtkHXzTaTQdWRjhAvUq6frqTCa+zMfRhd0zyyahlE3&#10;s/r2Gs0C37ptd038aDp3/qFFSCyVNldM1MgaUAEYie4esr3Rpk1//4pVKhersqpcf1YcNQmeR2Hk&#10;Dhx46tLA1K5KqDRgs/e7A5buJU+dbUhZtTZgqbgrZUu5JW926x28aPOwFukTZEKJdjrD1wSMQqhf&#10;GDUwmROsHzdEMYyqaw7ZnAfjsR3lbjGGlMBCHXrWhx7CKYRKsMGoNS+MG/+Wq5bnkPVV6dKwR9Jh&#10;BZG1+P692j6I1oJxOJuCwKzWgtlkMu8L+z+IzX3kupH/sTXnhh587w9H4Yujcf8PavEbAAD//wMA&#10;UEsDBBQABgAIAAAAIQDSM9z5HQEAAGYDAAAZAAAAZHJzL19yZWxzL2Uyb0RvYy54bWwucmVsc7ST&#10;XU/DIBSG7038D4R7Szs/Y0Z3YWOyxBt1/oATSlsy4FRgav+9uOliE1a92SU84T1Pcl7miw+jyZt0&#10;XqHltMhySqQVWCvbcvqyuj+7ocQHsDVotJLTQXq6KE9P5k9SQ4iPfKd6T2KK9Zx2IfS3jHnRSQM+&#10;w17aSBp0BkI8upb1INbQSjbL8yvmfmfQcpRJljWnblmfU7Ia+jj572xsGiVkhWJjpA2JEaxW0Dow&#10;jxsl1s9h0DKGg2tl4PQbefa6h0UW5SlLe82O4PUAA25CwklvwaRPcQSfCgIkbOp4PelyecDFKOHQ&#10;YxMygYbt1vW1putxE37WVDl4jz1MGezIpMTFAYlEKf9dnDvU6HxCSGzB3oeNfkf5CQAA//8DAFBL&#10;AwQUAAYACAAAACEA91sxMuEAAAAKAQAADwAAAGRycy9kb3ducmV2LnhtbEyPTWvCQBCG74X+h2UK&#10;venmQ2uI2YhI25MUqoXibU3GJJidDdk1if++01N7m2Ee3nnebDOZVgzYu8aSgnAegEAqbNlQpeDr&#10;+DZLQDivqdStJVRwRweb/PEh02lpR/rE4eArwSHkUq2g9r5LpXRFjUa7ue2Q+HaxvdGe176SZa9H&#10;DjetjILgRRrdEH+odYe7Govr4WYUvI963Mbh67C/Xnb303H58b0PUannp2m7BuFx8n8w/OqzOuTs&#10;dLY3Kp1oFcyi1YpRBYuYKzCQLAIezgqWURKDzDP5v0L+AwAA//8DAFBLAwQUAAYACAAAACEAA8Ci&#10;PBEEAADfQQAAGAAAAGRycy9kaWFncmFtcy9jb2xvcnMxLnhtbOycXU/bMBSG7yftP0S+H2kZIFYR&#10;EB+rhITQpLHryU2cNMJxMtuF8u9nO5/toKWxuzTF3JQmyrHz5Pj18fFJzy7mCXaeEGVxSjwwPBgA&#10;BxE/DWISeeDXw/jLKXAYhySAOCXIAy+IgYvzz5/OgigZ+SlOKbtBoSOsEDYSxzww5TwbuS7zpyiB&#10;7CDNEBFnw5QmkIuvNHIDCp+F/QS7h4PBiRvEMKIwAYUR2MJEAmMCnBmJ/8zQbeCBGSWjJPZpytKQ&#10;H/hp4qZhGPuo+ICUy6aP3VM3vwUX+j4ifPj7EJyrO+Mxx8h5gtgDwM0PBYj5i0d8yO8Yz8+K/x3+&#10;kglChSngZDQWRIeiIWnCVcAaVzD+gtHdBDsEJuIykgZoULQexhhfYyqMOwniUw9QlCHIxVk4UlyR&#10;OJv3pWytbKG+NO8Xjsk7LWE+rPpZXZUbQWGIfJ7bKWjw+V1puToyrrpdHfq+eKWCUN54brv8VmCA&#10;OI7IvWAx7JLFMtXueEi36BTFbrgF7t4ndgPEEyK6KKSKQJxNYa4gxwPxp0Z+Q1wKveq7msjRU0p6&#10;fS8fTlQlhq9d6ulujB2J4chiCKPbJPqBoa8zsUgR4THhfdGQtWO+6aJ8XocyeZTC5+0iGUv635DV&#10;OOmJdehXVgbGMbN48kAhYYc3GgHpom6cbCX2KKP397fVXXwfRj8tVrXUrdaMtfZWhzYW34nFWqz7&#10;K4YmsJYSMNSRANEjlQeoA/JNUxXlAC8t6Q7ftcEBn9e5ESPBgQ8xTmcyoyPTQjWJtT1ZvvX60rYQ&#10;F1Vy1Wqwf5ghY9wm1YDEoDFnl8Osva81YxFdL6oEbeNJQWKw2QDlDTYboDDYbADIIL2e2rhe7LVU&#10;wjKu9jHWTsdNYTMSGDQfR6datRxo6Mp2tyg71bv9QtmpZu4Tyh1ZRKnU0RQGxXb3qpTM1jXA+Dqr&#10;ltPhzU7I6YehvROKu0T7dEW6sd++vROivNe0w+jS91ssomWEKME0dty/rXDD9mvs/z41Bo+mk2Ip&#10;GVvKSwVeximrCivry7I8sS6jM06Z00tZyWaM85HVjDzBvVQvOLGCsW3BYCmOAx1h1s8f939uUxA1&#10;JcFy9IDieKUx6C1ED6hYdpyKLcjne7364rci22Zx2HanLt0ebH3dZzy0KAM4+wBVGUH/HqCKWezT&#10;6+nTU+LZoqjAJgLkC03l9FuG8a8G9Qpxi3StRbwZ4hY5Wot4M8QtErMW8bsRizLPada+iE7GjvVL&#10;DNuNU0vh61+4Ejxe6WNm9Q7jql2YHqW/5TAtH6qR0g9ODXCu3bmq5FzYe9gTJzcOX9Thm1OSVXvo&#10;7T28ec/9UxGKnh7mm0v1K5Oh+ZdV5RJ9KY/wViNbB69XAqHWVPlvGoifZTj/CwAA//8DAFBLAwQU&#10;AAYACAAAACEAWcukmtsDAAANUQAAHAAAAGRycy9kaWFncmFtcy9xdWlja1N0eWxlMS54bWzsnN1O&#10;2zAUx+8n7R0i34+0sE2oIkV8qBISQoixB3AdJ7Vw7GC7UN5+tpOmTGKioYQ54dy0aZrj1P7Z5xz/&#10;7fToeFXw6IEqzaRI0HhvhCIqiEyZyBP0+3b27RBF2mCRYi4FTdAT1eh4+vXLUZoXE22eOD2nWWQL&#10;EXpiTyVoYUw5iWNNFrTAek+WVNhvM6kKbOxHlcepwo+2+ILH+6PRzzhlOFe4QHUh+A1FFJgJFC0F&#10;u1/SizRBSyUmBSNKapmZPSKLWGYZI7R+w8q4W/+ID+P7JSN3vhqxZkXJ6RhNfdUMM5xGD5gnCMXV&#10;qZRq8vcZgs2lNtW39jgyT6VtoqogFJWK2RYdjUcjV0LsGuy5gSZU0IN0eoTt6YIqbA20SZBUZiFt&#10;i5QLRmZKCuOs8YSzfGFuWB4pZsmYhaL02qAoZcp+am7QFNrguZzzSNjyEyRkSkd19Zrrurt5eZDW&#10;DWdW16o+9E3tqyNubL9h6SpB+/Y34YkmKp+fcRXZ+thOaOtoX+fu1TWerb8zcBdmjPPG1uF63bY2&#10;cZfSLKPENPauPV63b4z8/S2Sxr5gQqq6DNvhqauA7zTcjOsfnlXX1z2gbgDfG/yx5VN1oPWnmhYX&#10;V5bXujsCr6qvhMvrgQog9pEjzKx2HGHYulRA9pHIdnaKLoSBS+xLCHO0XHD3uUj32Q4kHFWm9MaE&#10;w9E6AFo9SQ8dre9Aqye0svyiyK85JhC9mrnUeyb0zvE1M97nx/+aXfncD5jUU+owmMxhkDhho7OE&#10;vPUg0Wx+q7DQ++ch5tzbSQGfTTbK8l9ArdNh5ManV7ffUeybA7VK1e3M+XVBbe0fx0H6x+2k8Zf9&#10;43a+tWtZvXXAIphzuTQwLepgWtQaBtbauH4E6s9muWi7cdWk485p1WpONVvqbrnJ0Qoxy4PFwc1K&#10;+2Yp19ECZbUvOrijBcpqn2iBstoXWiVWZ4uAVQqIXy/Fr+fUII71caxBPOsjNYhr/aMWprq0S1zb&#10;bhYcnLq0CVrj86EFrQEgGVpEGgCSoYWbniLJ8hNCQNzrIvS3VsWJFDPA0dWDGK1x+H1AMDo6ei6m&#10;NQ6jTtym/ECB7LKiup1tcDnvHHxVML5KS85SCB6dbRFp7a08kJAd1i6T9J46LM/kFLxWMF7LTz5m&#10;0m7MebyCp7dCSbTWeS+A8Q+ThxNTfMIFVAKj4p2YU39gM9t7b2ZrnXV5FkPT33uabXkWQxPe+8xi&#10;aIp7T1nY5zkWZYDhYrsFjJefCegpivTuFGCEMu0wCmAENDMP00l9QtVK0Yfb1cDixXax5v+ueGz+&#10;NMD+i+H0DwAAAP//AwBQSwMEFAAGAAgAAAAhAK2SbWZrEAAA95YAABgAAABkcnMvZGlhZ3JhbXMv&#10;bGF5b3V0MS54bWzsXVlz2zgSft+q/Q8qvU8syrJlp8aZmrU3u1vlSVJJtvaZpiiLWxSpIenEya+f&#10;xtE4iIZEUPIp5cHRQYBAn18foH797X6ZD76lVZ2VxcUwejMaDtIiKWdZcXsx/O/X97+cDQd1Exez&#10;OC+L9GL4I62Hv737+99+nd0u3+bxj/KuuUrnA5ilqN/CZxfDRdOs3h4d1ckiXcb1m3KVFvDtvKyW&#10;cQNvq9ujWRV/h/mX+dF4NDo9mmXxbRUvh3KSuMcUyzgrhoO7IvvzLv3P7GJ4VxVvl1lSlXU5b94k&#10;5fKonM+zJJX/xVXDbn1ydHYktnAEy7pcwMfR8B3fWZM1eTr4FucXw+GR+GiW1on9SRI313UjvoXX&#10;g+bHCii0yNIqrpLFj+FgVWVA09FohHPoq5KyAKo38ppTec0Ro6o5bR0vV1dxE8slwKs/ylmai7cr&#10;fftVM1iyL9jmgYViJbMywRub3+MeV9WXtBmsFvmsglWyK/ntV3JH5pAxThnXdSNJFDD8OHzIJHzI&#10;yeYhcoOaa/eF+VrT8ASkvkokNYHzDXsZ8Q8/VoLG7FP5WkpIcl/oGU7VDDAMZwA6wrQdZ5hSMxzr&#10;GeS8a9bAdFfswljDRM8Ay9mwi3NqBkEcfl9Yjj2DkGCDrDe3kjrfF2WeopDNtCTzEbac182PPN29&#10;2MuFmIIdjUkNOTa0wRQQ87VmteDqNsISkdICi1PispnZESkvkSEwDrv7MstmT5JXj8MroIEwbNwK&#10;BXKTWVaL85PH5rG2KYY2RvC6u0l4IjnhXsk0bhFpWaJ1pqWnrFnCJZz1B3B0gyJeSl97ucjyGfq0&#10;b3GldBR9unDa3MHxjSw+VYBYuG9XH86ySspTXGTLj4X0/TdVXCQLNBHsq+tvAJcYLMi/5fh5ldbZ&#10;z/TfAJLytEYLZ64kWZRljWv+ACsfSVeVzeVG2IcgCfO7IrkYwtDhIK4AgMGyhoNydTFM/7wbivsW&#10;AKTk6Di/NTAHpwO6wBgAlfwuz4orNg1f9bwql9dK8GEC6fSzuYAUaW6tc7zdnT4Td2J3kDcVZBE3&#10;rhfxKpUIEODIZhApAN1Vmdwt04LDudOjKs3jBoBsvchW9XBQvb3JMyAebmL2f5AN5A+/ocRRwMCP&#10;c8l/AGZ1o4VIvJWk/A4cKmF14PL4K8a1i2FVls1luVyVddYwJoJ0feVIkF0eJw2DgCgq1nSL4Olg&#10;6vdqAeINvQZx39GbE/LGHfax223Ysz3eLsD57ZIbrel2tA+IEpbvy6L58tOUh1UjhKgAa6dtgCWk&#10;UirrlTkOrcXmK0GUhfCwiOUzCHFLdoO3N1bm1BJze33OXQGVKB6xS7231cvssTeTddvcJbv5Itao&#10;VNy73rZdQJ30kUlMTRgYtnFu3S1S8ctJSmyeyKLGNhOBx9fM22YiAEe7mQiQ9G4mAjjdZaI0+SLo&#10;rS4G6wqvw+y0TybU7J3FAkeQkoFfUm5MSZklHDii/3SWiGw/nSUo209nicv201lCY0wn0K8NLaq7&#10;PBWAhMFSYPA/42Rh4EHgQ3yf1RdDQKACqLjXAHHFNXWazyGZZDoNMYbEzMLaiwtMoMpk4B8c8wq4&#10;mBVZozCceaGDaDH5YiFaIG4b0eo7aKcmAbXcpDP1VH5hTQ0BiCKO2jaPC+Utk6IRd7htwH9KtC92&#10;bONmRgt5h5UBm9lCf8+zW8gr8sFNC8zyUMJmqOX1Yjb24xyYwoeP3pxyLNYWBP7eg77P5bKeZr1j&#10;/3oJDG/tw+JUBPnI7lJQ+aQAAmXBPXtycImPLAet8OkR5AByONsI7rYL3pkggLHqLgiLuLj1b9ty&#10;Ryri37UCRmjVCA0MWYF1rUTtN2kxu8ogm274YjTfYIe+ghWuTQTCQD4PJmVQRxoSQjGZfD6b4Np2&#10;eY5raiHmttBDHUcE2RjUPv2+/N53AA5IllW4iWingCCVR9kzABDddYS7ZzGLEH1aE3IpY4AjmLDp&#10;jMHX9B6CPko6USwDhgDs5SDVM0SD6e/kHTEZsnG4SsdZ2u7d42VZFGnSlFXgRjeM8+7WGGduWYUE&#10;bH8iPGjzQen3OIxA5B3VXTh89NwROE+aEcQjtqs9CxHNXEp3sgYieXn2iuQSEq+0VpBco1XDq4zG&#10;HJQS76GMQr2yu/lUWHPPZdSrhxvk6yCXrFtDC48VA7UrKVjyMa7XoQOWanzG4mAQBdkknQ6CRwie&#10;B/t3gNxCuqDNC7ourm+gtslqDiivdtbnE0AXkdDQLRLmFTpQau4RxQiULir3FUAxbPR6mjJfd8Su&#10;FdtRVLNkw9M7IrnjXJf/AWVcI4ozx2E0N6JrdFX/oU3/oTedh7aBI9u7lDURkbA3Ul/NbXNyQRJX&#10;bP9D/GE4WMb3F0P2CvGomoffRIeJYmL9XiZLRdioYD405nxL/5c1C1GaFdIthmrxhBqQhEyPJp6D&#10;RTZL/5WW0COJuax4fUk6XFblnrTSOxR0PmCMc0iqigHYAeBkZaFiIWhqBQljyMd1B2AYJGi2qPvK&#10;yc2MbLIw87EV8s+8xOl1+KpkCu7R6nWwFw7Z9u4LR+TYZ+GqbWRHC5+ELNzIqrkcxWyXTRgiib+L&#10;thSbm92IwjOZTF5N0tVpcmlJBq9YEFddtxth1glHG75hEeLhOM7rC8Syd7g5AiJwc4DxfnvTZxjE&#10;t5NXYyxNWKJyTGT6w0UFnYBnUcdod7pxwrEIrTIO37+PLsTnjEFPn3aUZl7FEo7ZZ8u0q4VVuhrH&#10;VLGkKIvfdVe3PYilqI5ViWUF6C2dQblbFxpBEWWmuoZs5y/QQSLTnsI3ODbmGEsZtuAE2bC6mUm5&#10;dNwWXy+aMS0gQKeCcijw8Wc4wCBLdCwjTzmVWQZnEzhsia6o72HYlwa6/fklRfl7Rbqmm/T2UwMZ&#10;fX7VzWVDXgRT6Ysaz0VsnZ9w0XLNXIxhw4LsJqThe3+oxrrBT+gCTysocwLzz9k/SeYAYNOWZSk5&#10;HH2rWsntp1jxxgoFGS3EV5wESiPELJtwENoYWxoJj+cvWxs5eFoc0XO4uoDm1b47pLDMkr4AJbN0&#10;1UBKlzV35aqejdhsPwV9neeaYPTqEH2C7sMi+kTbuLhiJxoQU0FockWRHmdx5ycN3AQMnGAqGMwB&#10;KwFgqY+F2oPgvoWXadCW2ex6AH8oF4ya2IIgk9dizK29OyivSj7wNk/uHKxwlohfCFSyVhew0LjH&#10;ZsJHMuJzDfBExurgP3XPvHZw60LpyRStJ2QGwe6xgwx+/2lEpHp6owtugl7ypYuvZQEOeM2pPDPF&#10;64rX2l4CYScpQSdeMHCCbtwCAycKDIimyg4IzIEBJyQMODnAAKgueBRhnQ872XcYwJtXtNHgrwjn&#10;tZaGiANcYcUQxVYD6Pc4YNY+worW6FV5rIfBrIQMHwCYcfxwk0Mk6MdtgEzjiSyI4xUZGmNt75hA&#10;MCu4GqmJVFX3IwCn6GctM3IKOcHuhRWsCDk26hTXak8OVZtHbv9uBa9aWsUjUJ6mqN0hh7aD8win&#10;+FAObdhQkojsKvvKLNhRByieXyadyD46lNtVQzw0DQSoBtYcXdVAx26rBkRhj6waxEGDl8ng8KM6&#10;p26UGqIar4ZyO1ONoEZOXREiLJO0jS9LEi2DrqogD3BiBPOulu2YEoVcjQtEGUI/kcKogDi2aUpG&#10;2FMVYW+Tap+SMfZUxdhmmj04w76X2htu96ZuYL6XlNvC7rVyWVP05gdTpk7Uswc2YLtk/1OpbUJj&#10;1uO1EFrEa2sPGhPhop12Ze+ccNE6locFfvXsoVd1Km+KOM72h0FoxPSHa3qIvacuWMMq9plYvQ7Q&#10;80GfJfKO8J4A4iPYqTB8jAkFOKBMveZ+enTfE3lhm7zEg3zkMO9O9TC9YLhYHMHzH47TBmdM3s9L&#10;G+p+cPHG+wEDeOZGcJwf5LSyuZZAngUBNJVU2WNphEIkLcsUv/oewyMlZc8kMyjdp3IaeyyZXj+g&#10;JZMyzl5nsH7Yq5fGFso7w7yxYVcZyBFvZWTtZYHXsXqp7x3hJfwjuOKD8YMHNMrzQcZprG3ccn8k&#10;zfkt0sxm3SUxHkt6OFsnH4fI++EOZ+uMGE33NT/B2To4quccrXPiwcPJuruGdXOuqb3yhzliMc3J&#10;mZ6Rec0zyGuG11Ht3IbvEcH2WawKYax5yso5R/OVXcUjFLjHunbAs15Vrj4L73aIrPvCg84BGH2M&#10;Lkcx1WQHcWcuR8OPSwkxM1llc7MbUXgBipkZc6JHOVl35nbLsAxyN1Httjlesn/YzRFwwB+9nwdF&#10;77q45cjVOVldOYfqSttShMsVajcWiFq4+hyNVDdFdcwH50nLfIQRMcgemjm59mHGc6xhWNp5Dtov&#10;6ucBNapuxOijoOusVps1aG1ceSGzm3Bo6+HlBX4Fx0EK6/R8K4HZJEgtgkUj3V4paCaM6vMrGctE&#10;gO4KY1ZN9noZPfPRCEwAZBzhAQj81Cfqss7sbwInqBKOCEUjVHxLW6IRoY7hRuelO7MIHuYh9vBw&#10;luBpvBkTtBesD2DMlT7cKORq6gP3Rc4HUrckvjW/ZgTR76XyKYuGSkLoD1rnlv4cwCD7CZTRa0WD&#10;L1Z/mAe5QSjktNQIY0d4IPbUZ3l6IPipAY5asWP9kXoAtDatkMR9gef6PUcKtIQcDh5uPAim7LLX&#10;DLP+drTCZp6Vmeh+j7iP4PfYhLzbppv9xFo73tJ3GbZ+vwmLsVqK2bVstXJyMwJnX73OHuoOrWYt&#10;KhMA009lLCz2ozLPhujgVGvmK+zxb1E5KFln5LwIQstg5fmhRqHEVgXQ6fEPl8+gbKFO6rwWwklu&#10;W1R9kGfcY0KqJbjTECO8Lh0UwY8bkmZePZild0Koq5XfJ/vTzsWM6TwRJ92LtCiPphihWS/xm1Pc&#10;zZlZLzu55GDxCpCK+rVDBFjaiL2qbtAIHmdJmYJxEOIzjU3fPifeEcBwiGVfG7B57OcgWVgGL+wf&#10;FKCHrG1DgW1BlqR3S6g5vG9PKL1q70Yvsa2DHufdrTHO3DJ7/R4pKl63iaoa0cdYJrVYIjhBsIS8&#10;I1y9+Y5gQISSauHh72lHOA7CyRiNiD30+PkQmu5efrHmF3qIl1ViiMklyqJ66d4eTgvm5g4pU7j7&#10;9ocG7pwUGaDTZpF59kIaFGZgMLfvQuptUzQEhdINrzZuGOdVSWOcqZcvUjAd/Innr/Zd2g4mUf6y&#10;t2wcNR3AVn6bwOkM2XXA3cKXCURq5jQPvaO+ZshD76ghWkJwmJz5yMXcMv+Rwd3/LgOoj9s8iv1L&#10;On48dI926x5VXqrdzRSN6QLz+CwkQYZxgWYMy7V3a8qrMDAyKxlOP8+6hiY7tQcPmw+oryBY7LPy&#10;bu2E3VdOPRDfX7Mwsulu24B67L1NG/Zw9nbtaQ/bbtRj5R+O658pqd5thywBDNYE+sdBgb4uOBCy&#10;hU1LLdkiKhrhsoXZC8xWtPH2MZqrbqxz7AjnCycTTCAzJYGEDLKMZjbPsb3H2L5iUxIeR/5Ce0kj&#10;9bx0ij3I2030bvMcHreOQ83M8/OrFMpo2obmsvfA7LeciOCgf78lKoGrnPDoeCoFDQ9GPxj+NJog&#10;DqLEU9DNRCF9Oq+fxvA/z56Dzvow3Xm/JTfxuholLb3URfKdc7H44Cqdv/tLAAAAAP//AwBQSwME&#10;FAAGAAgAAAAhADR2oUdqBgAA+S8AABkAAABkcnMvZGlhZ3JhbXMvZHJhd2luZzEueG1s7Fptj5s4&#10;EP5+0v0HxHc3GIwxUbMVkFBVqnqr2z3pvnqBJKi8HXjT3Vb3329sw4bNbtVt9u0qkQ/E2ONhPLYf&#10;zzzw9t1VWRi7rO3yulqY+I1lGlmV1GlebRbmX+cxYqbRCV6lvKirbGFeZ5357uT3396mXTNPW/4F&#10;BA3QUXXzdFMuzK0QzXw265JtVvLuTd1kFbSu67bkAm7bzazvVBYz27LoLM35puWlOSjpmjtKyjxp&#10;665eizdJXc7q9TpPskGNVMIOlfA7Kn5sR8nzyjxRw+qa8zbLdLnavW+bs+a01bfJp91pa+TpwgRH&#10;VbwEj5izm6ZeFCpm0j0HfTdaUS/eNUZZp1nxAXR981wrxE5oIW/pxohQFqAwJgGKGY2tOPBs1179&#10;21tX7R5qjpTb27Lv1anh8PnVui1P3vI5eNS4Wpi253qEeaZxvTBdRnzPkUPj8+xKGAm0e5ZHPWIa&#10;CbTbxKWOL9tnez3JZSfeZ7XSyXcfO6G6b9KhxLdDKbmqhmKbJcIolD+FurbqeiGvqn/DhewnLZFF&#10;+V/Wu+y8VjVCWg5zATYpeTBn31pUd6WwbTM8WD4IDP+NUjcMFHT+nPQtr2idYI+2ui+okUB57Kuq&#10;jvOiUIMtKuOLfKpnwZgSDnthXXABxbKBddJVG9PgxQZ2aiJaWA983tVFnsru6kbuuiwqWmPHwaU8&#10;SbJKYC235Wmmq6kFP+3b7WX2B0y+ku6rOi4Oq4rL8rCKF82W366EQaldL5+vlsUt05q2E0vebfWz&#10;VJM2ocxF1hpFDtjBpGHDLBaVHFG2XsP60GtF7Sm9duXu6sR1AZuUz4vqz2wNe1IuYT3WpN1cSC/o&#10;pQRABs4cFhSYqTrInmvw201f60F9+y57236yvx4QdFLPrytx07/Mq7pVO2o0un7MAy6NICNe0sAl&#10;PkZLijEiJCDIX8UUeQ5Z0YhhZxWFzw4ZmGDX8/T2k2VCPT2rA2ZgSkFCY4ZLHEqG6R2wZ7wPXhQz&#10;BsseABwj0VtjGFBj+Nfoob1xj2CPAGpv3IDa60KB2nETFPziUBCFNAwxc5G7ClxEPNtGgesTFFPi&#10;s2WM4xAvnx8KXDhWbYgW5al5LxR4LgQNPRQ4zKJUgd0vFj64Y8uHjT/8awDA/UDBEfdITyigY5Up&#10;IICADxbDkwUEdGnTyAkiZNHYQSQOIXfDdowsf4Ujtlq52LKeHQVsCyAH279gDjEK+ocY5XuJxEj0&#10;AflBHx39OO3QglMO0ecwUw7xvfzlySDDcx0XewwyBxL7CJIJhgLmYWSzlb/0A2y/CGRgz6aOhgyM&#10;2UH+gKnvYdgZknQAUoK57kHUIM8RSToYsrAwJZ2gErkhmZDnbS8iU65bSelNvno3X365zPhJU/6i&#10;T/dfzvz//zneEyA/IAWeO7FXi+82PyMnSwcBa00EAOSNcn9ZFFdhnV7LvhfwD9Rj1yRxDuv5I+/E&#10;KW+B6YTNAfwtLP1t3X41jS+tZI26fy55m5lG8aHqgLmjNkiJUbkdlS9G5eqyjGqgjjCwvk2ii0BG&#10;AetUJaBf8079TSQUvyKNq+rgUtTrXDJ+sOG0rbKh6MSZ5GkUudXIGuAejWKnCb89lWWk2fqcX5x9&#10;lTGzQ4AFUr2rsyaRBbDlFGhCxVP5t0iivUCoOZWx6HCQQ92+NVgrLnEs57h73gnqlYTEDcn68rm+&#10;SLO5JMWrAn36CO4BUzGQz6bxOWsldS7LapjiJGzBG0aa7/I0q1LpEXgkXEGTVNtP8zC3ep7/PiBj&#10;j0HFsabvM0cscBzqOQHyvJggEsYxCgHp0cqNbZvSkPiB++yBIiaQnEpmCHCdORaFmFE574Y4moD/&#10;p7jeCfg1ozpmdCfgn4D/NYA/gfccjwL/Y8HxYfjvu/CygEUesgiJEFktCUT9jodwSLDt0BXFEXl+&#10;/IeXjQ6Dt4mSLoSXBNg6fHMwHQDTAfDIV3rTATAdAC97AHzKBET+jz8AjkXHh50AkNEFNnVD5K1C&#10;OAFwGKIgDglahnHgu8uA2c4LUMWEWhTSJ30AUMr69GnKAI772mPKAKYMYKJ+BpbotaifZU/6XGQF&#10;MHTwceRx7M+R2Pgw+PeWYRjJiD/GUQjfC7AI+RgTZMFHf9TyWYRD+uwJgM2Y5UDQPxFAT/Ox3wT/&#10;E/xP8P/a8H8m6uTzo7ifY3HxXujvXwLoz9nVTf/1/cl/AAAA//8DAFBLAQItABQABgAIAAAAIQBg&#10;JjcoXAEAAHYEAAATAAAAAAAAAAAAAAAAAAAAAABbQ29udGVudF9UeXBlc10ueG1sUEsBAi0AFAAG&#10;AAgAAAAhADj9If/WAAAAlAEAAAsAAAAAAAAAAAAAAAAAjQEAAF9yZWxzLy5yZWxzUEsBAi0AFAAG&#10;AAgAAAAhAN8pWqtVEwAAZWkAABYAAAAAAAAAAAAAAAAAjAIAAGRycy9kaWFncmFtcy9kYXRhMS54&#10;bWxQSwECLQAUAAYACAAAACEAdGIj8SEDAACJCQAADgAAAAAAAAAAAAAAAAAVFgAAZHJzL2Uyb0Rv&#10;Yy54bWxQSwECLQAUAAYACAAAACEA0jPc+R0BAABmAwAAGQAAAAAAAAAAAAAAAABiGQAAZHJzL19y&#10;ZWxzL2Uyb0RvYy54bWwucmVsc1BLAQItABQABgAIAAAAIQD3WzEy4QAAAAoBAAAPAAAAAAAAAAAA&#10;AAAAALYaAABkcnMvZG93bnJldi54bWxQSwECLQAUAAYACAAAACEAA8CiPBEEAADfQQAAGAAAAAAA&#10;AAAAAAAAAADEGwAAZHJzL2RpYWdyYW1zL2NvbG9yczEueG1sUEsBAi0AFAAGAAgAAAAhAFnLpJrb&#10;AwAADVEAABwAAAAAAAAAAAAAAAAACyAAAGRycy9kaWFncmFtcy9xdWlja1N0eWxlMS54bWxQSwEC&#10;LQAUAAYACAAAACEArZJtZmsQAAD3lgAAGAAAAAAAAAAAAAAAAAAgJAAAZHJzL2RpYWdyYW1zL2xh&#10;eW91dDEueG1sUEsBAi0AFAAGAAgAAAAhADR2oUdqBgAA+S8AABkAAAAAAAAAAAAAAAAAwTQAAGRy&#10;cy9kaWFncmFtcy9kcmF3aW5nMS54bWxQSwUGAAAAAAoACgCbAgAAY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" o:spid="_x0000_s1027" type="#_x0000_t75" style="position:absolute;left:2255;top:-60;width:38527;height:227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pET&#10;9cEAAADaAAAADwAAAGRycy9kb3ducmV2LnhtbERP20rDQBB9F/yHZYS+2Y0WxcZui9gKolDszecx&#10;O01is7Nhd0zj37sFoU/D4VxnMutdozoKsfZs4GaYgSIuvK25NLDdvFw/gIqCbLHxTAZ+KcJsenkx&#10;wdz6I6+oW0upUgjHHA1UIm2udSwqchiHviVO3N4Hh5JgKLUNeEzhrtG3WXavHdacGips6bmi4rD+&#10;cQbC4ePzfSzd234x/9LL3Ujq7zsxZnDVPz2CEurlLP53v9o0H06vnK6e/gE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BmkRP1wQAAANoAAAAPAAAAAAAAAAAAAAAAAJsCAABkcnMvZG93&#10;bnJldi54bWxQSwUGAAAAAAQABADzAAAAiQMAAAAA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25908;top:8572;width:3810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5B0C32" w:rsidRPr="005B0C32" w:rsidRDefault="005B0C32">
                        <w:pPr>
                          <w:rPr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0C32">
                          <w:rPr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+</w:t>
                        </w:r>
                      </w:p>
                    </w:txbxContent>
                  </v:textbox>
                </v:shape>
                <v:shape id="Tekstvak 2" o:spid="_x0000_s1029" type="#_x0000_t202" style="position:absolute;left:14287;top:18669;width:3810;height:6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5B0C32" w:rsidRPr="005B0C32" w:rsidRDefault="005B0C32" w:rsidP="005B0C32">
                        <w:pPr>
                          <w:rPr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0C32">
                          <w:rPr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178C" w:rsidRDefault="00CE178C"/>
    <w:p w:rsidR="00CE178C" w:rsidRDefault="00CE178C"/>
    <w:p w:rsidR="00CE178C" w:rsidRDefault="00CE178C"/>
    <w:p w:rsidR="00961273" w:rsidRDefault="00961273"/>
    <w:p w:rsidR="00CE178C" w:rsidRDefault="00CE178C"/>
    <w:p w:rsidR="00CE178C" w:rsidRDefault="00CE178C"/>
    <w:p w:rsidR="00CE178C" w:rsidRDefault="00CE178C"/>
    <w:p w:rsidR="00CE178C" w:rsidRDefault="00CE178C"/>
    <w:p w:rsidR="00CE178C" w:rsidRDefault="00CE178C"/>
    <w:p w:rsidR="00DF408B" w:rsidRPr="000F411E" w:rsidRDefault="00DF408B" w:rsidP="007457A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Bruto dividend=Bruto cash dividend+stockdividend</m:t>
          </m:r>
        </m:oMath>
      </m:oMathPara>
    </w:p>
    <w:p w:rsidR="000F411E" w:rsidRDefault="000F411E" w:rsidP="007457A2">
      <w:pPr>
        <w:rPr>
          <w:rFonts w:eastAsiaTheme="minorEastAsia"/>
          <w:sz w:val="20"/>
        </w:rPr>
      </w:pPr>
      <w:r w:rsidRPr="000F411E">
        <w:rPr>
          <w:rFonts w:eastAsiaTheme="minorEastAsia"/>
          <w:sz w:val="20"/>
        </w:rPr>
        <w:t>Let op: stockdividend is ALTIJD bruto dividend, de belastingdienst wil immers geen aandelen hebben. De dividendbelasting wordt berekend over bruto cashdividend + stockdividend, maar volledig afgetrokken van het bruto cash dividend.</w:t>
      </w:r>
    </w:p>
    <w:p w:rsidR="00D92C98" w:rsidRPr="000F411E" w:rsidRDefault="00D92C98" w:rsidP="007457A2">
      <w:pPr>
        <w:rPr>
          <w:rFonts w:eastAsiaTheme="minorEastAsia"/>
          <w:sz w:val="20"/>
        </w:rPr>
      </w:pPr>
    </w:p>
    <w:p w:rsidR="00DF408B" w:rsidRPr="00BC2DE2" w:rsidRDefault="00DF408B" w:rsidP="007457A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Bruto cash dividend=Netto cash dividend+dividendbelasting</m:t>
          </m:r>
        </m:oMath>
      </m:oMathPara>
    </w:p>
    <w:p w:rsidR="00BC2DE2" w:rsidRPr="00004060" w:rsidRDefault="00004060" w:rsidP="00004060">
      <w:pPr>
        <w:ind w:left="1416"/>
        <w:rPr>
          <w:rFonts w:eastAsiaTheme="minorEastAsia"/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18"/>
            </w:rPr>
            <m:t>Netto cashdividend</m:t>
          </m:r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>=bruto cashdividend-dividendbelasting</m:t>
          </m:r>
        </m:oMath>
      </m:oMathPara>
    </w:p>
    <w:p w:rsidR="00D92C98" w:rsidRPr="00D92C98" w:rsidRDefault="00D92C98" w:rsidP="00BC2DE2">
      <w:pPr>
        <w:rPr>
          <w:rFonts w:eastAsiaTheme="minorEastAsia"/>
        </w:rPr>
      </w:pPr>
    </w:p>
    <w:p w:rsidR="00BC2DE2" w:rsidRPr="00BC2DE2" w:rsidRDefault="00BC2DE2" w:rsidP="00BC2DE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Dividendbelasting=15%*bruto dividend</m:t>
          </m:r>
        </m:oMath>
      </m:oMathPara>
    </w:p>
    <w:p w:rsidR="00BC2DE2" w:rsidRPr="00BC2DE2" w:rsidRDefault="00BC2DE2" w:rsidP="00BC2DE2">
      <w:pPr>
        <w:rPr>
          <w:rFonts w:eastAsiaTheme="minorEastAsia"/>
        </w:rPr>
      </w:pPr>
      <w:r w:rsidRPr="00BC2DE2">
        <w:rPr>
          <w:rFonts w:eastAsiaTheme="minorEastAsia"/>
          <w:sz w:val="20"/>
        </w:rPr>
        <w:t>Let op: Het percentage dividendbelasting is meestal 15%, maar niet altijd, lees de opgave goed!</w:t>
      </w:r>
    </w:p>
    <w:p w:rsidR="007457A2" w:rsidRDefault="007457A2" w:rsidP="00CE178C"/>
    <w:p w:rsidR="00004060" w:rsidRPr="00004060" w:rsidRDefault="00BC2DE2" w:rsidP="0000406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Dividendpercentage=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bruto dividend</m:t>
              </m:r>
            </m:num>
            <m:den>
              <m:r>
                <w:rPr>
                  <w:rFonts w:ascii="Cambria Math" w:hAnsi="Cambria Math"/>
                </w:rPr>
                <m:t>geplaatst aandelenvermogen</m:t>
              </m:r>
            </m:den>
          </m:f>
          <m:r>
            <w:rPr>
              <w:rFonts w:ascii="Cambria Math" w:hAnsi="Cambria Math"/>
            </w:rPr>
            <m:t>×100%</m:t>
          </m:r>
        </m:oMath>
      </m:oMathPara>
    </w:p>
    <w:p w:rsidR="00004060" w:rsidRPr="00004060" w:rsidRDefault="00004060" w:rsidP="00004060">
      <w:pPr>
        <w:ind w:left="1416"/>
        <w:rPr>
          <w:rFonts w:eastAsiaTheme="minorEastAsia"/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 xml:space="preserve">Bruto dividend= </m:t>
          </m:r>
          <m:f>
            <m:fPr>
              <m:ctrlPr>
                <w:rPr>
                  <w:rFonts w:ascii="Cambria Math" w:eastAsiaTheme="minorEastAsia" w:hAnsi="Cambria Math"/>
                  <w:sz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dividend percentage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100%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>×geplaatst aandelenvermogen</m:t>
          </m:r>
        </m:oMath>
      </m:oMathPara>
    </w:p>
    <w:p w:rsidR="00004060" w:rsidRPr="00004060" w:rsidRDefault="00004060" w:rsidP="00004060">
      <w:pPr>
        <w:ind w:left="1416"/>
        <w:rPr>
          <w:rFonts w:eastAsiaTheme="minorEastAsia"/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 xml:space="preserve">Bruto cashdividend= </m:t>
          </m:r>
          <m:f>
            <m:fPr>
              <m:ctrlPr>
                <w:rPr>
                  <w:rFonts w:ascii="Cambria Math" w:eastAsiaTheme="minorEastAsia" w:hAnsi="Cambria Math"/>
                  <w:sz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percentage cashdividend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100%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>×geplaatst aandelenvermogen</m:t>
          </m:r>
        </m:oMath>
      </m:oMathPara>
    </w:p>
    <w:p w:rsidR="00D92C98" w:rsidRPr="00004060" w:rsidRDefault="00004060" w:rsidP="00004060">
      <w:pPr>
        <w:ind w:left="1416"/>
        <w:rPr>
          <w:rFonts w:eastAsiaTheme="minorEastAsia"/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 xml:space="preserve">Stockdividend= </m:t>
          </m:r>
          <m:f>
            <m:fPr>
              <m:ctrlPr>
                <w:rPr>
                  <w:rFonts w:ascii="Cambria Math" w:eastAsiaTheme="minorEastAsia" w:hAnsi="Cambria Math"/>
                  <w:sz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percentage stockdividend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100%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>×geplaatst aandelenvermogen</m:t>
          </m:r>
        </m:oMath>
      </m:oMathPara>
    </w:p>
    <w:p w:rsidR="00D92C98" w:rsidRDefault="00D92C98" w:rsidP="000F411E">
      <w:pPr>
        <w:rPr>
          <w:rFonts w:eastAsiaTheme="minorEastAsia"/>
        </w:rPr>
      </w:pPr>
    </w:p>
    <w:p w:rsidR="00D92C98" w:rsidRPr="00D92C98" w:rsidRDefault="00D92C98" w:rsidP="00D92C98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Aantal aandelen dat geplaatst wordt bij uitkeren stockdividend=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Stockdividend</m:t>
              </m:r>
            </m:num>
            <m:den>
              <m:r>
                <w:rPr>
                  <w:rFonts w:ascii="Cambria Math" w:hAnsi="Cambria Math"/>
                </w:rPr>
                <m:t>Nominale waarde</m:t>
              </m:r>
            </m:den>
          </m:f>
        </m:oMath>
      </m:oMathPara>
    </w:p>
    <w:p w:rsidR="00D92C98" w:rsidRDefault="00D92C98">
      <w:pPr>
        <w:rPr>
          <w:rFonts w:eastAsiaTheme="minorEastAsia"/>
        </w:rPr>
      </w:pPr>
    </w:p>
    <w:p w:rsidR="00BC2DE2" w:rsidRPr="000F411E" w:rsidRDefault="00BC2DE2" w:rsidP="00CE178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Dividendpercentage=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bruto dividend per aandeel </m:t>
              </m:r>
            </m:num>
            <m:den>
              <m:r>
                <w:rPr>
                  <w:rFonts w:ascii="Cambria Math" w:hAnsi="Cambria Math"/>
                </w:rPr>
                <m:t>nominale waarde</m:t>
              </m:r>
            </m:den>
          </m:f>
          <m:r>
            <w:rPr>
              <w:rFonts w:ascii="Cambria Math" w:hAnsi="Cambria Math"/>
            </w:rPr>
            <m:t>×100%</m:t>
          </m:r>
        </m:oMath>
      </m:oMathPara>
    </w:p>
    <w:p w:rsidR="000F411E" w:rsidRPr="005B0C32" w:rsidRDefault="00004060" w:rsidP="00004060">
      <w:pPr>
        <w:ind w:left="1416"/>
        <w:jc w:val="center"/>
        <w:rPr>
          <w:rFonts w:eastAsiaTheme="minorEastAsia"/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 xml:space="preserve">Bruto dividend per aandeel= </m:t>
          </m:r>
          <m:f>
            <m:fPr>
              <m:ctrlPr>
                <w:rPr>
                  <w:rFonts w:ascii="Cambria Math" w:eastAsiaTheme="minorEastAsia" w:hAnsi="Cambria Math"/>
                  <w:sz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dividend percentage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100%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>×nominale waarde</m:t>
          </m:r>
        </m:oMath>
      </m:oMathPara>
    </w:p>
    <w:p w:rsidR="00004060" w:rsidRPr="005B0C32" w:rsidRDefault="00004060" w:rsidP="00004060">
      <w:pPr>
        <w:ind w:left="1416"/>
        <w:jc w:val="center"/>
        <w:rPr>
          <w:rFonts w:eastAsiaTheme="minorEastAsia"/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 xml:space="preserve">Bruto cashdividend per aandeel= </m:t>
          </m:r>
          <m:f>
            <m:fPr>
              <m:ctrlPr>
                <w:rPr>
                  <w:rFonts w:ascii="Cambria Math" w:eastAsiaTheme="minorEastAsia" w:hAnsi="Cambria Math"/>
                  <w:sz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percentage cashdividend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100%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>×nominale waarde</m:t>
          </m:r>
        </m:oMath>
      </m:oMathPara>
    </w:p>
    <w:p w:rsidR="00D92C98" w:rsidRPr="005B0C32" w:rsidRDefault="00004060" w:rsidP="00004060">
      <w:pPr>
        <w:ind w:left="1416"/>
        <w:jc w:val="center"/>
        <w:rPr>
          <w:rFonts w:eastAsiaTheme="minorEastAsia"/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 xml:space="preserve">Stockdividend per aandeel= </m:t>
          </m:r>
          <m:f>
            <m:fPr>
              <m:ctrlPr>
                <w:rPr>
                  <w:rFonts w:ascii="Cambria Math" w:eastAsiaTheme="minorEastAsia" w:hAnsi="Cambria Math"/>
                  <w:sz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percentage stockdividend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100%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>×nominale waarde</m:t>
          </m:r>
        </m:oMath>
      </m:oMathPara>
    </w:p>
    <w:p w:rsidR="000F411E" w:rsidRPr="005B0C32" w:rsidRDefault="00004060" w:rsidP="00004060">
      <w:pPr>
        <w:ind w:left="1416"/>
        <w:jc w:val="center"/>
        <w:rPr>
          <w:rFonts w:eastAsiaTheme="minorEastAsia"/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 xml:space="preserve">Bruto dividend per aandeel= </m:t>
          </m:r>
          <m:f>
            <m:fPr>
              <m:ctrlPr>
                <w:rPr>
                  <w:rFonts w:ascii="Cambria Math" w:eastAsiaTheme="minorEastAsia" w:hAnsi="Cambria Math"/>
                  <w:sz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bruto dividend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aantal geplaatste aandelen</m:t>
              </m:r>
            </m:den>
          </m:f>
        </m:oMath>
      </m:oMathPara>
    </w:p>
    <w:p w:rsidR="00004060" w:rsidRPr="005B0C32" w:rsidRDefault="00004060" w:rsidP="00004060">
      <w:pPr>
        <w:ind w:left="1416"/>
        <w:jc w:val="center"/>
        <w:rPr>
          <w:rFonts w:eastAsiaTheme="minorEastAsia"/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 xml:space="preserve">Bruto cashdividend per aandeel= </m:t>
          </m:r>
          <m:f>
            <m:fPr>
              <m:ctrlPr>
                <w:rPr>
                  <w:rFonts w:ascii="Cambria Math" w:eastAsiaTheme="minorEastAsia" w:hAnsi="Cambria Math"/>
                  <w:sz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bruto cashdividend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aantal geplaatste aandelen</m:t>
              </m:r>
            </m:den>
          </m:f>
        </m:oMath>
      </m:oMathPara>
    </w:p>
    <w:p w:rsidR="00D92C98" w:rsidRPr="005B0C32" w:rsidRDefault="005B0C32" w:rsidP="005B0C32">
      <w:pPr>
        <w:ind w:left="1416"/>
        <w:rPr>
          <w:rFonts w:eastAsiaTheme="minorEastAsia"/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 xml:space="preserve">Stockdividend per aandeel= </m:t>
          </m:r>
          <m:f>
            <m:fPr>
              <m:ctrlPr>
                <w:rPr>
                  <w:rFonts w:ascii="Cambria Math" w:eastAsiaTheme="minorEastAsia" w:hAnsi="Cambria Math"/>
                  <w:sz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stockdividend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</w:rPr>
                <m:t>aantal geplaatste aandelen</m:t>
              </m:r>
            </m:den>
          </m:f>
        </m:oMath>
      </m:oMathPara>
    </w:p>
    <w:p w:rsidR="00D92C98" w:rsidRPr="005B0C32" w:rsidRDefault="00004060" w:rsidP="00004060">
      <w:pPr>
        <w:ind w:left="1418" w:hanging="1418"/>
        <w:jc w:val="center"/>
        <w:rPr>
          <w:rFonts w:eastAsiaTheme="minorEastAsia"/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m:t>Netto cashdividend per aandeel=Bruto cashdividend per aandeel-dividendbelasting per aandeel</m:t>
          </m:r>
        </m:oMath>
      </m:oMathPara>
    </w:p>
    <w:p w:rsidR="00BC2DE2" w:rsidRPr="000F411E" w:rsidRDefault="000F411E" w:rsidP="00CE178C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Dividendrendement=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bruto dividend per aandeel</m:t>
              </m:r>
            </m:num>
            <m:den>
              <m:r>
                <w:rPr>
                  <w:rFonts w:ascii="Cambria Math" w:eastAsiaTheme="minorEastAsia" w:hAnsi="Cambria Math"/>
                </w:rPr>
                <m:t>beurskoers</m:t>
              </m:r>
            </m:den>
          </m:f>
          <m:r>
            <w:rPr>
              <w:rFonts w:ascii="Cambria Math" w:eastAsiaTheme="minorEastAsia" w:hAnsi="Cambria Math"/>
            </w:rPr>
            <m:t xml:space="preserve"> ×100%</m:t>
          </m:r>
        </m:oMath>
      </m:oMathPara>
    </w:p>
    <w:sectPr w:rsidR="00BC2DE2" w:rsidRPr="000F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73"/>
    <w:rsid w:val="00004060"/>
    <w:rsid w:val="000E561C"/>
    <w:rsid w:val="000E7C01"/>
    <w:rsid w:val="000F411E"/>
    <w:rsid w:val="0010332F"/>
    <w:rsid w:val="00113C4F"/>
    <w:rsid w:val="00122E78"/>
    <w:rsid w:val="00135194"/>
    <w:rsid w:val="001E7783"/>
    <w:rsid w:val="002371D2"/>
    <w:rsid w:val="00270810"/>
    <w:rsid w:val="0027321A"/>
    <w:rsid w:val="00282777"/>
    <w:rsid w:val="003240A9"/>
    <w:rsid w:val="00396E31"/>
    <w:rsid w:val="00405541"/>
    <w:rsid w:val="00484046"/>
    <w:rsid w:val="00494AE1"/>
    <w:rsid w:val="00557867"/>
    <w:rsid w:val="005B0C32"/>
    <w:rsid w:val="005F78D4"/>
    <w:rsid w:val="00654294"/>
    <w:rsid w:val="006806BF"/>
    <w:rsid w:val="0068361B"/>
    <w:rsid w:val="006C46DF"/>
    <w:rsid w:val="007457A2"/>
    <w:rsid w:val="00767866"/>
    <w:rsid w:val="0078013C"/>
    <w:rsid w:val="007B235A"/>
    <w:rsid w:val="0082116D"/>
    <w:rsid w:val="00831292"/>
    <w:rsid w:val="008347D0"/>
    <w:rsid w:val="00883C33"/>
    <w:rsid w:val="008E5327"/>
    <w:rsid w:val="00961273"/>
    <w:rsid w:val="00985BF2"/>
    <w:rsid w:val="00993969"/>
    <w:rsid w:val="009A5550"/>
    <w:rsid w:val="00A215D0"/>
    <w:rsid w:val="00A32D33"/>
    <w:rsid w:val="00A708A0"/>
    <w:rsid w:val="00B9375C"/>
    <w:rsid w:val="00BC2DE2"/>
    <w:rsid w:val="00BE253B"/>
    <w:rsid w:val="00C62AE8"/>
    <w:rsid w:val="00CE178C"/>
    <w:rsid w:val="00CF0120"/>
    <w:rsid w:val="00CF74D8"/>
    <w:rsid w:val="00D71E27"/>
    <w:rsid w:val="00D92C98"/>
    <w:rsid w:val="00DF408B"/>
    <w:rsid w:val="00DF6512"/>
    <w:rsid w:val="00E0401D"/>
    <w:rsid w:val="00E35CF8"/>
    <w:rsid w:val="00E71420"/>
    <w:rsid w:val="00E934A0"/>
    <w:rsid w:val="00EB5104"/>
    <w:rsid w:val="00EB598D"/>
    <w:rsid w:val="00F43E03"/>
    <w:rsid w:val="00F62CED"/>
    <w:rsid w:val="00F654D0"/>
    <w:rsid w:val="00F7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15D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15D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321A3F-9A49-4C93-9E19-98632B583A9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4CF2232D-FD31-4E3A-A7D0-DBDE49A7EF7E}">
      <dgm:prSet phldrT="[Tekst]"/>
      <dgm:spPr>
        <a:effectLst/>
      </dgm:spPr>
      <dgm:t>
        <a:bodyPr/>
        <a:lstStyle/>
        <a:p>
          <a:r>
            <a:rPr lang="nl-NL"/>
            <a:t>Bruto dividend</a:t>
          </a:r>
        </a:p>
      </dgm:t>
    </dgm:pt>
    <dgm:pt modelId="{68CC9603-E7C7-4FC6-8C0F-15C1C7BC9725}" type="parTrans" cxnId="{5D42C35A-13FF-4DBF-B538-4F7123082449}">
      <dgm:prSet/>
      <dgm:spPr/>
      <dgm:t>
        <a:bodyPr/>
        <a:lstStyle/>
        <a:p>
          <a:endParaRPr lang="nl-NL"/>
        </a:p>
      </dgm:t>
    </dgm:pt>
    <dgm:pt modelId="{07A400FC-41DD-465C-97BE-E5005A1BB033}" type="sibTrans" cxnId="{5D42C35A-13FF-4DBF-B538-4F7123082449}">
      <dgm:prSet/>
      <dgm:spPr/>
      <dgm:t>
        <a:bodyPr/>
        <a:lstStyle/>
        <a:p>
          <a:endParaRPr lang="nl-NL"/>
        </a:p>
      </dgm:t>
    </dgm:pt>
    <dgm:pt modelId="{89D94600-6CB9-4854-84B1-8678CB4DF991}">
      <dgm:prSet phldrT="[Tekst]"/>
      <dgm:spPr/>
      <dgm:t>
        <a:bodyPr/>
        <a:lstStyle/>
        <a:p>
          <a:r>
            <a:rPr lang="nl-NL"/>
            <a:t>Bruto cashdividend</a:t>
          </a:r>
        </a:p>
      </dgm:t>
    </dgm:pt>
    <dgm:pt modelId="{82312078-FB59-41F7-AEE2-306F9FEBF670}" type="parTrans" cxnId="{D60BA6E8-E586-4A09-86DC-33D225DCBCC0}">
      <dgm:prSet/>
      <dgm:spPr/>
      <dgm:t>
        <a:bodyPr/>
        <a:lstStyle/>
        <a:p>
          <a:endParaRPr lang="nl-NL"/>
        </a:p>
      </dgm:t>
    </dgm:pt>
    <dgm:pt modelId="{37EB5F5D-3CB1-41F9-8DB2-1748E690734D}" type="sibTrans" cxnId="{D60BA6E8-E586-4A09-86DC-33D225DCBCC0}">
      <dgm:prSet/>
      <dgm:spPr/>
      <dgm:t>
        <a:bodyPr/>
        <a:lstStyle/>
        <a:p>
          <a:endParaRPr lang="nl-NL"/>
        </a:p>
      </dgm:t>
    </dgm:pt>
    <dgm:pt modelId="{AE2C4E85-6370-43A0-B305-D9E23CFA023D}">
      <dgm:prSet phldrT="[Tekst]"/>
      <dgm:spPr/>
      <dgm:t>
        <a:bodyPr/>
        <a:lstStyle/>
        <a:p>
          <a:r>
            <a:rPr lang="nl-NL"/>
            <a:t>Netto cashdividend</a:t>
          </a:r>
        </a:p>
      </dgm:t>
    </dgm:pt>
    <dgm:pt modelId="{07B2B36B-629C-430F-9808-D06389EDFBD0}" type="parTrans" cxnId="{AA7FA782-65A5-4CF9-9111-7CB050286243}">
      <dgm:prSet/>
      <dgm:spPr/>
      <dgm:t>
        <a:bodyPr/>
        <a:lstStyle/>
        <a:p>
          <a:endParaRPr lang="nl-NL"/>
        </a:p>
      </dgm:t>
    </dgm:pt>
    <dgm:pt modelId="{9FA44C79-218E-4290-AA24-06DDDE2E825D}" type="sibTrans" cxnId="{AA7FA782-65A5-4CF9-9111-7CB050286243}">
      <dgm:prSet/>
      <dgm:spPr/>
      <dgm:t>
        <a:bodyPr/>
        <a:lstStyle/>
        <a:p>
          <a:endParaRPr lang="nl-NL"/>
        </a:p>
      </dgm:t>
    </dgm:pt>
    <dgm:pt modelId="{2D4A7303-8D60-4266-BF5A-6C36ECEF9004}">
      <dgm:prSet phldrT="[Tekst]"/>
      <dgm:spPr/>
      <dgm:t>
        <a:bodyPr/>
        <a:lstStyle/>
        <a:p>
          <a:r>
            <a:rPr lang="nl-NL"/>
            <a:t>Dividendbelasting</a:t>
          </a:r>
        </a:p>
      </dgm:t>
    </dgm:pt>
    <dgm:pt modelId="{96B3B127-4A0E-4571-9E0D-B60218ABD057}" type="parTrans" cxnId="{8008F3C9-6684-41BE-814A-193CB70511D8}">
      <dgm:prSet/>
      <dgm:spPr/>
      <dgm:t>
        <a:bodyPr/>
        <a:lstStyle/>
        <a:p>
          <a:endParaRPr lang="nl-NL"/>
        </a:p>
      </dgm:t>
    </dgm:pt>
    <dgm:pt modelId="{3958237B-2D65-47C8-9F2F-01E6E0733970}" type="sibTrans" cxnId="{8008F3C9-6684-41BE-814A-193CB70511D8}">
      <dgm:prSet/>
      <dgm:spPr/>
      <dgm:t>
        <a:bodyPr/>
        <a:lstStyle/>
        <a:p>
          <a:endParaRPr lang="nl-NL"/>
        </a:p>
      </dgm:t>
    </dgm:pt>
    <dgm:pt modelId="{A2EE381A-5513-4402-A111-067E09042E2C}">
      <dgm:prSet phldrT="[Tekst]"/>
      <dgm:spPr/>
      <dgm:t>
        <a:bodyPr/>
        <a:lstStyle/>
        <a:p>
          <a:r>
            <a:rPr lang="nl-NL"/>
            <a:t>Stockdividend</a:t>
          </a:r>
        </a:p>
      </dgm:t>
    </dgm:pt>
    <dgm:pt modelId="{B0A0D471-14BB-486A-8165-FAEE0AA656F7}" type="parTrans" cxnId="{E39BA4D7-CB88-4F19-84AC-320858D307FC}">
      <dgm:prSet/>
      <dgm:spPr/>
      <dgm:t>
        <a:bodyPr/>
        <a:lstStyle/>
        <a:p>
          <a:endParaRPr lang="nl-NL"/>
        </a:p>
      </dgm:t>
    </dgm:pt>
    <dgm:pt modelId="{25558F13-F7F1-4ADF-BAB8-701BAB563B7D}" type="sibTrans" cxnId="{E39BA4D7-CB88-4F19-84AC-320858D307FC}">
      <dgm:prSet/>
      <dgm:spPr/>
      <dgm:t>
        <a:bodyPr/>
        <a:lstStyle/>
        <a:p>
          <a:endParaRPr lang="nl-NL"/>
        </a:p>
      </dgm:t>
    </dgm:pt>
    <dgm:pt modelId="{A633AA56-0282-48A7-B21D-86ED3A3B7B1A}" type="pres">
      <dgm:prSet presAssocID="{5E321A3F-9A49-4C93-9E19-98632B583A9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DC9CDFDF-3B3A-48A9-A8CB-5DEA85EB9541}" type="pres">
      <dgm:prSet presAssocID="{4CF2232D-FD31-4E3A-A7D0-DBDE49A7EF7E}" presName="hierRoot1" presStyleCnt="0">
        <dgm:presLayoutVars>
          <dgm:hierBranch val="init"/>
        </dgm:presLayoutVars>
      </dgm:prSet>
      <dgm:spPr/>
    </dgm:pt>
    <dgm:pt modelId="{AF8DF5DA-29E5-4141-AA8C-A823C1354BE1}" type="pres">
      <dgm:prSet presAssocID="{4CF2232D-FD31-4E3A-A7D0-DBDE49A7EF7E}" presName="rootComposite1" presStyleCnt="0"/>
      <dgm:spPr/>
    </dgm:pt>
    <dgm:pt modelId="{75351784-94F9-4918-A871-28E9D9A12100}" type="pres">
      <dgm:prSet presAssocID="{4CF2232D-FD31-4E3A-A7D0-DBDE49A7EF7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D72AEAB-1FD4-4490-AAAD-D6CDCD336D40}" type="pres">
      <dgm:prSet presAssocID="{4CF2232D-FD31-4E3A-A7D0-DBDE49A7EF7E}" presName="rootConnector1" presStyleLbl="node1" presStyleIdx="0" presStyleCnt="0"/>
      <dgm:spPr/>
      <dgm:t>
        <a:bodyPr/>
        <a:lstStyle/>
        <a:p>
          <a:endParaRPr lang="nl-NL"/>
        </a:p>
      </dgm:t>
    </dgm:pt>
    <dgm:pt modelId="{DE5B9F3B-94E4-44A2-9F37-9BCD3B63EB6F}" type="pres">
      <dgm:prSet presAssocID="{4CF2232D-FD31-4E3A-A7D0-DBDE49A7EF7E}" presName="hierChild2" presStyleCnt="0"/>
      <dgm:spPr/>
    </dgm:pt>
    <dgm:pt modelId="{6D26C3AC-06F3-4FBF-812F-09E1C8EE5100}" type="pres">
      <dgm:prSet presAssocID="{82312078-FB59-41F7-AEE2-306F9FEBF670}" presName="Name37" presStyleLbl="parChTrans1D2" presStyleIdx="0" presStyleCnt="2"/>
      <dgm:spPr/>
      <dgm:t>
        <a:bodyPr/>
        <a:lstStyle/>
        <a:p>
          <a:endParaRPr lang="nl-NL"/>
        </a:p>
      </dgm:t>
    </dgm:pt>
    <dgm:pt modelId="{A9DC0FE0-560C-4B21-A321-FC92A32CA0E7}" type="pres">
      <dgm:prSet presAssocID="{89D94600-6CB9-4854-84B1-8678CB4DF991}" presName="hierRoot2" presStyleCnt="0">
        <dgm:presLayoutVars>
          <dgm:hierBranch val="init"/>
        </dgm:presLayoutVars>
      </dgm:prSet>
      <dgm:spPr/>
    </dgm:pt>
    <dgm:pt modelId="{24C26E71-B916-46E2-B102-E030F8A1425F}" type="pres">
      <dgm:prSet presAssocID="{89D94600-6CB9-4854-84B1-8678CB4DF991}" presName="rootComposite" presStyleCnt="0"/>
      <dgm:spPr/>
    </dgm:pt>
    <dgm:pt modelId="{8A33673A-77F4-4BFF-B210-E5F2266B49A5}" type="pres">
      <dgm:prSet presAssocID="{89D94600-6CB9-4854-84B1-8678CB4DF991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657B28A-8AF9-41CE-A215-6477FD32B12D}" type="pres">
      <dgm:prSet presAssocID="{89D94600-6CB9-4854-84B1-8678CB4DF991}" presName="rootConnector" presStyleLbl="node2" presStyleIdx="0" presStyleCnt="2"/>
      <dgm:spPr/>
      <dgm:t>
        <a:bodyPr/>
        <a:lstStyle/>
        <a:p>
          <a:endParaRPr lang="nl-NL"/>
        </a:p>
      </dgm:t>
    </dgm:pt>
    <dgm:pt modelId="{223641D5-BF11-4AAD-B9AB-5CC7349CB6FB}" type="pres">
      <dgm:prSet presAssocID="{89D94600-6CB9-4854-84B1-8678CB4DF991}" presName="hierChild4" presStyleCnt="0"/>
      <dgm:spPr/>
    </dgm:pt>
    <dgm:pt modelId="{CB6BB185-5EA5-4722-A594-F6498DF1FB1D}" type="pres">
      <dgm:prSet presAssocID="{07B2B36B-629C-430F-9808-D06389EDFBD0}" presName="Name37" presStyleLbl="parChTrans1D3" presStyleIdx="0" presStyleCnt="2"/>
      <dgm:spPr/>
      <dgm:t>
        <a:bodyPr/>
        <a:lstStyle/>
        <a:p>
          <a:endParaRPr lang="nl-NL"/>
        </a:p>
      </dgm:t>
    </dgm:pt>
    <dgm:pt modelId="{6A7318FE-BA77-4415-913F-6E0D5C5A2CB0}" type="pres">
      <dgm:prSet presAssocID="{AE2C4E85-6370-43A0-B305-D9E23CFA023D}" presName="hierRoot2" presStyleCnt="0">
        <dgm:presLayoutVars>
          <dgm:hierBranch val="init"/>
        </dgm:presLayoutVars>
      </dgm:prSet>
      <dgm:spPr/>
    </dgm:pt>
    <dgm:pt modelId="{88D8FE4B-58FC-4E20-BAF5-FD246A011F2D}" type="pres">
      <dgm:prSet presAssocID="{AE2C4E85-6370-43A0-B305-D9E23CFA023D}" presName="rootComposite" presStyleCnt="0"/>
      <dgm:spPr/>
    </dgm:pt>
    <dgm:pt modelId="{954A48C7-044C-4ED4-A837-1B41236E61C4}" type="pres">
      <dgm:prSet presAssocID="{AE2C4E85-6370-43A0-B305-D9E23CFA023D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E1C777F-3F28-4742-BAE0-414EF6D472B5}" type="pres">
      <dgm:prSet presAssocID="{AE2C4E85-6370-43A0-B305-D9E23CFA023D}" presName="rootConnector" presStyleLbl="node3" presStyleIdx="0" presStyleCnt="2"/>
      <dgm:spPr/>
      <dgm:t>
        <a:bodyPr/>
        <a:lstStyle/>
        <a:p>
          <a:endParaRPr lang="nl-NL"/>
        </a:p>
      </dgm:t>
    </dgm:pt>
    <dgm:pt modelId="{3E827C8F-1689-4DEA-8F29-6D43C63EC55D}" type="pres">
      <dgm:prSet presAssocID="{AE2C4E85-6370-43A0-B305-D9E23CFA023D}" presName="hierChild4" presStyleCnt="0"/>
      <dgm:spPr/>
    </dgm:pt>
    <dgm:pt modelId="{853F21EF-0E90-45FC-A137-58BC466BFD7E}" type="pres">
      <dgm:prSet presAssocID="{AE2C4E85-6370-43A0-B305-D9E23CFA023D}" presName="hierChild5" presStyleCnt="0"/>
      <dgm:spPr/>
    </dgm:pt>
    <dgm:pt modelId="{FD6A5491-D611-44A4-9EF6-734E6C813ECB}" type="pres">
      <dgm:prSet presAssocID="{96B3B127-4A0E-4571-9E0D-B60218ABD057}" presName="Name37" presStyleLbl="parChTrans1D3" presStyleIdx="1" presStyleCnt="2"/>
      <dgm:spPr/>
      <dgm:t>
        <a:bodyPr/>
        <a:lstStyle/>
        <a:p>
          <a:endParaRPr lang="nl-NL"/>
        </a:p>
      </dgm:t>
    </dgm:pt>
    <dgm:pt modelId="{F94C11CE-72C2-40C4-9DD5-2B25D130F7F9}" type="pres">
      <dgm:prSet presAssocID="{2D4A7303-8D60-4266-BF5A-6C36ECEF9004}" presName="hierRoot2" presStyleCnt="0">
        <dgm:presLayoutVars>
          <dgm:hierBranch val="init"/>
        </dgm:presLayoutVars>
      </dgm:prSet>
      <dgm:spPr/>
    </dgm:pt>
    <dgm:pt modelId="{7A14ACB6-3290-4E04-857D-7797F64BF62E}" type="pres">
      <dgm:prSet presAssocID="{2D4A7303-8D60-4266-BF5A-6C36ECEF9004}" presName="rootComposite" presStyleCnt="0"/>
      <dgm:spPr/>
    </dgm:pt>
    <dgm:pt modelId="{270A265B-7EBC-41BB-AFB4-DBFA95DA8230}" type="pres">
      <dgm:prSet presAssocID="{2D4A7303-8D60-4266-BF5A-6C36ECEF9004}" presName="rootText" presStyleLbl="node3" presStyleIdx="1" presStyleCnt="2" custLinFactX="-29205" custLinFactY="-41047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58F5BBD-4594-4411-AF72-AB903889032C}" type="pres">
      <dgm:prSet presAssocID="{2D4A7303-8D60-4266-BF5A-6C36ECEF9004}" presName="rootConnector" presStyleLbl="node3" presStyleIdx="1" presStyleCnt="2"/>
      <dgm:spPr/>
      <dgm:t>
        <a:bodyPr/>
        <a:lstStyle/>
        <a:p>
          <a:endParaRPr lang="nl-NL"/>
        </a:p>
      </dgm:t>
    </dgm:pt>
    <dgm:pt modelId="{AB15C2A1-6C5E-4BAA-AC77-934005AB87E1}" type="pres">
      <dgm:prSet presAssocID="{2D4A7303-8D60-4266-BF5A-6C36ECEF9004}" presName="hierChild4" presStyleCnt="0"/>
      <dgm:spPr/>
    </dgm:pt>
    <dgm:pt modelId="{449C3501-EE65-432E-99F2-325729DF1689}" type="pres">
      <dgm:prSet presAssocID="{2D4A7303-8D60-4266-BF5A-6C36ECEF9004}" presName="hierChild5" presStyleCnt="0"/>
      <dgm:spPr/>
    </dgm:pt>
    <dgm:pt modelId="{3A9C5EA9-25C5-48BF-AB58-BA84F0BCC0B8}" type="pres">
      <dgm:prSet presAssocID="{89D94600-6CB9-4854-84B1-8678CB4DF991}" presName="hierChild5" presStyleCnt="0"/>
      <dgm:spPr/>
    </dgm:pt>
    <dgm:pt modelId="{750B13B0-7D5F-468A-BF4A-F86F0FA7252E}" type="pres">
      <dgm:prSet presAssocID="{B0A0D471-14BB-486A-8165-FAEE0AA656F7}" presName="Name37" presStyleLbl="parChTrans1D2" presStyleIdx="1" presStyleCnt="2"/>
      <dgm:spPr/>
      <dgm:t>
        <a:bodyPr/>
        <a:lstStyle/>
        <a:p>
          <a:endParaRPr lang="nl-NL"/>
        </a:p>
      </dgm:t>
    </dgm:pt>
    <dgm:pt modelId="{3FB88595-07BE-4A21-A0E9-23B9543AB3C8}" type="pres">
      <dgm:prSet presAssocID="{A2EE381A-5513-4402-A111-067E09042E2C}" presName="hierRoot2" presStyleCnt="0">
        <dgm:presLayoutVars>
          <dgm:hierBranch val="init"/>
        </dgm:presLayoutVars>
      </dgm:prSet>
      <dgm:spPr/>
    </dgm:pt>
    <dgm:pt modelId="{63354599-1201-4704-8481-621876ADABB1}" type="pres">
      <dgm:prSet presAssocID="{A2EE381A-5513-4402-A111-067E09042E2C}" presName="rootComposite" presStyleCnt="0"/>
      <dgm:spPr/>
    </dgm:pt>
    <dgm:pt modelId="{7DBBC837-F1CB-478C-9114-08496098C1B6}" type="pres">
      <dgm:prSet presAssocID="{A2EE381A-5513-4402-A111-067E09042E2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16FD085-671D-4BDD-A0EF-BB0D7D5BF35C}" type="pres">
      <dgm:prSet presAssocID="{A2EE381A-5513-4402-A111-067E09042E2C}" presName="rootConnector" presStyleLbl="node2" presStyleIdx="1" presStyleCnt="2"/>
      <dgm:spPr/>
      <dgm:t>
        <a:bodyPr/>
        <a:lstStyle/>
        <a:p>
          <a:endParaRPr lang="nl-NL"/>
        </a:p>
      </dgm:t>
    </dgm:pt>
    <dgm:pt modelId="{8F089C0E-D7FA-4319-8B0D-110EDF0220C2}" type="pres">
      <dgm:prSet presAssocID="{A2EE381A-5513-4402-A111-067E09042E2C}" presName="hierChild4" presStyleCnt="0"/>
      <dgm:spPr/>
    </dgm:pt>
    <dgm:pt modelId="{EAEAABB2-0CA4-474D-B7A4-2B912EEEC741}" type="pres">
      <dgm:prSet presAssocID="{A2EE381A-5513-4402-A111-067E09042E2C}" presName="hierChild5" presStyleCnt="0"/>
      <dgm:spPr/>
    </dgm:pt>
    <dgm:pt modelId="{9EAD6140-D5A6-4DC6-A58D-1523061472CA}" type="pres">
      <dgm:prSet presAssocID="{4CF2232D-FD31-4E3A-A7D0-DBDE49A7EF7E}" presName="hierChild3" presStyleCnt="0"/>
      <dgm:spPr/>
    </dgm:pt>
  </dgm:ptLst>
  <dgm:cxnLst>
    <dgm:cxn modelId="{D60BA6E8-E586-4A09-86DC-33D225DCBCC0}" srcId="{4CF2232D-FD31-4E3A-A7D0-DBDE49A7EF7E}" destId="{89D94600-6CB9-4854-84B1-8678CB4DF991}" srcOrd="0" destOrd="0" parTransId="{82312078-FB59-41F7-AEE2-306F9FEBF670}" sibTransId="{37EB5F5D-3CB1-41F9-8DB2-1748E690734D}"/>
    <dgm:cxn modelId="{44F6F57E-2FE5-4E1D-B190-ECDFB97A53C5}" type="presOf" srcId="{89D94600-6CB9-4854-84B1-8678CB4DF991}" destId="{8A33673A-77F4-4BFF-B210-E5F2266B49A5}" srcOrd="0" destOrd="0" presId="urn:microsoft.com/office/officeart/2005/8/layout/orgChart1"/>
    <dgm:cxn modelId="{5D42C35A-13FF-4DBF-B538-4F7123082449}" srcId="{5E321A3F-9A49-4C93-9E19-98632B583A91}" destId="{4CF2232D-FD31-4E3A-A7D0-DBDE49A7EF7E}" srcOrd="0" destOrd="0" parTransId="{68CC9603-E7C7-4FC6-8C0F-15C1C7BC9725}" sibTransId="{07A400FC-41DD-465C-97BE-E5005A1BB033}"/>
    <dgm:cxn modelId="{66F6CD14-F29A-462A-AC06-E2D329C2E37B}" type="presOf" srcId="{2D4A7303-8D60-4266-BF5A-6C36ECEF9004}" destId="{C58F5BBD-4594-4411-AF72-AB903889032C}" srcOrd="1" destOrd="0" presId="urn:microsoft.com/office/officeart/2005/8/layout/orgChart1"/>
    <dgm:cxn modelId="{AA7FA782-65A5-4CF9-9111-7CB050286243}" srcId="{89D94600-6CB9-4854-84B1-8678CB4DF991}" destId="{AE2C4E85-6370-43A0-B305-D9E23CFA023D}" srcOrd="0" destOrd="0" parTransId="{07B2B36B-629C-430F-9808-D06389EDFBD0}" sibTransId="{9FA44C79-218E-4290-AA24-06DDDE2E825D}"/>
    <dgm:cxn modelId="{E39BA4D7-CB88-4F19-84AC-320858D307FC}" srcId="{4CF2232D-FD31-4E3A-A7D0-DBDE49A7EF7E}" destId="{A2EE381A-5513-4402-A111-067E09042E2C}" srcOrd="1" destOrd="0" parTransId="{B0A0D471-14BB-486A-8165-FAEE0AA656F7}" sibTransId="{25558F13-F7F1-4ADF-BAB8-701BAB563B7D}"/>
    <dgm:cxn modelId="{7BB64566-2737-4483-A191-2D6C4A8CE73F}" type="presOf" srcId="{AE2C4E85-6370-43A0-B305-D9E23CFA023D}" destId="{EE1C777F-3F28-4742-BAE0-414EF6D472B5}" srcOrd="1" destOrd="0" presId="urn:microsoft.com/office/officeart/2005/8/layout/orgChart1"/>
    <dgm:cxn modelId="{C36D5E2B-701F-4551-BEFD-96259D30E63A}" type="presOf" srcId="{A2EE381A-5513-4402-A111-067E09042E2C}" destId="{616FD085-671D-4BDD-A0EF-BB0D7D5BF35C}" srcOrd="1" destOrd="0" presId="urn:microsoft.com/office/officeart/2005/8/layout/orgChart1"/>
    <dgm:cxn modelId="{9360AC9C-9EB8-496D-90F2-7FCC0C6DF8B4}" type="presOf" srcId="{B0A0D471-14BB-486A-8165-FAEE0AA656F7}" destId="{750B13B0-7D5F-468A-BF4A-F86F0FA7252E}" srcOrd="0" destOrd="0" presId="urn:microsoft.com/office/officeart/2005/8/layout/orgChart1"/>
    <dgm:cxn modelId="{87E75B1B-624A-4D94-BC5B-07925F2725DE}" type="presOf" srcId="{A2EE381A-5513-4402-A111-067E09042E2C}" destId="{7DBBC837-F1CB-478C-9114-08496098C1B6}" srcOrd="0" destOrd="0" presId="urn:microsoft.com/office/officeart/2005/8/layout/orgChart1"/>
    <dgm:cxn modelId="{C70A9FAE-F376-4B41-8251-155D5536D62A}" type="presOf" srcId="{2D4A7303-8D60-4266-BF5A-6C36ECEF9004}" destId="{270A265B-7EBC-41BB-AFB4-DBFA95DA8230}" srcOrd="0" destOrd="0" presId="urn:microsoft.com/office/officeart/2005/8/layout/orgChart1"/>
    <dgm:cxn modelId="{0018F253-CDBF-467D-9EE4-D966E6DC6EB0}" type="presOf" srcId="{5E321A3F-9A49-4C93-9E19-98632B583A91}" destId="{A633AA56-0282-48A7-B21D-86ED3A3B7B1A}" srcOrd="0" destOrd="0" presId="urn:microsoft.com/office/officeart/2005/8/layout/orgChart1"/>
    <dgm:cxn modelId="{C4510F98-CEF3-425F-91FD-0A49AB565BAF}" type="presOf" srcId="{96B3B127-4A0E-4571-9E0D-B60218ABD057}" destId="{FD6A5491-D611-44A4-9EF6-734E6C813ECB}" srcOrd="0" destOrd="0" presId="urn:microsoft.com/office/officeart/2005/8/layout/orgChart1"/>
    <dgm:cxn modelId="{3B5A96D1-C0A8-4FD3-A527-320870D6CDA6}" type="presOf" srcId="{4CF2232D-FD31-4E3A-A7D0-DBDE49A7EF7E}" destId="{ED72AEAB-1FD4-4490-AAAD-D6CDCD336D40}" srcOrd="1" destOrd="0" presId="urn:microsoft.com/office/officeart/2005/8/layout/orgChart1"/>
    <dgm:cxn modelId="{5D6E7136-CB77-4518-AEB5-727EB1C111EC}" type="presOf" srcId="{07B2B36B-629C-430F-9808-D06389EDFBD0}" destId="{CB6BB185-5EA5-4722-A594-F6498DF1FB1D}" srcOrd="0" destOrd="0" presId="urn:microsoft.com/office/officeart/2005/8/layout/orgChart1"/>
    <dgm:cxn modelId="{1676B485-19A6-4A8D-ABDC-F72CE9BB31E5}" type="presOf" srcId="{89D94600-6CB9-4854-84B1-8678CB4DF991}" destId="{6657B28A-8AF9-41CE-A215-6477FD32B12D}" srcOrd="1" destOrd="0" presId="urn:microsoft.com/office/officeart/2005/8/layout/orgChart1"/>
    <dgm:cxn modelId="{1550D3FD-1C52-4CA1-BCB2-19E897901DE0}" type="presOf" srcId="{82312078-FB59-41F7-AEE2-306F9FEBF670}" destId="{6D26C3AC-06F3-4FBF-812F-09E1C8EE5100}" srcOrd="0" destOrd="0" presId="urn:microsoft.com/office/officeart/2005/8/layout/orgChart1"/>
    <dgm:cxn modelId="{8008F3C9-6684-41BE-814A-193CB70511D8}" srcId="{89D94600-6CB9-4854-84B1-8678CB4DF991}" destId="{2D4A7303-8D60-4266-BF5A-6C36ECEF9004}" srcOrd="1" destOrd="0" parTransId="{96B3B127-4A0E-4571-9E0D-B60218ABD057}" sibTransId="{3958237B-2D65-47C8-9F2F-01E6E0733970}"/>
    <dgm:cxn modelId="{4B078EEF-4452-438A-9C74-2F2C7E113464}" type="presOf" srcId="{4CF2232D-FD31-4E3A-A7D0-DBDE49A7EF7E}" destId="{75351784-94F9-4918-A871-28E9D9A12100}" srcOrd="0" destOrd="0" presId="urn:microsoft.com/office/officeart/2005/8/layout/orgChart1"/>
    <dgm:cxn modelId="{FCE80ECA-FD2D-414B-86EC-E76357318308}" type="presOf" srcId="{AE2C4E85-6370-43A0-B305-D9E23CFA023D}" destId="{954A48C7-044C-4ED4-A837-1B41236E61C4}" srcOrd="0" destOrd="0" presId="urn:microsoft.com/office/officeart/2005/8/layout/orgChart1"/>
    <dgm:cxn modelId="{D842DF43-1137-43FA-86F3-3B7937257518}" type="presParOf" srcId="{A633AA56-0282-48A7-B21D-86ED3A3B7B1A}" destId="{DC9CDFDF-3B3A-48A9-A8CB-5DEA85EB9541}" srcOrd="0" destOrd="0" presId="urn:microsoft.com/office/officeart/2005/8/layout/orgChart1"/>
    <dgm:cxn modelId="{70DE4881-8BB1-4D07-9779-C1B14DF51AA8}" type="presParOf" srcId="{DC9CDFDF-3B3A-48A9-A8CB-5DEA85EB9541}" destId="{AF8DF5DA-29E5-4141-AA8C-A823C1354BE1}" srcOrd="0" destOrd="0" presId="urn:microsoft.com/office/officeart/2005/8/layout/orgChart1"/>
    <dgm:cxn modelId="{F0A6344D-0E39-4E57-9E8A-8545946F8247}" type="presParOf" srcId="{AF8DF5DA-29E5-4141-AA8C-A823C1354BE1}" destId="{75351784-94F9-4918-A871-28E9D9A12100}" srcOrd="0" destOrd="0" presId="urn:microsoft.com/office/officeart/2005/8/layout/orgChart1"/>
    <dgm:cxn modelId="{285CB14C-4453-4C0D-9C60-970CB4474FB7}" type="presParOf" srcId="{AF8DF5DA-29E5-4141-AA8C-A823C1354BE1}" destId="{ED72AEAB-1FD4-4490-AAAD-D6CDCD336D40}" srcOrd="1" destOrd="0" presId="urn:microsoft.com/office/officeart/2005/8/layout/orgChart1"/>
    <dgm:cxn modelId="{FB17974D-67D3-4744-B67D-A8B588695FCA}" type="presParOf" srcId="{DC9CDFDF-3B3A-48A9-A8CB-5DEA85EB9541}" destId="{DE5B9F3B-94E4-44A2-9F37-9BCD3B63EB6F}" srcOrd="1" destOrd="0" presId="urn:microsoft.com/office/officeart/2005/8/layout/orgChart1"/>
    <dgm:cxn modelId="{059273D6-8D15-4FBD-9E6F-57DC49F527B4}" type="presParOf" srcId="{DE5B9F3B-94E4-44A2-9F37-9BCD3B63EB6F}" destId="{6D26C3AC-06F3-4FBF-812F-09E1C8EE5100}" srcOrd="0" destOrd="0" presId="urn:microsoft.com/office/officeart/2005/8/layout/orgChart1"/>
    <dgm:cxn modelId="{86DC338D-C727-4909-8CDD-D6C2C404EB3D}" type="presParOf" srcId="{DE5B9F3B-94E4-44A2-9F37-9BCD3B63EB6F}" destId="{A9DC0FE0-560C-4B21-A321-FC92A32CA0E7}" srcOrd="1" destOrd="0" presId="urn:microsoft.com/office/officeart/2005/8/layout/orgChart1"/>
    <dgm:cxn modelId="{3DFD46D5-81F4-4400-8192-0135BC3F95AA}" type="presParOf" srcId="{A9DC0FE0-560C-4B21-A321-FC92A32CA0E7}" destId="{24C26E71-B916-46E2-B102-E030F8A1425F}" srcOrd="0" destOrd="0" presId="urn:microsoft.com/office/officeart/2005/8/layout/orgChart1"/>
    <dgm:cxn modelId="{310F7BAF-BD1E-42DF-88ED-119B89C88FB2}" type="presParOf" srcId="{24C26E71-B916-46E2-B102-E030F8A1425F}" destId="{8A33673A-77F4-4BFF-B210-E5F2266B49A5}" srcOrd="0" destOrd="0" presId="urn:microsoft.com/office/officeart/2005/8/layout/orgChart1"/>
    <dgm:cxn modelId="{C0F8F404-2E6B-4E77-AB0C-8343A686E88C}" type="presParOf" srcId="{24C26E71-B916-46E2-B102-E030F8A1425F}" destId="{6657B28A-8AF9-41CE-A215-6477FD32B12D}" srcOrd="1" destOrd="0" presId="urn:microsoft.com/office/officeart/2005/8/layout/orgChart1"/>
    <dgm:cxn modelId="{D2936EDF-9235-45DB-A69F-33D4997B9F37}" type="presParOf" srcId="{A9DC0FE0-560C-4B21-A321-FC92A32CA0E7}" destId="{223641D5-BF11-4AAD-B9AB-5CC7349CB6FB}" srcOrd="1" destOrd="0" presId="urn:microsoft.com/office/officeart/2005/8/layout/orgChart1"/>
    <dgm:cxn modelId="{2DC83661-543D-4406-93E7-F39F9A7AE919}" type="presParOf" srcId="{223641D5-BF11-4AAD-B9AB-5CC7349CB6FB}" destId="{CB6BB185-5EA5-4722-A594-F6498DF1FB1D}" srcOrd="0" destOrd="0" presId="urn:microsoft.com/office/officeart/2005/8/layout/orgChart1"/>
    <dgm:cxn modelId="{546EA359-0D6E-4063-8C93-272D2578B1A5}" type="presParOf" srcId="{223641D5-BF11-4AAD-B9AB-5CC7349CB6FB}" destId="{6A7318FE-BA77-4415-913F-6E0D5C5A2CB0}" srcOrd="1" destOrd="0" presId="urn:microsoft.com/office/officeart/2005/8/layout/orgChart1"/>
    <dgm:cxn modelId="{32089129-21EC-46DC-BC58-1CA051F1770E}" type="presParOf" srcId="{6A7318FE-BA77-4415-913F-6E0D5C5A2CB0}" destId="{88D8FE4B-58FC-4E20-BAF5-FD246A011F2D}" srcOrd="0" destOrd="0" presId="urn:microsoft.com/office/officeart/2005/8/layout/orgChart1"/>
    <dgm:cxn modelId="{CB086ED8-1583-4728-83DA-8E589D76B137}" type="presParOf" srcId="{88D8FE4B-58FC-4E20-BAF5-FD246A011F2D}" destId="{954A48C7-044C-4ED4-A837-1B41236E61C4}" srcOrd="0" destOrd="0" presId="urn:microsoft.com/office/officeart/2005/8/layout/orgChart1"/>
    <dgm:cxn modelId="{0724EE28-2CF9-49CF-9DD1-6CFF4A40D20F}" type="presParOf" srcId="{88D8FE4B-58FC-4E20-BAF5-FD246A011F2D}" destId="{EE1C777F-3F28-4742-BAE0-414EF6D472B5}" srcOrd="1" destOrd="0" presId="urn:microsoft.com/office/officeart/2005/8/layout/orgChart1"/>
    <dgm:cxn modelId="{5B580C90-32D7-493E-93DC-0790DD6AFAA0}" type="presParOf" srcId="{6A7318FE-BA77-4415-913F-6E0D5C5A2CB0}" destId="{3E827C8F-1689-4DEA-8F29-6D43C63EC55D}" srcOrd="1" destOrd="0" presId="urn:microsoft.com/office/officeart/2005/8/layout/orgChart1"/>
    <dgm:cxn modelId="{A6BB259A-60CB-4311-80A3-49829BA416B4}" type="presParOf" srcId="{6A7318FE-BA77-4415-913F-6E0D5C5A2CB0}" destId="{853F21EF-0E90-45FC-A137-58BC466BFD7E}" srcOrd="2" destOrd="0" presId="urn:microsoft.com/office/officeart/2005/8/layout/orgChart1"/>
    <dgm:cxn modelId="{B9A40C57-63FB-4BC1-BE24-4861D22225B7}" type="presParOf" srcId="{223641D5-BF11-4AAD-B9AB-5CC7349CB6FB}" destId="{FD6A5491-D611-44A4-9EF6-734E6C813ECB}" srcOrd="2" destOrd="0" presId="urn:microsoft.com/office/officeart/2005/8/layout/orgChart1"/>
    <dgm:cxn modelId="{FD3B8088-6628-4464-8C2A-4A60BD4F3EBC}" type="presParOf" srcId="{223641D5-BF11-4AAD-B9AB-5CC7349CB6FB}" destId="{F94C11CE-72C2-40C4-9DD5-2B25D130F7F9}" srcOrd="3" destOrd="0" presId="urn:microsoft.com/office/officeart/2005/8/layout/orgChart1"/>
    <dgm:cxn modelId="{AC594985-D30D-4FC3-AE77-BACD2F33AAE7}" type="presParOf" srcId="{F94C11CE-72C2-40C4-9DD5-2B25D130F7F9}" destId="{7A14ACB6-3290-4E04-857D-7797F64BF62E}" srcOrd="0" destOrd="0" presId="urn:microsoft.com/office/officeart/2005/8/layout/orgChart1"/>
    <dgm:cxn modelId="{5D162F77-D0FE-41AC-B9D2-E1B6A15BDF3C}" type="presParOf" srcId="{7A14ACB6-3290-4E04-857D-7797F64BF62E}" destId="{270A265B-7EBC-41BB-AFB4-DBFA95DA8230}" srcOrd="0" destOrd="0" presId="urn:microsoft.com/office/officeart/2005/8/layout/orgChart1"/>
    <dgm:cxn modelId="{96A4A8D4-3209-4D28-9CF5-63D7C5D51045}" type="presParOf" srcId="{7A14ACB6-3290-4E04-857D-7797F64BF62E}" destId="{C58F5BBD-4594-4411-AF72-AB903889032C}" srcOrd="1" destOrd="0" presId="urn:microsoft.com/office/officeart/2005/8/layout/orgChart1"/>
    <dgm:cxn modelId="{49E14D0F-F846-46DF-83EB-E4258AC08595}" type="presParOf" srcId="{F94C11CE-72C2-40C4-9DD5-2B25D130F7F9}" destId="{AB15C2A1-6C5E-4BAA-AC77-934005AB87E1}" srcOrd="1" destOrd="0" presId="urn:microsoft.com/office/officeart/2005/8/layout/orgChart1"/>
    <dgm:cxn modelId="{4F46E34F-CD96-4512-88BA-5BE3587F87FA}" type="presParOf" srcId="{F94C11CE-72C2-40C4-9DD5-2B25D130F7F9}" destId="{449C3501-EE65-432E-99F2-325729DF1689}" srcOrd="2" destOrd="0" presId="urn:microsoft.com/office/officeart/2005/8/layout/orgChart1"/>
    <dgm:cxn modelId="{622B547C-114E-4B61-8B85-7A2CFDE87C40}" type="presParOf" srcId="{A9DC0FE0-560C-4B21-A321-FC92A32CA0E7}" destId="{3A9C5EA9-25C5-48BF-AB58-BA84F0BCC0B8}" srcOrd="2" destOrd="0" presId="urn:microsoft.com/office/officeart/2005/8/layout/orgChart1"/>
    <dgm:cxn modelId="{82E08F40-7962-4B1B-85CB-71563C590F11}" type="presParOf" srcId="{DE5B9F3B-94E4-44A2-9F37-9BCD3B63EB6F}" destId="{750B13B0-7D5F-468A-BF4A-F86F0FA7252E}" srcOrd="2" destOrd="0" presId="urn:microsoft.com/office/officeart/2005/8/layout/orgChart1"/>
    <dgm:cxn modelId="{EAFD73E4-6CB0-40AB-9546-C18CE310C05A}" type="presParOf" srcId="{DE5B9F3B-94E4-44A2-9F37-9BCD3B63EB6F}" destId="{3FB88595-07BE-4A21-A0E9-23B9543AB3C8}" srcOrd="3" destOrd="0" presId="urn:microsoft.com/office/officeart/2005/8/layout/orgChart1"/>
    <dgm:cxn modelId="{D607412B-15CC-4794-97EA-075E3F184888}" type="presParOf" srcId="{3FB88595-07BE-4A21-A0E9-23B9543AB3C8}" destId="{63354599-1201-4704-8481-621876ADABB1}" srcOrd="0" destOrd="0" presId="urn:microsoft.com/office/officeart/2005/8/layout/orgChart1"/>
    <dgm:cxn modelId="{F28B5EF6-2F3E-44D5-874E-8F5615E77F5B}" type="presParOf" srcId="{63354599-1201-4704-8481-621876ADABB1}" destId="{7DBBC837-F1CB-478C-9114-08496098C1B6}" srcOrd="0" destOrd="0" presId="urn:microsoft.com/office/officeart/2005/8/layout/orgChart1"/>
    <dgm:cxn modelId="{5C33017A-6012-44AE-9AD1-FE0D3ED13AFD}" type="presParOf" srcId="{63354599-1201-4704-8481-621876ADABB1}" destId="{616FD085-671D-4BDD-A0EF-BB0D7D5BF35C}" srcOrd="1" destOrd="0" presId="urn:microsoft.com/office/officeart/2005/8/layout/orgChart1"/>
    <dgm:cxn modelId="{CFA54AD3-50F7-4426-831A-173D8BBD464A}" type="presParOf" srcId="{3FB88595-07BE-4A21-A0E9-23B9543AB3C8}" destId="{8F089C0E-D7FA-4319-8B0D-110EDF0220C2}" srcOrd="1" destOrd="0" presId="urn:microsoft.com/office/officeart/2005/8/layout/orgChart1"/>
    <dgm:cxn modelId="{585458CF-51E5-4DFA-8073-CF94921942B8}" type="presParOf" srcId="{3FB88595-07BE-4A21-A0E9-23B9543AB3C8}" destId="{EAEAABB2-0CA4-474D-B7A4-2B912EEEC741}" srcOrd="2" destOrd="0" presId="urn:microsoft.com/office/officeart/2005/8/layout/orgChart1"/>
    <dgm:cxn modelId="{4D4AB779-322E-45B6-BC88-28182F13B3B7}" type="presParOf" srcId="{DC9CDFDF-3B3A-48A9-A8CB-5DEA85EB9541}" destId="{9EAD6140-D5A6-4DC6-A58D-1523061472C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0B13B0-7D5F-468A-BF4A-F86F0FA7252E}">
      <dsp:nvSpPr>
        <dsp:cNvPr id="0" name=""/>
        <dsp:cNvSpPr/>
      </dsp:nvSpPr>
      <dsp:spPr>
        <a:xfrm>
          <a:off x="2757487" y="584973"/>
          <a:ext cx="707674" cy="245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19"/>
              </a:lnTo>
              <a:lnTo>
                <a:pt x="707674" y="122819"/>
              </a:lnTo>
              <a:lnTo>
                <a:pt x="707674" y="2456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6A5491-D611-44A4-9EF6-734E6C813ECB}">
      <dsp:nvSpPr>
        <dsp:cNvPr id="0" name=""/>
        <dsp:cNvSpPr/>
      </dsp:nvSpPr>
      <dsp:spPr>
        <a:xfrm>
          <a:off x="1415770" y="1415467"/>
          <a:ext cx="166157" cy="543640"/>
        </a:xfrm>
        <a:custGeom>
          <a:avLst/>
          <a:gdLst/>
          <a:ahLst/>
          <a:cxnLst/>
          <a:rect l="0" t="0" r="0" b="0"/>
          <a:pathLst>
            <a:path>
              <a:moveTo>
                <a:pt x="166157" y="0"/>
              </a:moveTo>
              <a:lnTo>
                <a:pt x="166157" y="543640"/>
              </a:lnTo>
              <a:lnTo>
                <a:pt x="0" y="543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6BB185-5EA5-4722-A594-F6498DF1FB1D}">
      <dsp:nvSpPr>
        <dsp:cNvPr id="0" name=""/>
        <dsp:cNvSpPr/>
      </dsp:nvSpPr>
      <dsp:spPr>
        <a:xfrm>
          <a:off x="1581928" y="1415467"/>
          <a:ext cx="175456" cy="538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8066"/>
              </a:lnTo>
              <a:lnTo>
                <a:pt x="175456" y="5380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26C3AC-06F3-4FBF-812F-09E1C8EE5100}">
      <dsp:nvSpPr>
        <dsp:cNvPr id="0" name=""/>
        <dsp:cNvSpPr/>
      </dsp:nvSpPr>
      <dsp:spPr>
        <a:xfrm>
          <a:off x="2049812" y="584973"/>
          <a:ext cx="707674" cy="245639"/>
        </a:xfrm>
        <a:custGeom>
          <a:avLst/>
          <a:gdLst/>
          <a:ahLst/>
          <a:cxnLst/>
          <a:rect l="0" t="0" r="0" b="0"/>
          <a:pathLst>
            <a:path>
              <a:moveTo>
                <a:pt x="707674" y="0"/>
              </a:moveTo>
              <a:lnTo>
                <a:pt x="707674" y="122819"/>
              </a:lnTo>
              <a:lnTo>
                <a:pt x="0" y="122819"/>
              </a:lnTo>
              <a:lnTo>
                <a:pt x="0" y="2456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351784-94F9-4918-A871-28E9D9A12100}">
      <dsp:nvSpPr>
        <dsp:cNvPr id="0" name=""/>
        <dsp:cNvSpPr/>
      </dsp:nvSpPr>
      <dsp:spPr>
        <a:xfrm>
          <a:off x="2172632" y="118"/>
          <a:ext cx="1169710" cy="5848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Bruto dividend</a:t>
          </a:r>
        </a:p>
      </dsp:txBody>
      <dsp:txXfrm>
        <a:off x="2172632" y="118"/>
        <a:ext cx="1169710" cy="584855"/>
      </dsp:txXfrm>
    </dsp:sp>
    <dsp:sp modelId="{8A33673A-77F4-4BFF-B210-E5F2266B49A5}">
      <dsp:nvSpPr>
        <dsp:cNvPr id="0" name=""/>
        <dsp:cNvSpPr/>
      </dsp:nvSpPr>
      <dsp:spPr>
        <a:xfrm>
          <a:off x="1464957" y="830612"/>
          <a:ext cx="1169710" cy="5848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Bruto cashdividend</a:t>
          </a:r>
        </a:p>
      </dsp:txBody>
      <dsp:txXfrm>
        <a:off x="1464957" y="830612"/>
        <a:ext cx="1169710" cy="584855"/>
      </dsp:txXfrm>
    </dsp:sp>
    <dsp:sp modelId="{954A48C7-044C-4ED4-A837-1B41236E61C4}">
      <dsp:nvSpPr>
        <dsp:cNvPr id="0" name=""/>
        <dsp:cNvSpPr/>
      </dsp:nvSpPr>
      <dsp:spPr>
        <a:xfrm>
          <a:off x="1757384" y="1661107"/>
          <a:ext cx="1169710" cy="5848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Netto cashdividend</a:t>
          </a:r>
        </a:p>
      </dsp:txBody>
      <dsp:txXfrm>
        <a:off x="1757384" y="1661107"/>
        <a:ext cx="1169710" cy="584855"/>
      </dsp:txXfrm>
    </dsp:sp>
    <dsp:sp modelId="{270A265B-7EBC-41BB-AFB4-DBFA95DA8230}">
      <dsp:nvSpPr>
        <dsp:cNvPr id="0" name=""/>
        <dsp:cNvSpPr/>
      </dsp:nvSpPr>
      <dsp:spPr>
        <a:xfrm>
          <a:off x="246060" y="1666680"/>
          <a:ext cx="1169710" cy="5848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Dividendbelasting</a:t>
          </a:r>
        </a:p>
      </dsp:txBody>
      <dsp:txXfrm>
        <a:off x="246060" y="1666680"/>
        <a:ext cx="1169710" cy="584855"/>
      </dsp:txXfrm>
    </dsp:sp>
    <dsp:sp modelId="{7DBBC837-F1CB-478C-9114-08496098C1B6}">
      <dsp:nvSpPr>
        <dsp:cNvPr id="0" name=""/>
        <dsp:cNvSpPr/>
      </dsp:nvSpPr>
      <dsp:spPr>
        <a:xfrm>
          <a:off x="2880307" y="830612"/>
          <a:ext cx="1169710" cy="5848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Stockdividend</a:t>
          </a:r>
        </a:p>
      </dsp:txBody>
      <dsp:txXfrm>
        <a:off x="2880307" y="830612"/>
        <a:ext cx="1169710" cy="5848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Stanislascollege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DocentSmart7</cp:lastModifiedBy>
  <cp:revision>3</cp:revision>
  <cp:lastPrinted>2015-11-09T06:48:00Z</cp:lastPrinted>
  <dcterms:created xsi:type="dcterms:W3CDTF">2015-11-09T06:49:00Z</dcterms:created>
  <dcterms:modified xsi:type="dcterms:W3CDTF">2015-11-11T12:01:00Z</dcterms:modified>
</cp:coreProperties>
</file>