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74A" w:rsidRDefault="001E274A" w:rsidP="001E274A">
      <w:pPr>
        <w:pStyle w:val="Title"/>
        <w:rPr>
          <w:rFonts w:ascii="Arial" w:hAnsi="Arial" w:cs="Arial"/>
        </w:rPr>
      </w:pPr>
      <w:r>
        <w:rPr>
          <w:rFonts w:ascii="Arial" w:hAnsi="Arial" w:cs="Arial"/>
        </w:rPr>
        <w:t>Biologie Stofwisseling</w:t>
      </w:r>
      <w:r>
        <w:rPr>
          <w:rFonts w:ascii="Arial" w:hAnsi="Arial" w:cs="Arial"/>
        </w:rPr>
        <w:tab/>
      </w:r>
    </w:p>
    <w:p w:rsidR="001E274A" w:rsidRDefault="001E274A" w:rsidP="001E274A">
      <w:pPr>
        <w:pStyle w:val="NoSpacing"/>
        <w:rPr>
          <w:rFonts w:ascii="Arial" w:hAnsi="Arial" w:cs="Arial"/>
        </w:rPr>
      </w:pPr>
      <w:r>
        <w:rPr>
          <w:rFonts w:ascii="Arial" w:hAnsi="Arial" w:cs="Arial"/>
        </w:rPr>
        <w:t xml:space="preserve">De </w:t>
      </w:r>
      <w:r w:rsidRPr="00835705">
        <w:rPr>
          <w:rFonts w:ascii="Arial" w:hAnsi="Arial" w:cs="Arial"/>
          <w:color w:val="4F81BD" w:themeColor="accent1"/>
        </w:rPr>
        <w:t>stofwisseling</w:t>
      </w:r>
      <w:r>
        <w:rPr>
          <w:rFonts w:ascii="Arial" w:hAnsi="Arial" w:cs="Arial"/>
        </w:rPr>
        <w:t xml:space="preserve"> is in twee groepen: </w:t>
      </w:r>
      <w:r w:rsidRPr="00835705">
        <w:rPr>
          <w:rFonts w:ascii="Arial" w:hAnsi="Arial" w:cs="Arial"/>
          <w:color w:val="4F81BD" w:themeColor="accent1"/>
        </w:rPr>
        <w:t>assimilatie</w:t>
      </w:r>
      <w:r>
        <w:rPr>
          <w:rFonts w:ascii="Arial" w:hAnsi="Arial" w:cs="Arial"/>
        </w:rPr>
        <w:t xml:space="preserve"> en </w:t>
      </w:r>
      <w:r w:rsidRPr="00835705">
        <w:rPr>
          <w:rFonts w:ascii="Arial" w:hAnsi="Arial" w:cs="Arial"/>
          <w:color w:val="4F81BD" w:themeColor="accent1"/>
        </w:rPr>
        <w:t>dissimilatie</w:t>
      </w:r>
      <w:r w:rsidR="00526039">
        <w:rPr>
          <w:rFonts w:ascii="Arial" w:hAnsi="Arial" w:cs="Arial"/>
        </w:rPr>
        <w:t xml:space="preserve"> (dit zijn kenmerken van leven dmv. enzymen)</w:t>
      </w:r>
    </w:p>
    <w:p w:rsidR="00526039" w:rsidRDefault="00526039" w:rsidP="001E274A">
      <w:pPr>
        <w:pStyle w:val="NoSpacing"/>
        <w:rPr>
          <w:rFonts w:ascii="Arial" w:hAnsi="Arial" w:cs="Arial"/>
        </w:rPr>
      </w:pPr>
    </w:p>
    <w:p w:rsidR="009033AA" w:rsidRDefault="009033AA" w:rsidP="001E274A">
      <w:pPr>
        <w:pStyle w:val="NoSpacing"/>
        <w:rPr>
          <w:rStyle w:val="SubtleEmphasis"/>
        </w:rPr>
      </w:pPr>
      <w:r>
        <w:rPr>
          <w:rStyle w:val="SubtleEmphasis"/>
        </w:rPr>
        <w:t>Enzymen</w:t>
      </w:r>
    </w:p>
    <w:p w:rsidR="009033AA" w:rsidRDefault="009033AA" w:rsidP="009033AA">
      <w:pPr>
        <w:pStyle w:val="NoSpacing"/>
        <w:rPr>
          <w:rStyle w:val="SubtleEmphasis"/>
          <w:rFonts w:ascii="Arial" w:hAnsi="Arial" w:cs="Arial"/>
          <w:i w:val="0"/>
          <w:iCs w:val="0"/>
          <w:color w:val="auto"/>
        </w:rPr>
      </w:pPr>
      <w:r w:rsidRPr="009033AA">
        <w:rPr>
          <w:rStyle w:val="SubtleEmphasis"/>
          <w:rFonts w:ascii="Arial" w:hAnsi="Arial" w:cs="Arial"/>
          <w:i w:val="0"/>
          <w:iCs w:val="0"/>
          <w:color w:val="auto"/>
        </w:rPr>
        <w:sym w:font="Wingdings" w:char="F0E0"/>
      </w:r>
      <w:r>
        <w:rPr>
          <w:rStyle w:val="SubtleEmphasis"/>
          <w:rFonts w:ascii="Arial" w:hAnsi="Arial" w:cs="Arial"/>
          <w:i w:val="0"/>
          <w:iCs w:val="0"/>
          <w:color w:val="auto"/>
        </w:rPr>
        <w:t>biokatalysatoren</w:t>
      </w:r>
    </w:p>
    <w:p w:rsidR="009033AA" w:rsidRDefault="009033AA" w:rsidP="009033AA">
      <w:pPr>
        <w:pStyle w:val="NoSpacing"/>
        <w:numPr>
          <w:ilvl w:val="0"/>
          <w:numId w:val="2"/>
        </w:numPr>
        <w:rPr>
          <w:rStyle w:val="SubtleEmphasis"/>
          <w:rFonts w:ascii="Arial" w:hAnsi="Arial" w:cs="Arial"/>
          <w:i w:val="0"/>
          <w:iCs w:val="0"/>
          <w:color w:val="auto"/>
        </w:rPr>
      </w:pPr>
      <w:r>
        <w:rPr>
          <w:rStyle w:val="SubtleEmphasis"/>
          <w:rFonts w:ascii="Arial" w:hAnsi="Arial" w:cs="Arial"/>
          <w:i w:val="0"/>
          <w:iCs w:val="0"/>
          <w:color w:val="auto"/>
        </w:rPr>
        <w:t>Versnellen reacties</w:t>
      </w:r>
    </w:p>
    <w:p w:rsidR="009033AA" w:rsidRDefault="009033AA" w:rsidP="009033AA">
      <w:pPr>
        <w:pStyle w:val="NoSpacing"/>
        <w:numPr>
          <w:ilvl w:val="0"/>
          <w:numId w:val="2"/>
        </w:numPr>
        <w:rPr>
          <w:rStyle w:val="SubtleEmphasis"/>
          <w:rFonts w:ascii="Arial" w:hAnsi="Arial" w:cs="Arial"/>
          <w:i w:val="0"/>
          <w:iCs w:val="0"/>
          <w:color w:val="auto"/>
        </w:rPr>
      </w:pPr>
      <w:r>
        <w:rPr>
          <w:rStyle w:val="SubtleEmphasis"/>
          <w:rFonts w:ascii="Arial" w:hAnsi="Arial" w:cs="Arial"/>
          <w:i w:val="0"/>
          <w:iCs w:val="0"/>
          <w:color w:val="auto"/>
        </w:rPr>
        <w:t>Worden gebruikt en niet verbruikt</w:t>
      </w:r>
    </w:p>
    <w:p w:rsidR="009033AA" w:rsidRDefault="009033AA" w:rsidP="009033AA">
      <w:pPr>
        <w:pStyle w:val="NoSpacing"/>
        <w:numPr>
          <w:ilvl w:val="0"/>
          <w:numId w:val="2"/>
        </w:numPr>
        <w:rPr>
          <w:rStyle w:val="SubtleEmphasis"/>
          <w:rFonts w:ascii="Arial" w:hAnsi="Arial" w:cs="Arial"/>
          <w:i w:val="0"/>
          <w:iCs w:val="0"/>
          <w:color w:val="auto"/>
        </w:rPr>
      </w:pPr>
      <w:r w:rsidRPr="00835705">
        <w:rPr>
          <w:rStyle w:val="SubtleEmphasis"/>
          <w:rFonts w:ascii="Arial" w:hAnsi="Arial" w:cs="Arial"/>
          <w:i w:val="0"/>
          <w:iCs w:val="0"/>
          <w:color w:val="4F81BD" w:themeColor="accent1"/>
        </w:rPr>
        <w:t>Eiwitten</w:t>
      </w:r>
      <w:r>
        <w:rPr>
          <w:rStyle w:val="SubtleEmphasis"/>
          <w:rFonts w:ascii="Arial" w:hAnsi="Arial" w:cs="Arial"/>
          <w:i w:val="0"/>
          <w:iCs w:val="0"/>
          <w:color w:val="auto"/>
        </w:rPr>
        <w:t xml:space="preserve"> (ruimtelijke vorm met veel knikken en lussen)</w:t>
      </w:r>
    </w:p>
    <w:p w:rsidR="009033AA" w:rsidRDefault="009033AA" w:rsidP="009033AA">
      <w:pPr>
        <w:pStyle w:val="NoSpacing"/>
        <w:rPr>
          <w:rStyle w:val="SubtleEmphasis"/>
          <w:rFonts w:ascii="Arial" w:hAnsi="Arial" w:cs="Arial"/>
          <w:i w:val="0"/>
          <w:iCs w:val="0"/>
          <w:color w:val="auto"/>
        </w:rPr>
      </w:pPr>
    </w:p>
    <w:p w:rsidR="009033AA" w:rsidRDefault="00961375" w:rsidP="009033AA">
      <w:pPr>
        <w:pStyle w:val="NoSpacing"/>
        <w:rPr>
          <w:rStyle w:val="SubtleEmphasis"/>
          <w:rFonts w:ascii="Arial" w:hAnsi="Arial" w:cs="Arial"/>
          <w:i w:val="0"/>
          <w:iCs w:val="0"/>
          <w:color w:val="auto"/>
        </w:rPr>
      </w:pPr>
      <w:r>
        <w:rPr>
          <w:rFonts w:ascii="Arial" w:hAnsi="Arial" w:cs="Arial"/>
          <w:noProof/>
          <w:lang w:eastAsia="nl-NL"/>
        </w:rPr>
        <w:drawing>
          <wp:anchor distT="0" distB="0" distL="114300" distR="114300" simplePos="0" relativeHeight="251658240" behindDoc="1" locked="0" layoutInCell="1" allowOverlap="1" wp14:anchorId="228FA9C1" wp14:editId="7C701D63">
            <wp:simplePos x="0" y="0"/>
            <wp:positionH relativeFrom="column">
              <wp:posOffset>3481705</wp:posOffset>
            </wp:positionH>
            <wp:positionV relativeFrom="paragraph">
              <wp:posOffset>217805</wp:posOffset>
            </wp:positionV>
            <wp:extent cx="2314575" cy="1274445"/>
            <wp:effectExtent l="19050" t="19050" r="28575" b="20955"/>
            <wp:wrapThrough wrapText="bothSides">
              <wp:wrapPolygon edited="0">
                <wp:start x="-178" y="-323"/>
                <wp:lineTo x="-178" y="21632"/>
                <wp:lineTo x="21689" y="21632"/>
                <wp:lineTo x="21689" y="-323"/>
                <wp:lineTo x="-178" y="-323"/>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BEBA8EAE-BF5A-486C-A8C5-ECC9F3942E4B}">
                          <a14:imgProps xmlns:a14="http://schemas.microsoft.com/office/drawing/2010/main">
                            <a14:imgLayer r:embed="rId7">
                              <a14:imgEffect>
                                <a14:artisticCrisscrossEtching/>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14575" cy="12744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033AA" w:rsidRPr="00835705">
        <w:rPr>
          <w:rStyle w:val="SubtleEmphasis"/>
          <w:rFonts w:ascii="Arial" w:hAnsi="Arial" w:cs="Arial"/>
          <w:i w:val="0"/>
          <w:iCs w:val="0"/>
          <w:color w:val="4F81BD" w:themeColor="accent1"/>
        </w:rPr>
        <w:t>Enzymen</w:t>
      </w:r>
      <w:r w:rsidR="009033AA">
        <w:rPr>
          <w:rStyle w:val="SubtleEmphasis"/>
          <w:rFonts w:ascii="Arial" w:hAnsi="Arial" w:cs="Arial"/>
          <w:i w:val="0"/>
          <w:iCs w:val="0"/>
          <w:color w:val="auto"/>
        </w:rPr>
        <w:t xml:space="preserve"> kunnen door hun specifieke ruimtelijke vorm in het </w:t>
      </w:r>
      <w:r w:rsidR="009033AA" w:rsidRPr="00835705">
        <w:rPr>
          <w:rStyle w:val="SubtleEmphasis"/>
          <w:rFonts w:ascii="Arial" w:hAnsi="Arial" w:cs="Arial"/>
          <w:i w:val="0"/>
          <w:iCs w:val="0"/>
          <w:color w:val="4F81BD" w:themeColor="accent1"/>
        </w:rPr>
        <w:t>actieve centrum</w:t>
      </w:r>
      <w:r w:rsidR="009033AA">
        <w:rPr>
          <w:rStyle w:val="SubtleEmphasis"/>
          <w:rFonts w:ascii="Arial" w:hAnsi="Arial" w:cs="Arial"/>
          <w:i w:val="0"/>
          <w:iCs w:val="0"/>
          <w:color w:val="auto"/>
        </w:rPr>
        <w:t xml:space="preserve">, maar met één soort </w:t>
      </w:r>
      <w:r w:rsidR="009033AA" w:rsidRPr="00835705">
        <w:rPr>
          <w:rStyle w:val="SubtleEmphasis"/>
          <w:rFonts w:ascii="Arial" w:hAnsi="Arial" w:cs="Arial"/>
          <w:i w:val="0"/>
          <w:iCs w:val="0"/>
          <w:color w:val="4F81BD" w:themeColor="accent1"/>
        </w:rPr>
        <w:t xml:space="preserve">substraat </w:t>
      </w:r>
      <w:r w:rsidR="009033AA">
        <w:rPr>
          <w:rStyle w:val="SubtleEmphasis"/>
          <w:rFonts w:ascii="Arial" w:hAnsi="Arial" w:cs="Arial"/>
          <w:i w:val="0"/>
          <w:iCs w:val="0"/>
          <w:color w:val="auto"/>
        </w:rPr>
        <w:t xml:space="preserve">reageren tot een </w:t>
      </w:r>
      <w:r w:rsidR="009033AA" w:rsidRPr="00835705">
        <w:rPr>
          <w:rStyle w:val="SubtleEmphasis"/>
          <w:rFonts w:ascii="Arial" w:hAnsi="Arial" w:cs="Arial"/>
          <w:i w:val="0"/>
          <w:iCs w:val="0"/>
          <w:color w:val="4F81BD" w:themeColor="accent1"/>
        </w:rPr>
        <w:t>enzym-substraat complex</w:t>
      </w:r>
      <w:r w:rsidR="009033AA">
        <w:rPr>
          <w:rStyle w:val="SubtleEmphasis"/>
          <w:rFonts w:ascii="Arial" w:hAnsi="Arial" w:cs="Arial"/>
          <w:i w:val="0"/>
          <w:iCs w:val="0"/>
          <w:color w:val="auto"/>
        </w:rPr>
        <w:t xml:space="preserve">. Uit deze reactie ontstaan stoffendie we de </w:t>
      </w:r>
      <w:r w:rsidR="009033AA" w:rsidRPr="00835705">
        <w:rPr>
          <w:rStyle w:val="SubtleEmphasis"/>
          <w:rFonts w:ascii="Arial" w:hAnsi="Arial" w:cs="Arial"/>
          <w:i w:val="0"/>
          <w:iCs w:val="0"/>
          <w:color w:val="4F81BD" w:themeColor="accent1"/>
        </w:rPr>
        <w:t xml:space="preserve">producten </w:t>
      </w:r>
      <w:r w:rsidR="009033AA">
        <w:rPr>
          <w:rStyle w:val="SubtleEmphasis"/>
          <w:rFonts w:ascii="Arial" w:hAnsi="Arial" w:cs="Arial"/>
          <w:i w:val="0"/>
          <w:iCs w:val="0"/>
          <w:color w:val="auto"/>
        </w:rPr>
        <w:t>noemen.</w:t>
      </w:r>
    </w:p>
    <w:p w:rsidR="009033AA" w:rsidRDefault="009033AA" w:rsidP="009033AA">
      <w:pPr>
        <w:pStyle w:val="NoSpacing"/>
        <w:rPr>
          <w:rStyle w:val="SubtleEmphasis"/>
          <w:rFonts w:ascii="Arial" w:hAnsi="Arial" w:cs="Arial"/>
          <w:i w:val="0"/>
          <w:iCs w:val="0"/>
          <w:color w:val="auto"/>
        </w:rPr>
      </w:pPr>
    </w:p>
    <w:p w:rsidR="009033AA" w:rsidRDefault="009033AA" w:rsidP="009033AA">
      <w:pPr>
        <w:pStyle w:val="NoSpacing"/>
        <w:rPr>
          <w:rStyle w:val="SubtleEmphasis"/>
          <w:rFonts w:ascii="Arial" w:hAnsi="Arial" w:cs="Arial"/>
          <w:i w:val="0"/>
          <w:iCs w:val="0"/>
          <w:color w:val="auto"/>
        </w:rPr>
      </w:pPr>
      <w:r>
        <w:rPr>
          <w:rStyle w:val="SubtleEmphasis"/>
          <w:rFonts w:ascii="Arial" w:hAnsi="Arial" w:cs="Arial"/>
          <w:i w:val="0"/>
          <w:iCs w:val="0"/>
          <w:color w:val="auto"/>
        </w:rPr>
        <w:t>Naamgeving:</w:t>
      </w:r>
    </w:p>
    <w:p w:rsidR="009033AA" w:rsidRDefault="009033AA" w:rsidP="009033AA">
      <w:pPr>
        <w:pStyle w:val="NoSpacing"/>
        <w:numPr>
          <w:ilvl w:val="0"/>
          <w:numId w:val="2"/>
        </w:numPr>
        <w:rPr>
          <w:rStyle w:val="SubtleEmphasis"/>
          <w:rFonts w:ascii="Arial" w:hAnsi="Arial" w:cs="Arial"/>
          <w:i w:val="0"/>
          <w:iCs w:val="0"/>
          <w:color w:val="auto"/>
        </w:rPr>
      </w:pPr>
      <w:r>
        <w:rPr>
          <w:rStyle w:val="SubtleEmphasis"/>
          <w:rFonts w:ascii="Arial" w:hAnsi="Arial" w:cs="Arial"/>
          <w:i w:val="0"/>
          <w:iCs w:val="0"/>
          <w:color w:val="auto"/>
        </w:rPr>
        <w:t>Substraat eindigd op –ose</w:t>
      </w:r>
      <w:r w:rsidR="00835705">
        <w:rPr>
          <w:rStyle w:val="SubtleEmphasis"/>
          <w:rFonts w:ascii="Arial" w:hAnsi="Arial" w:cs="Arial"/>
          <w:i w:val="0"/>
          <w:iCs w:val="0"/>
          <w:color w:val="auto"/>
        </w:rPr>
        <w:t xml:space="preserve"> (bv. maltose)</w:t>
      </w:r>
    </w:p>
    <w:p w:rsidR="009033AA" w:rsidRDefault="009033AA" w:rsidP="009033AA">
      <w:pPr>
        <w:pStyle w:val="NoSpacing"/>
        <w:numPr>
          <w:ilvl w:val="0"/>
          <w:numId w:val="2"/>
        </w:numPr>
        <w:rPr>
          <w:rStyle w:val="SubtleEmphasis"/>
          <w:rFonts w:ascii="Arial" w:hAnsi="Arial" w:cs="Arial"/>
          <w:i w:val="0"/>
          <w:iCs w:val="0"/>
          <w:color w:val="auto"/>
        </w:rPr>
      </w:pPr>
      <w:r>
        <w:rPr>
          <w:rStyle w:val="SubtleEmphasis"/>
          <w:rFonts w:ascii="Arial" w:hAnsi="Arial" w:cs="Arial"/>
          <w:i w:val="0"/>
          <w:iCs w:val="0"/>
          <w:color w:val="auto"/>
        </w:rPr>
        <w:t xml:space="preserve">Het enzym eindigd op </w:t>
      </w:r>
      <w:r w:rsidR="00835705">
        <w:rPr>
          <w:rStyle w:val="SubtleEmphasis"/>
          <w:rFonts w:ascii="Arial" w:hAnsi="Arial" w:cs="Arial"/>
          <w:i w:val="0"/>
          <w:iCs w:val="0"/>
          <w:color w:val="auto"/>
        </w:rPr>
        <w:t>–</w:t>
      </w:r>
      <w:r>
        <w:rPr>
          <w:rStyle w:val="SubtleEmphasis"/>
          <w:rFonts w:ascii="Arial" w:hAnsi="Arial" w:cs="Arial"/>
          <w:i w:val="0"/>
          <w:iCs w:val="0"/>
          <w:color w:val="auto"/>
        </w:rPr>
        <w:t>ase</w:t>
      </w:r>
      <w:r w:rsidR="00835705">
        <w:rPr>
          <w:rStyle w:val="SubtleEmphasis"/>
          <w:rFonts w:ascii="Arial" w:hAnsi="Arial" w:cs="Arial"/>
          <w:i w:val="0"/>
          <w:iCs w:val="0"/>
          <w:color w:val="auto"/>
        </w:rPr>
        <w:t xml:space="preserve"> (maltase)</w:t>
      </w:r>
    </w:p>
    <w:p w:rsidR="00835705" w:rsidRDefault="00835705" w:rsidP="00835705">
      <w:pPr>
        <w:pStyle w:val="NoSpacing"/>
        <w:rPr>
          <w:rStyle w:val="SubtleEmphasis"/>
          <w:rFonts w:ascii="Arial" w:hAnsi="Arial" w:cs="Arial"/>
          <w:i w:val="0"/>
          <w:iCs w:val="0"/>
          <w:color w:val="auto"/>
        </w:rPr>
      </w:pPr>
    </w:p>
    <w:p w:rsidR="00835705" w:rsidRDefault="00835705" w:rsidP="00835705">
      <w:pPr>
        <w:pStyle w:val="NoSpacing"/>
        <w:rPr>
          <w:rStyle w:val="SubtleEmphasis"/>
          <w:rFonts w:ascii="Arial" w:hAnsi="Arial" w:cs="Arial"/>
          <w:i w:val="0"/>
          <w:iCs w:val="0"/>
          <w:color w:val="auto"/>
        </w:rPr>
      </w:pPr>
      <w:r>
        <w:rPr>
          <w:rStyle w:val="SubtleEmphasis"/>
          <w:rFonts w:ascii="Arial" w:hAnsi="Arial" w:cs="Arial"/>
          <w:i w:val="0"/>
          <w:iCs w:val="0"/>
          <w:color w:val="auto"/>
        </w:rPr>
        <w:t>Niet alle enzymen werken gelijk, sommigen hebben een speciaal ion of molecuul(</w:t>
      </w:r>
      <w:r w:rsidRPr="00835705">
        <w:rPr>
          <w:rStyle w:val="SubtleEmphasis"/>
          <w:rFonts w:ascii="Arial" w:hAnsi="Arial" w:cs="Arial"/>
          <w:i w:val="0"/>
          <w:iCs w:val="0"/>
          <w:color w:val="4F81BD" w:themeColor="accent1"/>
        </w:rPr>
        <w:t>cofactor</w:t>
      </w:r>
      <w:r>
        <w:rPr>
          <w:rStyle w:val="SubtleEmphasis"/>
          <w:rFonts w:ascii="Arial" w:hAnsi="Arial" w:cs="Arial"/>
          <w:i w:val="0"/>
          <w:iCs w:val="0"/>
          <w:color w:val="auto"/>
        </w:rPr>
        <w:t xml:space="preserve">) hervoor. Deze enzymen worden </w:t>
      </w:r>
      <w:r w:rsidRPr="00835705">
        <w:rPr>
          <w:rStyle w:val="SubtleEmphasis"/>
          <w:rFonts w:ascii="Arial" w:hAnsi="Arial" w:cs="Arial"/>
          <w:i w:val="0"/>
          <w:iCs w:val="0"/>
          <w:color w:val="4F81BD" w:themeColor="accent1"/>
        </w:rPr>
        <w:t xml:space="preserve">apo-enzymen </w:t>
      </w:r>
      <w:r>
        <w:rPr>
          <w:rStyle w:val="SubtleEmphasis"/>
          <w:rFonts w:ascii="Arial" w:hAnsi="Arial" w:cs="Arial"/>
          <w:i w:val="0"/>
          <w:iCs w:val="0"/>
          <w:color w:val="auto"/>
        </w:rPr>
        <w:t>genoemd. Zie afbeelding hierboven.</w:t>
      </w:r>
    </w:p>
    <w:p w:rsidR="00961375" w:rsidRDefault="00961375" w:rsidP="00835705">
      <w:pPr>
        <w:pStyle w:val="NoSpacing"/>
        <w:rPr>
          <w:rStyle w:val="SubtleEmphasis"/>
          <w:rFonts w:ascii="Arial" w:hAnsi="Arial" w:cs="Arial"/>
          <w:i w:val="0"/>
          <w:iCs w:val="0"/>
          <w:color w:val="auto"/>
        </w:rPr>
      </w:pPr>
      <w:r>
        <w:rPr>
          <w:rStyle w:val="SubtleEmphasis"/>
          <w:rFonts w:ascii="Arial" w:hAnsi="Arial" w:cs="Arial"/>
          <w:i w:val="0"/>
          <w:iCs w:val="0"/>
          <w:color w:val="auto"/>
        </w:rPr>
        <w:t>Wanneer de cofactor</w:t>
      </w:r>
      <w:r w:rsidR="00FA61DD">
        <w:rPr>
          <w:rStyle w:val="SubtleEmphasis"/>
          <w:rFonts w:ascii="Arial" w:hAnsi="Arial" w:cs="Arial"/>
          <w:i w:val="0"/>
          <w:iCs w:val="0"/>
          <w:color w:val="auto"/>
        </w:rPr>
        <w:t xml:space="preserve"> </w:t>
      </w:r>
      <w:r>
        <w:rPr>
          <w:rStyle w:val="SubtleEmphasis"/>
          <w:rFonts w:ascii="Arial" w:hAnsi="Arial" w:cs="Arial"/>
          <w:i w:val="0"/>
          <w:iCs w:val="0"/>
          <w:color w:val="auto"/>
        </w:rPr>
        <w:t xml:space="preserve">een organische stof is spreken de van een </w:t>
      </w:r>
      <w:r w:rsidRPr="00961375">
        <w:rPr>
          <w:rStyle w:val="SubtleEmphasis"/>
          <w:rFonts w:ascii="Arial" w:hAnsi="Arial" w:cs="Arial"/>
          <w:i w:val="0"/>
          <w:iCs w:val="0"/>
          <w:color w:val="4F81BD" w:themeColor="accent1"/>
        </w:rPr>
        <w:t>co-enzym</w:t>
      </w:r>
      <w:r>
        <w:rPr>
          <w:rStyle w:val="SubtleEmphasis"/>
          <w:rFonts w:ascii="Arial" w:hAnsi="Arial" w:cs="Arial"/>
          <w:i w:val="0"/>
          <w:iCs w:val="0"/>
          <w:color w:val="auto"/>
        </w:rPr>
        <w:t>.</w:t>
      </w:r>
    </w:p>
    <w:p w:rsidR="00961375" w:rsidRDefault="00961375" w:rsidP="00835705">
      <w:pPr>
        <w:pStyle w:val="NoSpacing"/>
        <w:rPr>
          <w:rStyle w:val="SubtleEmphasis"/>
          <w:rFonts w:ascii="Arial" w:hAnsi="Arial" w:cs="Arial"/>
          <w:i w:val="0"/>
          <w:iCs w:val="0"/>
          <w:color w:val="auto"/>
        </w:rPr>
      </w:pPr>
    </w:p>
    <w:p w:rsidR="00961375" w:rsidRDefault="00961375" w:rsidP="00835705">
      <w:pPr>
        <w:pStyle w:val="NoSpacing"/>
        <w:rPr>
          <w:rStyle w:val="SubtleEmphasis"/>
          <w:rFonts w:ascii="Arial" w:hAnsi="Arial" w:cs="Arial"/>
          <w:i w:val="0"/>
          <w:iCs w:val="0"/>
          <w:color w:val="auto"/>
        </w:rPr>
      </w:pPr>
      <w:r>
        <w:rPr>
          <w:rStyle w:val="SubtleEmphasis"/>
          <w:rFonts w:ascii="Arial" w:hAnsi="Arial" w:cs="Arial"/>
          <w:i w:val="0"/>
          <w:iCs w:val="0"/>
          <w:color w:val="auto"/>
        </w:rPr>
        <w:t>Werking:</w:t>
      </w:r>
    </w:p>
    <w:p w:rsidR="00961375" w:rsidRDefault="00961375" w:rsidP="00961375">
      <w:pPr>
        <w:pStyle w:val="NoSpacing"/>
        <w:numPr>
          <w:ilvl w:val="0"/>
          <w:numId w:val="2"/>
        </w:numPr>
        <w:rPr>
          <w:rStyle w:val="SubtleEmphasis"/>
          <w:rFonts w:ascii="Arial" w:hAnsi="Arial" w:cs="Arial"/>
          <w:i w:val="0"/>
          <w:iCs w:val="0"/>
          <w:color w:val="auto"/>
        </w:rPr>
      </w:pPr>
      <w:r>
        <w:rPr>
          <w:rStyle w:val="SubtleEmphasis"/>
          <w:rFonts w:ascii="Arial" w:hAnsi="Arial" w:cs="Arial"/>
          <w:i w:val="0"/>
          <w:iCs w:val="0"/>
          <w:color w:val="auto"/>
        </w:rPr>
        <w:t>Energie(</w:t>
      </w:r>
      <w:r w:rsidRPr="00961375">
        <w:rPr>
          <w:rStyle w:val="SubtleEmphasis"/>
          <w:rFonts w:ascii="Arial" w:hAnsi="Arial" w:cs="Arial"/>
          <w:i w:val="0"/>
          <w:iCs w:val="0"/>
          <w:color w:val="4F81BD" w:themeColor="accent1"/>
        </w:rPr>
        <w:t>activeringsenergie</w:t>
      </w:r>
      <w:r>
        <w:rPr>
          <w:rStyle w:val="SubtleEmphasis"/>
          <w:rFonts w:ascii="Arial" w:hAnsi="Arial" w:cs="Arial"/>
          <w:i w:val="0"/>
          <w:iCs w:val="0"/>
          <w:color w:val="auto"/>
        </w:rPr>
        <w:t>)voor nodig om de energiedrempel te overschrijden</w:t>
      </w:r>
    </w:p>
    <w:p w:rsidR="00961375" w:rsidRDefault="00961375" w:rsidP="00961375">
      <w:pPr>
        <w:pStyle w:val="NoSpacing"/>
        <w:numPr>
          <w:ilvl w:val="0"/>
          <w:numId w:val="2"/>
        </w:numPr>
        <w:rPr>
          <w:rStyle w:val="SubtleEmphasis"/>
          <w:rFonts w:ascii="Arial" w:hAnsi="Arial" w:cs="Arial"/>
          <w:i w:val="0"/>
          <w:iCs w:val="0"/>
          <w:color w:val="auto"/>
        </w:rPr>
      </w:pPr>
      <w:r>
        <w:rPr>
          <w:rStyle w:val="SubtleEmphasis"/>
          <w:rFonts w:ascii="Arial" w:hAnsi="Arial" w:cs="Arial"/>
          <w:i w:val="0"/>
          <w:iCs w:val="0"/>
          <w:color w:val="auto"/>
        </w:rPr>
        <w:t>Komt energie bij vrij(</w:t>
      </w:r>
      <w:r w:rsidRPr="00961375">
        <w:rPr>
          <w:rStyle w:val="SubtleEmphasis"/>
          <w:rFonts w:ascii="Arial" w:hAnsi="Arial" w:cs="Arial"/>
          <w:i w:val="0"/>
          <w:iCs w:val="0"/>
          <w:color w:val="4F81BD" w:themeColor="accent1"/>
        </w:rPr>
        <w:t>reactie-energie</w:t>
      </w:r>
      <w:r>
        <w:rPr>
          <w:rStyle w:val="SubtleEmphasis"/>
          <w:rFonts w:ascii="Arial" w:hAnsi="Arial" w:cs="Arial"/>
          <w:i w:val="0"/>
          <w:iCs w:val="0"/>
          <w:color w:val="auto"/>
        </w:rPr>
        <w:t>)</w:t>
      </w:r>
    </w:p>
    <w:p w:rsidR="00961375" w:rsidRDefault="00961375" w:rsidP="00961375">
      <w:pPr>
        <w:pStyle w:val="NoSpacing"/>
        <w:numPr>
          <w:ilvl w:val="0"/>
          <w:numId w:val="2"/>
        </w:numPr>
        <w:rPr>
          <w:rStyle w:val="SubtleEmphasis"/>
          <w:rFonts w:ascii="Arial" w:hAnsi="Arial" w:cs="Arial"/>
          <w:i w:val="0"/>
          <w:iCs w:val="0"/>
          <w:color w:val="auto"/>
        </w:rPr>
      </w:pPr>
      <w:r>
        <w:rPr>
          <w:rStyle w:val="SubtleEmphasis"/>
          <w:rFonts w:ascii="Arial" w:hAnsi="Arial" w:cs="Arial"/>
          <w:i w:val="0"/>
          <w:iCs w:val="0"/>
          <w:color w:val="auto"/>
        </w:rPr>
        <w:t xml:space="preserve">Door vorming van het </w:t>
      </w:r>
      <w:r w:rsidRPr="00961375">
        <w:rPr>
          <w:rStyle w:val="SubtleEmphasis"/>
          <w:rFonts w:ascii="Arial" w:hAnsi="Arial" w:cs="Arial"/>
          <w:i w:val="0"/>
          <w:iCs w:val="0"/>
          <w:color w:val="4F81BD" w:themeColor="accent1"/>
        </w:rPr>
        <w:t xml:space="preserve">enzym-substraat complex </w:t>
      </w:r>
      <w:r>
        <w:rPr>
          <w:rStyle w:val="SubtleEmphasis"/>
          <w:rFonts w:ascii="Arial" w:hAnsi="Arial" w:cs="Arial"/>
          <w:i w:val="0"/>
          <w:iCs w:val="0"/>
          <w:color w:val="auto"/>
        </w:rPr>
        <w:t>wordt de energiedrempel verlaagd en vindt er een reactie plaats waarbij energie vrijkomt.</w:t>
      </w:r>
    </w:p>
    <w:p w:rsidR="004D574E" w:rsidRDefault="004D574E" w:rsidP="004D574E">
      <w:pPr>
        <w:pStyle w:val="NoSpacing"/>
        <w:ind w:left="720"/>
        <w:rPr>
          <w:rStyle w:val="SubtleEmphasis"/>
          <w:rFonts w:ascii="Arial" w:hAnsi="Arial" w:cs="Arial"/>
          <w:i w:val="0"/>
          <w:iCs w:val="0"/>
          <w:color w:val="auto"/>
        </w:rPr>
      </w:pPr>
    </w:p>
    <w:p w:rsidR="004D574E" w:rsidRDefault="004D574E" w:rsidP="004D574E">
      <w:pPr>
        <w:pStyle w:val="NoSpacing"/>
        <w:rPr>
          <w:rStyle w:val="SubtleEmphasis"/>
          <w:rFonts w:ascii="Arial" w:hAnsi="Arial" w:cs="Arial"/>
          <w:i w:val="0"/>
          <w:iCs w:val="0"/>
          <w:color w:val="auto"/>
        </w:rPr>
      </w:pPr>
      <w:r>
        <w:rPr>
          <w:rStyle w:val="SubtleEmphasis"/>
          <w:rFonts w:ascii="Arial" w:hAnsi="Arial" w:cs="Arial"/>
          <w:i w:val="0"/>
          <w:iCs w:val="0"/>
          <w:color w:val="auto"/>
        </w:rPr>
        <w:t>Enzymactiviteit:</w:t>
      </w:r>
    </w:p>
    <w:p w:rsidR="004D574E" w:rsidRDefault="004D574E" w:rsidP="004D574E">
      <w:pPr>
        <w:pStyle w:val="NoSpacing"/>
        <w:ind w:left="720"/>
        <w:rPr>
          <w:rStyle w:val="SubtleEmphasis"/>
          <w:rFonts w:ascii="Arial" w:hAnsi="Arial" w:cs="Arial"/>
          <w:i w:val="0"/>
          <w:iCs w:val="0"/>
          <w:color w:val="auto"/>
        </w:rPr>
      </w:pPr>
      <w:r w:rsidRPr="004D574E">
        <w:rPr>
          <w:rStyle w:val="SubtleEmphasis"/>
          <w:rFonts w:ascii="Arial" w:hAnsi="Arial" w:cs="Arial"/>
          <w:i w:val="0"/>
          <w:iCs w:val="0"/>
          <w:color w:val="auto"/>
        </w:rPr>
        <w:sym w:font="Wingdings" w:char="F0E8"/>
      </w:r>
      <w:r>
        <w:rPr>
          <w:rStyle w:val="SubtleEmphasis"/>
          <w:rFonts w:ascii="Arial" w:hAnsi="Arial" w:cs="Arial"/>
          <w:i w:val="0"/>
          <w:iCs w:val="0"/>
          <w:color w:val="auto"/>
        </w:rPr>
        <w:t xml:space="preserve">de snelheid waarmee een enzym een reactie versneld (wordt weergeven in </w:t>
      </w:r>
      <w:r w:rsidRPr="004D574E">
        <w:rPr>
          <w:rStyle w:val="SubtleEmphasis"/>
          <w:rFonts w:ascii="Arial" w:hAnsi="Arial" w:cs="Arial"/>
          <w:i w:val="0"/>
          <w:iCs w:val="0"/>
          <w:color w:val="4F81BD" w:themeColor="accent1"/>
        </w:rPr>
        <w:t>optimum</w:t>
      </w:r>
      <w:r>
        <w:rPr>
          <w:rStyle w:val="SubtleEmphasis"/>
          <w:rFonts w:ascii="Arial" w:hAnsi="Arial" w:cs="Arial"/>
          <w:i w:val="0"/>
          <w:iCs w:val="0"/>
          <w:color w:val="4F81BD" w:themeColor="accent1"/>
        </w:rPr>
        <w:t xml:space="preserve"> kromme</w:t>
      </w:r>
      <w:r w:rsidRPr="004D574E">
        <w:rPr>
          <w:rStyle w:val="SubtleEmphasis"/>
          <w:rFonts w:ascii="Arial" w:hAnsi="Arial" w:cs="Arial"/>
          <w:i w:val="0"/>
          <w:iCs w:val="0"/>
          <w:color w:val="4F81BD" w:themeColor="accent1"/>
        </w:rPr>
        <w:t>.</w:t>
      </w:r>
      <w:r>
        <w:rPr>
          <w:rStyle w:val="SubtleEmphasis"/>
          <w:rFonts w:ascii="Arial" w:hAnsi="Arial" w:cs="Arial"/>
          <w:i w:val="0"/>
          <w:iCs w:val="0"/>
          <w:color w:val="auto"/>
        </w:rPr>
        <w:t xml:space="preserve"> In de optimum omstandigheden meeste substraat omgezet)</w:t>
      </w:r>
    </w:p>
    <w:p w:rsidR="004D574E" w:rsidRDefault="004D574E" w:rsidP="004D574E">
      <w:pPr>
        <w:pStyle w:val="NoSpacing"/>
        <w:rPr>
          <w:rStyle w:val="SubtleEmphasis"/>
          <w:rFonts w:ascii="Arial" w:hAnsi="Arial" w:cs="Arial"/>
          <w:i w:val="0"/>
          <w:iCs w:val="0"/>
          <w:color w:val="auto"/>
        </w:rPr>
      </w:pPr>
      <w:r>
        <w:rPr>
          <w:rStyle w:val="SubtleEmphasis"/>
          <w:rFonts w:ascii="Arial" w:hAnsi="Arial" w:cs="Arial"/>
          <w:i w:val="0"/>
          <w:iCs w:val="0"/>
          <w:color w:val="auto"/>
        </w:rPr>
        <w:t xml:space="preserve">Hoe warmer, hoe sneller de moleculen bewegen, dus meer reactie. Maar bij een bepaalde temperatuur </w:t>
      </w:r>
      <w:r w:rsidRPr="004D574E">
        <w:rPr>
          <w:rStyle w:val="SubtleEmphasis"/>
          <w:rFonts w:ascii="Arial" w:hAnsi="Arial" w:cs="Arial"/>
          <w:i w:val="0"/>
          <w:iCs w:val="0"/>
          <w:color w:val="4F81BD" w:themeColor="accent1"/>
        </w:rPr>
        <w:t>denaturen</w:t>
      </w:r>
      <w:r>
        <w:rPr>
          <w:rStyle w:val="SubtleEmphasis"/>
          <w:rFonts w:ascii="Arial" w:hAnsi="Arial" w:cs="Arial"/>
          <w:i w:val="0"/>
          <w:iCs w:val="0"/>
          <w:color w:val="auto"/>
        </w:rPr>
        <w:t xml:space="preserve"> enzymen(=onomkeerbare verandering van de ruimtelijke structuur)</w:t>
      </w:r>
    </w:p>
    <w:p w:rsidR="004D574E" w:rsidRDefault="004D574E" w:rsidP="004D574E">
      <w:pPr>
        <w:pStyle w:val="NoSpacing"/>
        <w:ind w:firstLine="708"/>
        <w:rPr>
          <w:rStyle w:val="SubtleEmphasis"/>
          <w:rFonts w:ascii="Arial" w:hAnsi="Arial" w:cs="Arial"/>
          <w:i w:val="0"/>
          <w:iCs w:val="0"/>
          <w:color w:val="auto"/>
        </w:rPr>
      </w:pPr>
      <w:r>
        <w:rPr>
          <w:rStyle w:val="SubtleEmphasis"/>
          <w:rFonts w:ascii="Arial" w:hAnsi="Arial" w:cs="Arial"/>
          <w:i w:val="0"/>
          <w:iCs w:val="0"/>
          <w:color w:val="auto"/>
        </w:rPr>
        <w:t>Hangt af van:</w:t>
      </w:r>
    </w:p>
    <w:p w:rsidR="004D574E" w:rsidRDefault="004D574E" w:rsidP="004D574E">
      <w:pPr>
        <w:pStyle w:val="NoSpacing"/>
        <w:numPr>
          <w:ilvl w:val="0"/>
          <w:numId w:val="2"/>
        </w:numPr>
        <w:rPr>
          <w:rStyle w:val="SubtleEmphasis"/>
          <w:rFonts w:ascii="Arial" w:hAnsi="Arial" w:cs="Arial"/>
          <w:i w:val="0"/>
          <w:iCs w:val="0"/>
          <w:color w:val="auto"/>
        </w:rPr>
      </w:pPr>
      <w:r>
        <w:rPr>
          <w:rStyle w:val="SubtleEmphasis"/>
          <w:rFonts w:ascii="Arial" w:hAnsi="Arial" w:cs="Arial"/>
          <w:i w:val="0"/>
          <w:iCs w:val="0"/>
          <w:color w:val="auto"/>
        </w:rPr>
        <w:t>pH (is deze sterk afwijkend</w:t>
      </w:r>
      <w:r w:rsidRPr="004D574E">
        <w:rPr>
          <w:rStyle w:val="SubtleEmphasis"/>
          <w:rFonts w:ascii="Arial" w:hAnsi="Arial" w:cs="Arial"/>
          <w:i w:val="0"/>
          <w:iCs w:val="0"/>
          <w:color w:val="auto"/>
        </w:rPr>
        <w:sym w:font="Wingdings" w:char="F0E0"/>
      </w:r>
      <w:r w:rsidRPr="004D574E">
        <w:rPr>
          <w:rStyle w:val="SubtleEmphasis"/>
          <w:rFonts w:ascii="Arial" w:hAnsi="Arial" w:cs="Arial"/>
          <w:i w:val="0"/>
          <w:iCs w:val="0"/>
          <w:color w:val="4F81BD" w:themeColor="accent1"/>
        </w:rPr>
        <w:t>denaturatie</w:t>
      </w:r>
      <w:r>
        <w:rPr>
          <w:rStyle w:val="SubtleEmphasis"/>
          <w:rFonts w:ascii="Arial" w:hAnsi="Arial" w:cs="Arial"/>
          <w:i w:val="0"/>
          <w:iCs w:val="0"/>
          <w:color w:val="auto"/>
        </w:rPr>
        <w:t xml:space="preserve"> enzymen)</w:t>
      </w:r>
    </w:p>
    <w:p w:rsidR="0067320C" w:rsidRDefault="0067320C" w:rsidP="004D574E">
      <w:pPr>
        <w:pStyle w:val="NoSpacing"/>
        <w:numPr>
          <w:ilvl w:val="0"/>
          <w:numId w:val="2"/>
        </w:numPr>
        <w:rPr>
          <w:rStyle w:val="SubtleEmphasis"/>
          <w:rFonts w:ascii="Arial" w:hAnsi="Arial" w:cs="Arial"/>
          <w:i w:val="0"/>
          <w:iCs w:val="0"/>
          <w:color w:val="auto"/>
        </w:rPr>
      </w:pPr>
      <w:r>
        <w:rPr>
          <w:rStyle w:val="SubtleEmphasis"/>
          <w:rFonts w:ascii="Arial" w:hAnsi="Arial" w:cs="Arial"/>
          <w:i w:val="0"/>
          <w:iCs w:val="0"/>
          <w:color w:val="auto"/>
        </w:rPr>
        <w:t>enzymconcentratie</w:t>
      </w:r>
    </w:p>
    <w:p w:rsidR="0067320C" w:rsidRDefault="0067320C" w:rsidP="004D574E">
      <w:pPr>
        <w:pStyle w:val="NoSpacing"/>
        <w:numPr>
          <w:ilvl w:val="0"/>
          <w:numId w:val="2"/>
        </w:numPr>
        <w:rPr>
          <w:rStyle w:val="SubtleEmphasis"/>
          <w:rFonts w:ascii="Arial" w:hAnsi="Arial" w:cs="Arial"/>
          <w:i w:val="0"/>
          <w:iCs w:val="0"/>
          <w:color w:val="auto"/>
        </w:rPr>
      </w:pPr>
      <w:r>
        <w:rPr>
          <w:rStyle w:val="SubtleEmphasis"/>
          <w:rFonts w:ascii="Arial" w:hAnsi="Arial" w:cs="Arial"/>
          <w:i w:val="0"/>
          <w:iCs w:val="0"/>
          <w:color w:val="auto"/>
        </w:rPr>
        <w:t>substraatconcentratie</w:t>
      </w:r>
    </w:p>
    <w:p w:rsidR="0067320C" w:rsidRDefault="0067320C" w:rsidP="0067320C">
      <w:pPr>
        <w:pStyle w:val="NoSpacing"/>
        <w:rPr>
          <w:rStyle w:val="SubtleEmphasis"/>
          <w:rFonts w:ascii="Arial" w:hAnsi="Arial" w:cs="Arial"/>
          <w:i w:val="0"/>
          <w:iCs w:val="0"/>
          <w:color w:val="auto"/>
        </w:rPr>
      </w:pPr>
      <w:r>
        <w:rPr>
          <w:rStyle w:val="SubtleEmphasis"/>
          <w:rFonts w:ascii="Arial" w:hAnsi="Arial" w:cs="Arial"/>
          <w:i w:val="0"/>
          <w:iCs w:val="0"/>
          <w:color w:val="auto"/>
        </w:rPr>
        <w:t xml:space="preserve">Activering en remming: dmv. </w:t>
      </w:r>
      <w:r w:rsidRPr="0067320C">
        <w:rPr>
          <w:rStyle w:val="SubtleEmphasis"/>
          <w:rFonts w:ascii="Arial" w:hAnsi="Arial" w:cs="Arial"/>
          <w:i w:val="0"/>
          <w:iCs w:val="0"/>
          <w:color w:val="4F81BD" w:themeColor="accent1"/>
        </w:rPr>
        <w:t>Activatoren</w:t>
      </w:r>
      <w:r>
        <w:rPr>
          <w:rStyle w:val="SubtleEmphasis"/>
          <w:rFonts w:ascii="Arial" w:hAnsi="Arial" w:cs="Arial"/>
          <w:i w:val="0"/>
          <w:iCs w:val="0"/>
          <w:color w:val="auto"/>
        </w:rPr>
        <w:t xml:space="preserve"> en </w:t>
      </w:r>
      <w:r w:rsidRPr="0067320C">
        <w:rPr>
          <w:rStyle w:val="SubtleEmphasis"/>
          <w:rFonts w:ascii="Arial" w:hAnsi="Arial" w:cs="Arial"/>
          <w:i w:val="0"/>
          <w:iCs w:val="0"/>
          <w:color w:val="4F81BD" w:themeColor="accent1"/>
        </w:rPr>
        <w:t>remstoffen</w:t>
      </w:r>
    </w:p>
    <w:p w:rsidR="00835705" w:rsidRDefault="00835705" w:rsidP="00835705">
      <w:pPr>
        <w:pStyle w:val="NoSpacing"/>
        <w:rPr>
          <w:rStyle w:val="SubtleEmphasis"/>
          <w:rFonts w:ascii="Arial" w:hAnsi="Arial" w:cs="Arial"/>
          <w:i w:val="0"/>
          <w:iCs w:val="0"/>
          <w:color w:val="auto"/>
        </w:rPr>
      </w:pPr>
    </w:p>
    <w:p w:rsidR="00835705" w:rsidRPr="00835705" w:rsidRDefault="00835705" w:rsidP="00835705">
      <w:pPr>
        <w:pStyle w:val="NoSpacing"/>
        <w:rPr>
          <w:rStyle w:val="SubtleEmphasis"/>
        </w:rPr>
      </w:pPr>
      <w:r>
        <w:rPr>
          <w:rStyle w:val="SubtleEmphasis"/>
        </w:rPr>
        <w:t>Assimilatie en dissimilatie</w:t>
      </w:r>
    </w:p>
    <w:p w:rsidR="001E274A" w:rsidRDefault="001E274A" w:rsidP="001E274A">
      <w:pPr>
        <w:pStyle w:val="NoSpacing"/>
        <w:rPr>
          <w:rFonts w:ascii="Arial" w:hAnsi="Arial" w:cs="Arial"/>
        </w:rPr>
      </w:pPr>
      <w:r>
        <w:rPr>
          <w:rFonts w:ascii="Arial" w:hAnsi="Arial" w:cs="Arial"/>
          <w:noProof/>
          <w:lang w:eastAsia="nl-NL"/>
        </w:rPr>
        <w:lastRenderedPageBreak/>
        <w:drawing>
          <wp:inline distT="0" distB="0" distL="0" distR="0">
            <wp:extent cx="4800600" cy="2105025"/>
            <wp:effectExtent l="19050" t="19050" r="19050" b="28575"/>
            <wp:docPr id="1" name="Picture 1" descr="C:\Users\deij1997\Documents\trudy\20151014_12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ij1997\Documents\trudy\20151014_122839.jpg"/>
                    <pic:cNvPicPr>
                      <a:picLocks noChangeAspect="1" noChangeArrowheads="1"/>
                    </pic:cNvPicPr>
                  </pic:nvPicPr>
                  <pic:blipFill rotWithShape="1">
                    <a:blip r:embed="rId8" cstate="print">
                      <a:biLevel thresh="75000"/>
                      <a:extLst>
                        <a:ext uri="{BEBA8EAE-BF5A-486C-A8C5-ECC9F3942E4B}">
                          <a14:imgProps xmlns:a14="http://schemas.microsoft.com/office/drawing/2010/main">
                            <a14:imgLayer r:embed="rId9">
                              <a14:imgEffect>
                                <a14:artisticPhotocopy/>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8278" t="25588" r="8278" b="9365"/>
                    <a:stretch/>
                  </pic:blipFill>
                  <pic:spPr bwMode="auto">
                    <a:xfrm>
                      <a:off x="0" y="0"/>
                      <a:ext cx="4806958" cy="210781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26039" w:rsidRDefault="00526039" w:rsidP="001E274A">
      <w:pPr>
        <w:pStyle w:val="NoSpacing"/>
        <w:rPr>
          <w:rFonts w:ascii="Arial" w:hAnsi="Arial" w:cs="Arial"/>
        </w:rPr>
      </w:pPr>
    </w:p>
    <w:p w:rsidR="00526039" w:rsidRDefault="00526039" w:rsidP="001E274A">
      <w:pPr>
        <w:pStyle w:val="NoSpacing"/>
        <w:rPr>
          <w:rFonts w:ascii="Arial" w:hAnsi="Arial" w:cs="Arial"/>
        </w:rPr>
      </w:pPr>
      <w:r>
        <w:rPr>
          <w:rFonts w:ascii="Arial" w:hAnsi="Arial" w:cs="Arial"/>
        </w:rPr>
        <w:t>De informatie die vas is gelegd in het DNA kan de stofwisseling en bouw van een organisme beïnvloeden.</w:t>
      </w:r>
    </w:p>
    <w:p w:rsidR="00526039" w:rsidRDefault="00526039" w:rsidP="001E274A">
      <w:pPr>
        <w:pStyle w:val="NoSpacing"/>
        <w:rPr>
          <w:rFonts w:ascii="Arial" w:hAnsi="Arial" w:cs="Arial"/>
        </w:rPr>
      </w:pPr>
    </w:p>
    <w:p w:rsidR="00526039" w:rsidRDefault="00526039" w:rsidP="00526039">
      <w:pPr>
        <w:pStyle w:val="Subtitle"/>
      </w:pPr>
      <w:r>
        <w:t>AUTOTROOF  ORGANISME</w:t>
      </w:r>
    </w:p>
    <w:p w:rsidR="00526039" w:rsidRPr="00526039" w:rsidRDefault="00526039" w:rsidP="00526039">
      <w:pPr>
        <w:pStyle w:val="NoSpacing"/>
        <w:rPr>
          <w:rStyle w:val="SubtleEmphasis"/>
          <w:sz w:val="24"/>
        </w:rPr>
      </w:pPr>
      <w:r w:rsidRPr="00526039">
        <w:rPr>
          <w:rStyle w:val="SubtleEmphasis"/>
          <w:sz w:val="24"/>
        </w:rPr>
        <w:t>Assimilatie</w:t>
      </w:r>
    </w:p>
    <w:p w:rsidR="009C1D4A" w:rsidRPr="005318A5" w:rsidRDefault="00526039" w:rsidP="00526039">
      <w:pPr>
        <w:pStyle w:val="NoSpacing"/>
        <w:numPr>
          <w:ilvl w:val="0"/>
          <w:numId w:val="1"/>
        </w:numPr>
        <w:rPr>
          <w:rFonts w:ascii="Arial" w:hAnsi="Arial" w:cs="Arial"/>
          <w:b/>
        </w:rPr>
      </w:pPr>
      <w:r w:rsidRPr="005318A5">
        <w:rPr>
          <w:rFonts w:ascii="Arial" w:hAnsi="Arial" w:cs="Arial"/>
          <w:b/>
          <w:color w:val="4F81BD" w:themeColor="accent1"/>
        </w:rPr>
        <w:t>Koolstofassimilatie</w:t>
      </w:r>
    </w:p>
    <w:p w:rsidR="00526039" w:rsidRPr="005318A5" w:rsidRDefault="00526039" w:rsidP="009C1D4A">
      <w:pPr>
        <w:pStyle w:val="NoSpacing"/>
        <w:numPr>
          <w:ilvl w:val="0"/>
          <w:numId w:val="2"/>
        </w:numPr>
        <w:rPr>
          <w:rFonts w:ascii="Arial" w:hAnsi="Arial" w:cs="Arial"/>
        </w:rPr>
      </w:pPr>
      <w:r w:rsidRPr="005318A5">
        <w:rPr>
          <w:rFonts w:ascii="Arial" w:hAnsi="Arial" w:cs="Arial"/>
        </w:rPr>
        <w:t>bv.</w:t>
      </w:r>
      <w:r w:rsidRPr="005318A5">
        <w:rPr>
          <w:rFonts w:ascii="Arial" w:hAnsi="Arial" w:cs="Arial"/>
          <w:color w:val="4F81BD" w:themeColor="accent1"/>
        </w:rPr>
        <w:t>fotosynthese</w:t>
      </w:r>
      <w:r w:rsidRPr="005318A5">
        <w:rPr>
          <w:rFonts w:ascii="Arial" w:hAnsi="Arial" w:cs="Arial"/>
        </w:rPr>
        <w:t>:</w:t>
      </w:r>
    </w:p>
    <w:p w:rsidR="00526039" w:rsidRDefault="009033AA" w:rsidP="00526039">
      <w:pPr>
        <w:pStyle w:val="NoSpacing"/>
        <w:ind w:left="720"/>
        <w:rPr>
          <w:rFonts w:ascii="Arial" w:hAnsi="Arial" w:cs="Arial"/>
          <w:i/>
        </w:rPr>
      </w:pPr>
      <w:r>
        <w:rPr>
          <w:rFonts w:ascii="Arial" w:hAnsi="Arial" w:cs="Arial"/>
          <w:i/>
        </w:rPr>
        <w:t>In een chloroplast:</w:t>
      </w:r>
    </w:p>
    <w:p w:rsidR="006144D4" w:rsidRDefault="007810F7" w:rsidP="00526039">
      <w:pPr>
        <w:pStyle w:val="NoSpacing"/>
        <w:ind w:left="720"/>
        <w:rPr>
          <w:rFonts w:ascii="Arial" w:hAnsi="Arial" w:cs="Arial"/>
        </w:rPr>
      </w:pPr>
      <w:r>
        <w:rPr>
          <w:noProof/>
          <w:lang w:eastAsia="nl-NL"/>
        </w:rPr>
        <w:drawing>
          <wp:inline distT="0" distB="0" distL="0" distR="0" wp14:anchorId="70207F9E" wp14:editId="688548E4">
            <wp:extent cx="4286250" cy="3181350"/>
            <wp:effectExtent l="0" t="0" r="0" b="0"/>
            <wp:docPr id="12" name="Picture 12" descr="http://www.aljevragen.nl/media/sk/fotosynthese-overz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jevragen.nl/media/sk/fotosynthese-overzich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3181350"/>
                    </a:xfrm>
                    <a:prstGeom prst="rect">
                      <a:avLst/>
                    </a:prstGeom>
                    <a:noFill/>
                    <a:ln>
                      <a:noFill/>
                    </a:ln>
                  </pic:spPr>
                </pic:pic>
              </a:graphicData>
            </a:graphic>
          </wp:inline>
        </w:drawing>
      </w:r>
    </w:p>
    <w:p w:rsidR="006144D4" w:rsidRDefault="006144D4" w:rsidP="006144D4">
      <w:pPr>
        <w:pStyle w:val="NoSpacing"/>
        <w:ind w:firstLine="708"/>
        <w:rPr>
          <w:rFonts w:ascii="Arial" w:hAnsi="Arial" w:cs="Arial"/>
        </w:rPr>
      </w:pPr>
      <w:r w:rsidRPr="00FA61DD">
        <w:rPr>
          <w:rFonts w:ascii="Arial" w:hAnsi="Arial" w:cs="Arial"/>
          <w:color w:val="4F81BD" w:themeColor="accent1"/>
        </w:rPr>
        <w:t>Lichtreacties</w:t>
      </w:r>
      <w:r w:rsidRPr="006144D4">
        <w:rPr>
          <w:rFonts w:ascii="Arial" w:hAnsi="Arial" w:cs="Arial"/>
        </w:rPr>
        <w:t>(in de thylacoïd):</w:t>
      </w:r>
    </w:p>
    <w:p w:rsidR="00534D5C" w:rsidRDefault="00534D5C" w:rsidP="006144D4">
      <w:pPr>
        <w:pStyle w:val="NoSpacing"/>
        <w:ind w:firstLine="708"/>
        <w:rPr>
          <w:rFonts w:ascii="Arial" w:hAnsi="Arial" w:cs="Arial"/>
        </w:rPr>
      </w:pPr>
      <w:r>
        <w:rPr>
          <w:rFonts w:ascii="Arial" w:hAnsi="Arial" w:cs="Arial"/>
        </w:rPr>
        <w:t>FS I:</w:t>
      </w:r>
    </w:p>
    <w:p w:rsidR="00D66965" w:rsidRDefault="00534D5C" w:rsidP="00D66965">
      <w:pPr>
        <w:pStyle w:val="NoSpacing"/>
        <w:numPr>
          <w:ilvl w:val="0"/>
          <w:numId w:val="3"/>
        </w:numPr>
        <w:rPr>
          <w:rFonts w:ascii="Arial" w:hAnsi="Arial" w:cs="Arial"/>
        </w:rPr>
      </w:pPr>
      <w:r>
        <w:rPr>
          <w:rFonts w:ascii="Arial" w:hAnsi="Arial" w:cs="Arial"/>
        </w:rPr>
        <w:t>Het water (2moleculen) dat in de lichtreatie wordt gestopt wordt gesplitst in 4 energieke H+-ionen en twee elek</w:t>
      </w:r>
      <w:r w:rsidR="006C11DC">
        <w:rPr>
          <w:rFonts w:ascii="Arial" w:hAnsi="Arial" w:cs="Arial"/>
        </w:rPr>
        <w:t>tronen en zuurstof(het product die wij ook nodig hebben om te leven)</w:t>
      </w:r>
      <w:r>
        <w:rPr>
          <w:rFonts w:ascii="Arial" w:hAnsi="Arial" w:cs="Arial"/>
        </w:rPr>
        <w:t xml:space="preserve">. </w:t>
      </w:r>
    </w:p>
    <w:p w:rsidR="00534D5C" w:rsidRDefault="00534D5C" w:rsidP="00D66965">
      <w:pPr>
        <w:pStyle w:val="NoSpacing"/>
        <w:numPr>
          <w:ilvl w:val="0"/>
          <w:numId w:val="3"/>
        </w:numPr>
        <w:rPr>
          <w:rFonts w:ascii="Arial" w:hAnsi="Arial" w:cs="Arial"/>
        </w:rPr>
      </w:pPr>
      <w:r>
        <w:rPr>
          <w:rFonts w:ascii="Arial" w:hAnsi="Arial" w:cs="Arial"/>
        </w:rPr>
        <w:t>Het chlorofyl ontvangt ligt en adsorbeert alle kleuren behalve groen. En stuurt de elektronen verder.</w:t>
      </w:r>
      <w:r w:rsidR="006C11DC">
        <w:rPr>
          <w:rFonts w:ascii="Arial" w:hAnsi="Arial" w:cs="Arial"/>
        </w:rPr>
        <w:t xml:space="preserve"> De elektronen hebben nu energie</w:t>
      </w:r>
      <w:r>
        <w:rPr>
          <w:rFonts w:ascii="Arial" w:hAnsi="Arial" w:cs="Arial"/>
        </w:rPr>
        <w:t xml:space="preserve"> </w:t>
      </w:r>
    </w:p>
    <w:p w:rsidR="00534D5C" w:rsidRDefault="00534D5C" w:rsidP="00D66965">
      <w:pPr>
        <w:pStyle w:val="NoSpacing"/>
        <w:numPr>
          <w:ilvl w:val="0"/>
          <w:numId w:val="3"/>
        </w:numPr>
        <w:rPr>
          <w:rFonts w:ascii="Arial" w:hAnsi="Arial" w:cs="Arial"/>
        </w:rPr>
      </w:pPr>
      <w:r>
        <w:rPr>
          <w:rFonts w:ascii="Arial" w:hAnsi="Arial" w:cs="Arial"/>
        </w:rPr>
        <w:t xml:space="preserve">Over het membraan worden H+-ionen gestuurd die </w:t>
      </w:r>
    </w:p>
    <w:p w:rsidR="00534D5C" w:rsidRDefault="00534D5C" w:rsidP="00D66965">
      <w:pPr>
        <w:pStyle w:val="NoSpacing"/>
        <w:numPr>
          <w:ilvl w:val="0"/>
          <w:numId w:val="3"/>
        </w:numPr>
        <w:rPr>
          <w:rFonts w:ascii="Arial" w:hAnsi="Arial" w:cs="Arial"/>
        </w:rPr>
      </w:pPr>
      <w:r>
        <w:rPr>
          <w:rFonts w:ascii="Arial" w:hAnsi="Arial" w:cs="Arial"/>
        </w:rPr>
        <w:t>Vervolgens komen ze langs een ander enzym die de reactie versneld.</w:t>
      </w:r>
    </w:p>
    <w:p w:rsidR="00534D5C" w:rsidRDefault="00534D5C" w:rsidP="00534D5C">
      <w:pPr>
        <w:pStyle w:val="NoSpacing"/>
        <w:numPr>
          <w:ilvl w:val="0"/>
          <w:numId w:val="3"/>
        </w:numPr>
        <w:rPr>
          <w:rFonts w:ascii="Arial" w:hAnsi="Arial" w:cs="Arial"/>
        </w:rPr>
      </w:pPr>
      <w:r>
        <w:rPr>
          <w:rFonts w:ascii="Arial" w:hAnsi="Arial" w:cs="Arial"/>
        </w:rPr>
        <w:t>Dan komt deze langs nog een chlorofyl waar precies hetzelfde gebeurt als het vorige.</w:t>
      </w:r>
    </w:p>
    <w:p w:rsidR="00534D5C" w:rsidRPr="00A13942" w:rsidRDefault="00534D5C" w:rsidP="00A13942">
      <w:pPr>
        <w:pStyle w:val="NoSpacing"/>
        <w:numPr>
          <w:ilvl w:val="0"/>
          <w:numId w:val="3"/>
        </w:numPr>
        <w:rPr>
          <w:rFonts w:ascii="Arial" w:hAnsi="Arial" w:cs="Arial"/>
        </w:rPr>
      </w:pPr>
      <w:r>
        <w:rPr>
          <w:rFonts w:ascii="Arial" w:hAnsi="Arial" w:cs="Arial"/>
        </w:rPr>
        <w:lastRenderedPageBreak/>
        <w:t>Tot slot komen de elektronen langs het enzym NADP</w:t>
      </w:r>
      <w:r w:rsidRPr="00534D5C">
        <w:rPr>
          <w:rFonts w:ascii="Arial" w:hAnsi="Arial" w:cs="Arial"/>
          <w:vertAlign w:val="superscript"/>
        </w:rPr>
        <w:t>+</w:t>
      </w:r>
      <w:r>
        <w:rPr>
          <w:rFonts w:ascii="Arial" w:hAnsi="Arial" w:cs="Arial"/>
        </w:rPr>
        <w:t>-reductase, waar NADP</w:t>
      </w:r>
      <w:r>
        <w:rPr>
          <w:rFonts w:ascii="Arial" w:hAnsi="Arial" w:cs="Arial"/>
          <w:vertAlign w:val="superscript"/>
        </w:rPr>
        <w:t>+</w:t>
      </w:r>
      <w:r>
        <w:rPr>
          <w:rFonts w:ascii="Arial" w:hAnsi="Arial" w:cs="Arial"/>
        </w:rPr>
        <w:t xml:space="preserve"> + H</w:t>
      </w:r>
      <w:r>
        <w:rPr>
          <w:rFonts w:ascii="Arial" w:hAnsi="Arial" w:cs="Arial"/>
          <w:vertAlign w:val="superscript"/>
        </w:rPr>
        <w:t>+</w:t>
      </w:r>
      <w:r>
        <w:rPr>
          <w:rFonts w:ascii="Arial" w:hAnsi="Arial" w:cs="Arial"/>
        </w:rPr>
        <w:t xml:space="preserve"> </w:t>
      </w:r>
      <w:r w:rsidR="006C11DC">
        <w:rPr>
          <w:rFonts w:ascii="Arial" w:hAnsi="Arial" w:cs="Arial"/>
        </w:rPr>
        <w:t>(uit het stroma)</w:t>
      </w:r>
      <w:r>
        <w:rPr>
          <w:rFonts w:ascii="Arial" w:hAnsi="Arial" w:cs="Arial"/>
        </w:rPr>
        <w:t>+ 2e</w:t>
      </w:r>
      <w:r>
        <w:rPr>
          <w:rFonts w:ascii="Arial" w:hAnsi="Arial" w:cs="Arial"/>
          <w:vertAlign w:val="superscript"/>
        </w:rPr>
        <w:t>-</w:t>
      </w:r>
      <w:r w:rsidR="006C11DC">
        <w:rPr>
          <w:rFonts w:ascii="Arial" w:hAnsi="Arial" w:cs="Arial"/>
        </w:rPr>
        <w:t xml:space="preserve"> worden omgezet in NADPH. Dit eindproduct gaat naar de donkerreacties</w:t>
      </w:r>
      <w:r w:rsidR="00A13942">
        <w:rPr>
          <w:rFonts w:ascii="Arial" w:hAnsi="Arial" w:cs="Arial"/>
        </w:rPr>
        <w:t>.</w:t>
      </w:r>
      <w:r w:rsidR="00A13942" w:rsidRPr="00A13942">
        <w:rPr>
          <w:rFonts w:ascii="Arial" w:hAnsi="Arial" w:cs="Arial"/>
        </w:rPr>
        <w:t xml:space="preserve"> </w:t>
      </w:r>
      <w:r w:rsidR="00A13942">
        <w:rPr>
          <w:rFonts w:ascii="Arial" w:hAnsi="Arial" w:cs="Arial"/>
        </w:rPr>
        <w:t>De NADPH die gevormd is in FS I transporteert energierijke elektronen en de watersotionen die erin zijn gestopt naar de donkerreacties.</w:t>
      </w:r>
    </w:p>
    <w:p w:rsidR="006C11DC" w:rsidRDefault="006C11DC" w:rsidP="006C11DC">
      <w:pPr>
        <w:pStyle w:val="NoSpacing"/>
        <w:ind w:left="708"/>
        <w:rPr>
          <w:rFonts w:ascii="Arial" w:hAnsi="Arial" w:cs="Arial"/>
        </w:rPr>
      </w:pPr>
      <w:r>
        <w:rPr>
          <w:rFonts w:ascii="Arial" w:hAnsi="Arial" w:cs="Arial"/>
        </w:rPr>
        <w:t>FS II:</w:t>
      </w:r>
    </w:p>
    <w:p w:rsidR="006144D4" w:rsidRPr="00A13942" w:rsidRDefault="006C11DC" w:rsidP="00A13942">
      <w:pPr>
        <w:pStyle w:val="NoSpacing"/>
        <w:numPr>
          <w:ilvl w:val="0"/>
          <w:numId w:val="3"/>
        </w:numPr>
        <w:rPr>
          <w:rFonts w:ascii="Arial" w:hAnsi="Arial" w:cs="Arial"/>
        </w:rPr>
      </w:pPr>
      <w:r w:rsidRPr="006C11DC">
        <w:rPr>
          <w:rFonts w:ascii="Arial" w:hAnsi="Arial" w:cs="Arial"/>
        </w:rPr>
        <w:t>De overige H+-ionen worden via energierijke elektronen naar het stroma gelijdt. De elektronen verliezen hierna hun energie en keren terug naar het chlorofyl</w:t>
      </w:r>
      <w:r w:rsidR="00FA61DD">
        <w:rPr>
          <w:rFonts w:ascii="Arial" w:hAnsi="Arial" w:cs="Arial"/>
        </w:rPr>
        <w:t>(</w:t>
      </w:r>
      <w:r w:rsidR="00FA61DD" w:rsidRPr="00FA61DD">
        <w:rPr>
          <w:rFonts w:ascii="Arial" w:hAnsi="Arial" w:cs="Arial"/>
          <w:color w:val="4F81BD" w:themeColor="accent1"/>
        </w:rPr>
        <w:t>cyclische fosforylering</w:t>
      </w:r>
      <w:r w:rsidR="00FA61DD">
        <w:rPr>
          <w:rFonts w:ascii="Arial" w:hAnsi="Arial" w:cs="Arial"/>
        </w:rPr>
        <w:t>)</w:t>
      </w:r>
      <w:r w:rsidRPr="006C11DC">
        <w:rPr>
          <w:rFonts w:ascii="Arial" w:hAnsi="Arial" w:cs="Arial"/>
        </w:rPr>
        <w:t>. Ook wordt er ATP gevormd door ADP en P</w:t>
      </w:r>
      <w:r w:rsidRPr="006C11DC">
        <w:rPr>
          <w:rFonts w:ascii="Arial" w:hAnsi="Arial" w:cs="Arial"/>
          <w:vertAlign w:val="subscript"/>
        </w:rPr>
        <w:t>i</w:t>
      </w:r>
      <w:r w:rsidRPr="006C11DC">
        <w:rPr>
          <w:rFonts w:ascii="Arial" w:hAnsi="Arial" w:cs="Arial"/>
        </w:rPr>
        <w:t xml:space="preserve">. </w:t>
      </w:r>
      <w:r w:rsidR="00A13942">
        <w:rPr>
          <w:rFonts w:ascii="Arial" w:hAnsi="Arial" w:cs="Arial"/>
        </w:rPr>
        <w:t>Deze energie is in de donkerreacties nodig voor de vorming van glucose.</w:t>
      </w:r>
    </w:p>
    <w:p w:rsidR="00FA61DD" w:rsidRDefault="00A13942" w:rsidP="006144D4">
      <w:pPr>
        <w:ind w:firstLine="708"/>
      </w:pPr>
      <w:r>
        <w:rPr>
          <w:rFonts w:ascii="Arial" w:hAnsi="Arial" w:cs="Arial"/>
          <w:noProof/>
          <w:lang w:eastAsia="nl-NL"/>
        </w:rPr>
        <mc:AlternateContent>
          <mc:Choice Requires="wps">
            <w:drawing>
              <wp:anchor distT="0" distB="0" distL="114300" distR="114300" simplePos="0" relativeHeight="251669504" behindDoc="0" locked="0" layoutInCell="1" allowOverlap="1" wp14:anchorId="54F37FC8" wp14:editId="1C7A0947">
                <wp:simplePos x="0" y="0"/>
                <wp:positionH relativeFrom="column">
                  <wp:posOffset>-1981200</wp:posOffset>
                </wp:positionH>
                <wp:positionV relativeFrom="paragraph">
                  <wp:posOffset>2302510</wp:posOffset>
                </wp:positionV>
                <wp:extent cx="247650" cy="2476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247650" cy="247650"/>
                        </a:xfrm>
                        <a:prstGeom prst="rect">
                          <a:avLst/>
                        </a:prstGeom>
                        <a:solidFill>
                          <a:sysClr val="window" lastClr="FFFFFF"/>
                        </a:solidFill>
                        <a:ln w="6350">
                          <a:solidFill>
                            <a:prstClr val="black"/>
                          </a:solidFill>
                        </a:ln>
                        <a:effectLst/>
                      </wps:spPr>
                      <wps:txbx>
                        <w:txbxContent>
                          <w:p w:rsidR="000B1556" w:rsidRDefault="000B1556" w:rsidP="00D66965">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56pt;margin-top:181.3pt;width:19.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" fillcolor="window" strokeweight=".5pt">
                <v:textbox>
                  <w:txbxContent>
                    <w:p w:rsidR="000B1556" w:rsidRDefault="000B1556" w:rsidP="00D66965">
                      <w:r>
                        <w:t>7</w:t>
                      </w:r>
                    </w:p>
                  </w:txbxContent>
                </v:textbox>
              </v:shape>
            </w:pict>
          </mc:Fallback>
        </mc:AlternateContent>
      </w:r>
      <w:r>
        <w:rPr>
          <w:rFonts w:ascii="Arial" w:hAnsi="Arial" w:cs="Arial"/>
          <w:noProof/>
          <w:lang w:eastAsia="nl-NL"/>
        </w:rPr>
        <mc:AlternateContent>
          <mc:Choice Requires="wps">
            <w:drawing>
              <wp:anchor distT="0" distB="0" distL="114300" distR="114300" simplePos="0" relativeHeight="251667456" behindDoc="0" locked="0" layoutInCell="1" allowOverlap="1" wp14:anchorId="09A28724" wp14:editId="3B2721AE">
                <wp:simplePos x="0" y="0"/>
                <wp:positionH relativeFrom="column">
                  <wp:posOffset>-1143000</wp:posOffset>
                </wp:positionH>
                <wp:positionV relativeFrom="paragraph">
                  <wp:posOffset>1359535</wp:posOffset>
                </wp:positionV>
                <wp:extent cx="180975" cy="2476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80975" cy="247650"/>
                        </a:xfrm>
                        <a:prstGeom prst="rect">
                          <a:avLst/>
                        </a:prstGeom>
                        <a:solidFill>
                          <a:sysClr val="window" lastClr="FFFFFF"/>
                        </a:solidFill>
                        <a:ln w="6350">
                          <a:solidFill>
                            <a:prstClr val="black"/>
                          </a:solidFill>
                        </a:ln>
                        <a:effectLst/>
                      </wps:spPr>
                      <wps:txbx>
                        <w:txbxContent>
                          <w:p w:rsidR="000B1556" w:rsidRDefault="000B1556" w:rsidP="00D66965">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7" type="#_x0000_t202" style="position:absolute;left:0;text-align:left;margin-left:-90pt;margin-top:107.05pt;width:14.25pt;height:1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" fillcolor="window" strokeweight=".5pt">
                <v:textbox>
                  <w:txbxContent>
                    <w:p w:rsidR="000B1556" w:rsidRDefault="000B1556" w:rsidP="00D66965">
                      <w:r>
                        <w:t>6</w:t>
                      </w:r>
                    </w:p>
                  </w:txbxContent>
                </v:textbox>
              </v:shape>
            </w:pict>
          </mc:Fallback>
        </mc:AlternateContent>
      </w:r>
      <w:r>
        <w:rPr>
          <w:rFonts w:ascii="Arial" w:hAnsi="Arial" w:cs="Arial"/>
          <w:noProof/>
          <w:lang w:eastAsia="nl-NL"/>
        </w:rPr>
        <mc:AlternateContent>
          <mc:Choice Requires="wps">
            <w:drawing>
              <wp:anchor distT="0" distB="0" distL="114300" distR="114300" simplePos="0" relativeHeight="251671552" behindDoc="0" locked="0" layoutInCell="1" allowOverlap="1" wp14:anchorId="7F4540AC" wp14:editId="1ECEF0F6">
                <wp:simplePos x="0" y="0"/>
                <wp:positionH relativeFrom="column">
                  <wp:posOffset>-1914525</wp:posOffset>
                </wp:positionH>
                <wp:positionV relativeFrom="paragraph">
                  <wp:posOffset>1159510</wp:posOffset>
                </wp:positionV>
                <wp:extent cx="180975" cy="2476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80975" cy="247650"/>
                        </a:xfrm>
                        <a:prstGeom prst="rect">
                          <a:avLst/>
                        </a:prstGeom>
                        <a:solidFill>
                          <a:sysClr val="window" lastClr="FFFFFF"/>
                        </a:solidFill>
                        <a:ln w="6350">
                          <a:solidFill>
                            <a:prstClr val="black"/>
                          </a:solidFill>
                        </a:ln>
                        <a:effectLst/>
                      </wps:spPr>
                      <wps:txbx>
                        <w:txbxContent>
                          <w:p w:rsidR="000B1556" w:rsidRDefault="000B1556" w:rsidP="00D66965">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8" type="#_x0000_t202" style="position:absolute;left:0;text-align:left;margin-left:-150.75pt;margin-top:91.3pt;width:14.25pt;height:1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" fillcolor="window" strokeweight=".5pt">
                <v:textbox>
                  <w:txbxContent>
                    <w:p w:rsidR="000B1556" w:rsidRDefault="000B1556" w:rsidP="00D66965">
                      <w:r>
                        <w:t>5</w:t>
                      </w:r>
                    </w:p>
                  </w:txbxContent>
                </v:textbox>
              </v:shape>
            </w:pict>
          </mc:Fallback>
        </mc:AlternateContent>
      </w:r>
      <w:r>
        <w:rPr>
          <w:rFonts w:ascii="Arial" w:hAnsi="Arial" w:cs="Arial"/>
          <w:noProof/>
          <w:lang w:eastAsia="nl-NL"/>
        </w:rPr>
        <mc:AlternateContent>
          <mc:Choice Requires="wps">
            <w:drawing>
              <wp:anchor distT="0" distB="0" distL="114300" distR="114300" simplePos="0" relativeHeight="251665408" behindDoc="0" locked="0" layoutInCell="1" allowOverlap="1" wp14:anchorId="63CDC846" wp14:editId="68890B2E">
                <wp:simplePos x="0" y="0"/>
                <wp:positionH relativeFrom="column">
                  <wp:posOffset>-2390775</wp:posOffset>
                </wp:positionH>
                <wp:positionV relativeFrom="paragraph">
                  <wp:posOffset>1159510</wp:posOffset>
                </wp:positionV>
                <wp:extent cx="180975" cy="2476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180975" cy="247650"/>
                        </a:xfrm>
                        <a:prstGeom prst="rect">
                          <a:avLst/>
                        </a:prstGeom>
                        <a:solidFill>
                          <a:sysClr val="window" lastClr="FFFFFF"/>
                        </a:solidFill>
                        <a:ln w="6350">
                          <a:solidFill>
                            <a:prstClr val="black"/>
                          </a:solidFill>
                        </a:ln>
                        <a:effectLst/>
                      </wps:spPr>
                      <wps:txbx>
                        <w:txbxContent>
                          <w:p w:rsidR="000B1556" w:rsidRDefault="000B1556" w:rsidP="00D6696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9" type="#_x0000_t202" style="position:absolute;left:0;text-align:left;margin-left:-188.25pt;margin-top:91.3pt;width:14.25pt;height:1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" fillcolor="window" strokeweight=".5pt">
                <v:textbox>
                  <w:txbxContent>
                    <w:p w:rsidR="000B1556" w:rsidRDefault="000B1556" w:rsidP="00D66965">
                      <w:r>
                        <w:t>4</w:t>
                      </w:r>
                    </w:p>
                  </w:txbxContent>
                </v:textbox>
              </v:shape>
            </w:pict>
          </mc:Fallback>
        </mc:AlternateContent>
      </w:r>
      <w:r>
        <w:rPr>
          <w:rFonts w:ascii="Arial" w:hAnsi="Arial" w:cs="Arial"/>
          <w:noProof/>
          <w:lang w:eastAsia="nl-NL"/>
        </w:rPr>
        <mc:AlternateContent>
          <mc:Choice Requires="wps">
            <w:drawing>
              <wp:anchor distT="0" distB="0" distL="114300" distR="114300" simplePos="0" relativeHeight="251663360" behindDoc="0" locked="0" layoutInCell="1" allowOverlap="1" wp14:anchorId="7A89D580" wp14:editId="14D07854">
                <wp:simplePos x="0" y="0"/>
                <wp:positionH relativeFrom="column">
                  <wp:posOffset>-2971800</wp:posOffset>
                </wp:positionH>
                <wp:positionV relativeFrom="paragraph">
                  <wp:posOffset>1216660</wp:posOffset>
                </wp:positionV>
                <wp:extent cx="180975" cy="2476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80975" cy="247650"/>
                        </a:xfrm>
                        <a:prstGeom prst="rect">
                          <a:avLst/>
                        </a:prstGeom>
                        <a:solidFill>
                          <a:sysClr val="window" lastClr="FFFFFF"/>
                        </a:solidFill>
                        <a:ln w="6350">
                          <a:solidFill>
                            <a:prstClr val="black"/>
                          </a:solidFill>
                        </a:ln>
                        <a:effectLst/>
                      </wps:spPr>
                      <wps:txbx>
                        <w:txbxContent>
                          <w:p w:rsidR="000B1556" w:rsidRDefault="000B1556" w:rsidP="00D6696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0" type="#_x0000_t202" style="position:absolute;left:0;text-align:left;margin-left:-234pt;margin-top:95.8pt;width:14.25pt;height:1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" fillcolor="window" strokeweight=".5pt">
                <v:textbox>
                  <w:txbxContent>
                    <w:p w:rsidR="000B1556" w:rsidRDefault="000B1556" w:rsidP="00D66965">
                      <w:r>
                        <w:t>3</w:t>
                      </w:r>
                    </w:p>
                  </w:txbxContent>
                </v:textbox>
              </v:shape>
            </w:pict>
          </mc:Fallback>
        </mc:AlternateContent>
      </w:r>
      <w:r>
        <w:rPr>
          <w:rFonts w:ascii="Arial" w:hAnsi="Arial" w:cs="Arial"/>
          <w:noProof/>
          <w:lang w:eastAsia="nl-NL"/>
        </w:rPr>
        <mc:AlternateContent>
          <mc:Choice Requires="wps">
            <w:drawing>
              <wp:anchor distT="0" distB="0" distL="114300" distR="114300" simplePos="0" relativeHeight="251661312" behindDoc="0" locked="0" layoutInCell="1" allowOverlap="1" wp14:anchorId="3FF20BDE" wp14:editId="43BE183E">
                <wp:simplePos x="0" y="0"/>
                <wp:positionH relativeFrom="column">
                  <wp:posOffset>-3486150</wp:posOffset>
                </wp:positionH>
                <wp:positionV relativeFrom="paragraph">
                  <wp:posOffset>1350010</wp:posOffset>
                </wp:positionV>
                <wp:extent cx="180975" cy="2476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80975" cy="247650"/>
                        </a:xfrm>
                        <a:prstGeom prst="rect">
                          <a:avLst/>
                        </a:prstGeom>
                        <a:solidFill>
                          <a:sysClr val="window" lastClr="FFFFFF"/>
                        </a:solidFill>
                        <a:ln w="6350">
                          <a:solidFill>
                            <a:prstClr val="black"/>
                          </a:solidFill>
                        </a:ln>
                        <a:effectLst/>
                      </wps:spPr>
                      <wps:txbx>
                        <w:txbxContent>
                          <w:p w:rsidR="000B1556" w:rsidRDefault="000B1556" w:rsidP="00D6696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1" type="#_x0000_t202" style="position:absolute;left:0;text-align:left;margin-left:-274.5pt;margin-top:106.3pt;width:14.25pt;height:1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" fillcolor="window" strokeweight=".5pt">
                <v:textbox>
                  <w:txbxContent>
                    <w:p w:rsidR="000B1556" w:rsidRDefault="000B1556" w:rsidP="00D66965">
                      <w:r>
                        <w:t>2</w:t>
                      </w:r>
                    </w:p>
                  </w:txbxContent>
                </v:textbox>
              </v:shape>
            </w:pict>
          </mc:Fallback>
        </mc:AlternateContent>
      </w:r>
      <w:r>
        <w:rPr>
          <w:rFonts w:ascii="Arial" w:hAnsi="Arial" w:cs="Arial"/>
          <w:noProof/>
          <w:lang w:eastAsia="nl-NL"/>
        </w:rPr>
        <mc:AlternateContent>
          <mc:Choice Requires="wps">
            <w:drawing>
              <wp:anchor distT="0" distB="0" distL="114300" distR="114300" simplePos="0" relativeHeight="251659264" behindDoc="0" locked="0" layoutInCell="1" allowOverlap="1" wp14:anchorId="1F358527" wp14:editId="6341FCA3">
                <wp:simplePos x="0" y="0"/>
                <wp:positionH relativeFrom="column">
                  <wp:posOffset>-3724275</wp:posOffset>
                </wp:positionH>
                <wp:positionV relativeFrom="paragraph">
                  <wp:posOffset>1740535</wp:posOffset>
                </wp:positionV>
                <wp:extent cx="180975" cy="2476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809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1556" w:rsidRDefault="000B1556">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2" type="#_x0000_t202" style="position:absolute;left:0;text-align:left;margin-left:-293.25pt;margin-top:137.05pt;width:14.25pt;height:1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" fillcolor="white [3201]" strokeweight=".5pt">
                <v:textbox>
                  <w:txbxContent>
                    <w:p w:rsidR="000B1556" w:rsidRDefault="000B1556">
                      <w:r>
                        <w:t>1</w:t>
                      </w:r>
                    </w:p>
                  </w:txbxContent>
                </v:textbox>
              </v:shape>
            </w:pict>
          </mc:Fallback>
        </mc:AlternateContent>
      </w:r>
      <w:r>
        <w:rPr>
          <w:rFonts w:ascii="Arial" w:hAnsi="Arial" w:cs="Arial"/>
          <w:noProof/>
          <w:lang w:eastAsia="nl-NL"/>
        </w:rPr>
        <w:drawing>
          <wp:anchor distT="0" distB="0" distL="114300" distR="114300" simplePos="0" relativeHeight="251672576" behindDoc="1" locked="0" layoutInCell="1" allowOverlap="1" wp14:anchorId="22CA1BCC" wp14:editId="3E992153">
            <wp:simplePos x="0" y="0"/>
            <wp:positionH relativeFrom="column">
              <wp:posOffset>138430</wp:posOffset>
            </wp:positionH>
            <wp:positionV relativeFrom="paragraph">
              <wp:posOffset>64135</wp:posOffset>
            </wp:positionV>
            <wp:extent cx="3876675" cy="3177540"/>
            <wp:effectExtent l="0" t="0" r="9525" b="3810"/>
            <wp:wrapThrough wrapText="bothSides">
              <wp:wrapPolygon edited="0">
                <wp:start x="0" y="0"/>
                <wp:lineTo x="0" y="21496"/>
                <wp:lineTo x="21547" y="21496"/>
                <wp:lineTo x="21547" y="0"/>
                <wp:lineTo x="0" y="0"/>
              </wp:wrapPolygon>
            </wp:wrapThrough>
            <wp:docPr id="4" name="Picture 4" descr="C:\Users\deij1997\Documents\trudy\20151014_13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ij1997\Documents\trudy\20151014_134140.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20019" t="7446" r="19099" b="3824"/>
                    <a:stretch/>
                  </pic:blipFill>
                  <pic:spPr bwMode="auto">
                    <a:xfrm>
                      <a:off x="0" y="0"/>
                      <a:ext cx="3876675" cy="317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61DD" w:rsidRPr="00FA61DD" w:rsidRDefault="00FA61DD" w:rsidP="00FA61DD"/>
    <w:p w:rsidR="00FA61DD" w:rsidRPr="00FA61DD" w:rsidRDefault="00FA61DD" w:rsidP="00FA61DD"/>
    <w:p w:rsidR="00FA61DD" w:rsidRPr="00FA61DD" w:rsidRDefault="00FA61DD" w:rsidP="00FA61DD"/>
    <w:p w:rsidR="00FA61DD" w:rsidRPr="00FA61DD" w:rsidRDefault="00FA61DD" w:rsidP="00FA61DD"/>
    <w:p w:rsidR="00FA61DD" w:rsidRPr="00FA61DD" w:rsidRDefault="00FA61DD" w:rsidP="00FA61DD"/>
    <w:p w:rsidR="00FA61DD" w:rsidRPr="00FA61DD" w:rsidRDefault="00FA61DD" w:rsidP="00FA61DD"/>
    <w:p w:rsidR="00FA61DD" w:rsidRPr="00FA61DD" w:rsidRDefault="00FA61DD" w:rsidP="00FA61DD"/>
    <w:p w:rsidR="00FA61DD" w:rsidRPr="00FA61DD" w:rsidRDefault="00FA61DD" w:rsidP="00FA61DD"/>
    <w:p w:rsidR="00FA61DD" w:rsidRDefault="00FA61DD" w:rsidP="00FA61DD"/>
    <w:p w:rsidR="00FA61DD" w:rsidRDefault="00FA61DD" w:rsidP="00FA61DD">
      <w:pPr>
        <w:tabs>
          <w:tab w:val="left" w:pos="6668"/>
        </w:tabs>
      </w:pPr>
      <w:r>
        <w:tab/>
      </w:r>
    </w:p>
    <w:p w:rsidR="00FA61DD" w:rsidRPr="007810F7" w:rsidRDefault="00FA61DD" w:rsidP="00FA61DD">
      <w:pPr>
        <w:pStyle w:val="NoSpacing"/>
        <w:ind w:firstLine="708"/>
        <w:rPr>
          <w:rFonts w:ascii="Arial" w:hAnsi="Arial" w:cs="Arial"/>
          <w:lang w:val="en-US"/>
        </w:rPr>
      </w:pPr>
      <w:proofErr w:type="spellStart"/>
      <w:r w:rsidRPr="007810F7">
        <w:rPr>
          <w:rFonts w:ascii="Arial" w:hAnsi="Arial" w:cs="Arial"/>
          <w:color w:val="4F81BD" w:themeColor="accent1"/>
          <w:lang w:val="en-US"/>
        </w:rPr>
        <w:t>C</w:t>
      </w:r>
      <w:r w:rsidR="007810F7">
        <w:rPr>
          <w:rFonts w:ascii="Arial" w:hAnsi="Arial" w:cs="Arial"/>
          <w:color w:val="4F81BD" w:themeColor="accent1"/>
          <w:lang w:val="en-US"/>
        </w:rPr>
        <w:t>alvincyc</w:t>
      </w:r>
      <w:r w:rsidRPr="007810F7">
        <w:rPr>
          <w:rFonts w:ascii="Arial" w:hAnsi="Arial" w:cs="Arial"/>
          <w:color w:val="4F81BD" w:themeColor="accent1"/>
          <w:lang w:val="en-US"/>
        </w:rPr>
        <w:t>lus</w:t>
      </w:r>
      <w:proofErr w:type="spellEnd"/>
      <w:r w:rsidR="007810F7">
        <w:rPr>
          <w:rFonts w:ascii="Arial" w:hAnsi="Arial" w:cs="Arial"/>
          <w:color w:val="4F81BD" w:themeColor="accent1"/>
          <w:lang w:val="en-US"/>
        </w:rPr>
        <w:t xml:space="preserve"> </w:t>
      </w:r>
      <w:r w:rsidRPr="007810F7">
        <w:rPr>
          <w:rFonts w:ascii="Arial" w:hAnsi="Arial" w:cs="Arial"/>
          <w:color w:val="4F81BD" w:themeColor="accent1"/>
          <w:lang w:val="en-US"/>
        </w:rPr>
        <w:t>/</w:t>
      </w:r>
      <w:r w:rsidR="007810F7">
        <w:rPr>
          <w:rFonts w:ascii="Arial" w:hAnsi="Arial" w:cs="Arial"/>
          <w:color w:val="4F81BD" w:themeColor="accent1"/>
          <w:lang w:val="en-US"/>
        </w:rPr>
        <w:t xml:space="preserve"> </w:t>
      </w:r>
      <w:proofErr w:type="spellStart"/>
      <w:r w:rsidRPr="007810F7">
        <w:rPr>
          <w:rFonts w:ascii="Arial" w:hAnsi="Arial" w:cs="Arial"/>
          <w:lang w:val="en-US"/>
        </w:rPr>
        <w:t>donkerreacties</w:t>
      </w:r>
      <w:proofErr w:type="spellEnd"/>
      <w:r w:rsidRPr="007810F7">
        <w:rPr>
          <w:rFonts w:ascii="Arial" w:hAnsi="Arial" w:cs="Arial"/>
          <w:lang w:val="en-US"/>
        </w:rPr>
        <w:t>:</w:t>
      </w:r>
    </w:p>
    <w:p w:rsidR="00FA61DD" w:rsidRDefault="00FA61DD" w:rsidP="00FA61DD">
      <w:pPr>
        <w:pStyle w:val="NoSpacing"/>
        <w:ind w:firstLine="708"/>
        <w:rPr>
          <w:rFonts w:ascii="Arial" w:hAnsi="Arial" w:cs="Arial"/>
          <w:lang w:val="en-US"/>
        </w:rPr>
      </w:pPr>
      <w:r w:rsidRPr="007810F7">
        <w:rPr>
          <w:rFonts w:ascii="Arial" w:hAnsi="Arial" w:cs="Arial"/>
          <w:lang w:val="en-US"/>
        </w:rPr>
        <w:t>6</w:t>
      </w:r>
      <w:r w:rsidR="007810F7" w:rsidRPr="007810F7">
        <w:rPr>
          <w:rFonts w:ascii="Arial" w:hAnsi="Arial" w:cs="Arial"/>
          <w:lang w:val="en-US"/>
        </w:rPr>
        <w:t>CO</w:t>
      </w:r>
      <w:r w:rsidR="007810F7" w:rsidRPr="007810F7">
        <w:rPr>
          <w:rFonts w:ascii="Arial" w:hAnsi="Arial" w:cs="Arial"/>
          <w:vertAlign w:val="subscript"/>
          <w:lang w:val="en-US"/>
        </w:rPr>
        <w:t>2</w:t>
      </w:r>
      <w:r w:rsidR="007810F7" w:rsidRPr="007810F7">
        <w:rPr>
          <w:rFonts w:ascii="Arial" w:hAnsi="Arial" w:cs="Arial"/>
          <w:lang w:val="en-US"/>
        </w:rPr>
        <w:t xml:space="preserve"> + 12H</w:t>
      </w:r>
      <w:r w:rsidR="007810F7" w:rsidRPr="007810F7">
        <w:rPr>
          <w:rFonts w:ascii="Arial" w:hAnsi="Arial" w:cs="Arial"/>
          <w:vertAlign w:val="subscript"/>
          <w:lang w:val="en-US"/>
        </w:rPr>
        <w:t>2</w:t>
      </w:r>
      <w:r w:rsidR="007810F7" w:rsidRPr="007810F7">
        <w:rPr>
          <w:rFonts w:ascii="Arial" w:hAnsi="Arial" w:cs="Arial"/>
          <w:lang w:val="en-US"/>
        </w:rPr>
        <w:t xml:space="preserve">O </w:t>
      </w:r>
      <w:r w:rsidR="007810F7" w:rsidRPr="007810F7">
        <w:rPr>
          <w:rFonts w:ascii="Arial" w:hAnsi="Arial" w:cs="Arial"/>
        </w:rPr>
        <w:sym w:font="Wingdings" w:char="F0E0"/>
      </w:r>
      <w:r w:rsidR="007810F7" w:rsidRPr="007810F7">
        <w:rPr>
          <w:rFonts w:ascii="Arial" w:hAnsi="Arial" w:cs="Arial"/>
          <w:lang w:val="en-US"/>
        </w:rPr>
        <w:t xml:space="preserve"> C</w:t>
      </w:r>
      <w:r w:rsidR="007810F7" w:rsidRPr="007810F7">
        <w:rPr>
          <w:rFonts w:ascii="Arial" w:hAnsi="Arial" w:cs="Arial"/>
          <w:vertAlign w:val="subscript"/>
          <w:lang w:val="en-US"/>
        </w:rPr>
        <w:t>6</w:t>
      </w:r>
      <w:r w:rsidR="007810F7" w:rsidRPr="007810F7">
        <w:rPr>
          <w:rFonts w:ascii="Arial" w:hAnsi="Arial" w:cs="Arial"/>
          <w:lang w:val="en-US"/>
        </w:rPr>
        <w:t>H</w:t>
      </w:r>
      <w:r w:rsidR="007810F7" w:rsidRPr="007810F7">
        <w:rPr>
          <w:rFonts w:ascii="Arial" w:hAnsi="Arial" w:cs="Arial"/>
          <w:vertAlign w:val="subscript"/>
          <w:lang w:val="en-US"/>
        </w:rPr>
        <w:t>12</w:t>
      </w:r>
      <w:r w:rsidR="007810F7" w:rsidRPr="007810F7">
        <w:rPr>
          <w:rFonts w:ascii="Arial" w:hAnsi="Arial" w:cs="Arial"/>
          <w:lang w:val="en-US"/>
        </w:rPr>
        <w:t>O</w:t>
      </w:r>
      <w:r w:rsidR="007810F7" w:rsidRPr="007810F7">
        <w:rPr>
          <w:rFonts w:ascii="Arial" w:hAnsi="Arial" w:cs="Arial"/>
          <w:vertAlign w:val="subscript"/>
          <w:lang w:val="en-US"/>
        </w:rPr>
        <w:t>6</w:t>
      </w:r>
      <w:r w:rsidR="007810F7" w:rsidRPr="007810F7">
        <w:rPr>
          <w:rFonts w:ascii="Arial" w:hAnsi="Arial" w:cs="Arial"/>
          <w:lang w:val="en-US"/>
        </w:rPr>
        <w:t xml:space="preserve"> + 6 H</w:t>
      </w:r>
      <w:r w:rsidR="007810F7">
        <w:rPr>
          <w:rFonts w:ascii="Arial" w:hAnsi="Arial" w:cs="Arial"/>
          <w:vertAlign w:val="subscript"/>
          <w:lang w:val="en-US"/>
        </w:rPr>
        <w:t>2</w:t>
      </w:r>
      <w:r w:rsidR="007810F7">
        <w:rPr>
          <w:rFonts w:ascii="Arial" w:hAnsi="Arial" w:cs="Arial"/>
          <w:lang w:val="en-US"/>
        </w:rPr>
        <w:t>O + 6O</w:t>
      </w:r>
      <w:r w:rsidR="007810F7">
        <w:rPr>
          <w:rFonts w:ascii="Arial" w:hAnsi="Arial" w:cs="Arial"/>
          <w:vertAlign w:val="subscript"/>
          <w:lang w:val="en-US"/>
        </w:rPr>
        <w:t>2</w:t>
      </w:r>
    </w:p>
    <w:p w:rsidR="007810F7" w:rsidRDefault="007810F7" w:rsidP="00FA61DD">
      <w:pPr>
        <w:pStyle w:val="NoSpacing"/>
        <w:ind w:firstLine="708"/>
        <w:rPr>
          <w:rFonts w:ascii="Arial" w:hAnsi="Arial" w:cs="Arial"/>
          <w:lang w:val="en-US"/>
        </w:rPr>
      </w:pPr>
      <w:r>
        <w:rPr>
          <w:noProof/>
          <w:lang w:eastAsia="nl-NL"/>
        </w:rPr>
        <w:lastRenderedPageBreak/>
        <w:drawing>
          <wp:inline distT="0" distB="0" distL="0" distR="0" wp14:anchorId="0CA0F1F3" wp14:editId="59FD3066">
            <wp:extent cx="4410075" cy="3829050"/>
            <wp:effectExtent l="0" t="0" r="9525" b="0"/>
            <wp:docPr id="13" name="Picture 13" descr="http://images.slideplayer.nl/10/2835500/slides/slid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slideplayer.nl/10/2835500/slides/slide_3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0248" r="13222" b="11405"/>
                    <a:stretch/>
                  </pic:blipFill>
                  <pic:spPr bwMode="auto">
                    <a:xfrm>
                      <a:off x="0" y="0"/>
                      <a:ext cx="4408617" cy="3827784"/>
                    </a:xfrm>
                    <a:prstGeom prst="rect">
                      <a:avLst/>
                    </a:prstGeom>
                    <a:noFill/>
                    <a:ln>
                      <a:noFill/>
                    </a:ln>
                    <a:extLst>
                      <a:ext uri="{53640926-AAD7-44D8-BBD7-CCE9431645EC}">
                        <a14:shadowObscured xmlns:a14="http://schemas.microsoft.com/office/drawing/2010/main"/>
                      </a:ext>
                    </a:extLst>
                  </pic:spPr>
                </pic:pic>
              </a:graphicData>
            </a:graphic>
          </wp:inline>
        </w:drawing>
      </w:r>
    </w:p>
    <w:p w:rsidR="009C1D4A" w:rsidRDefault="009C1D4A" w:rsidP="005318A5">
      <w:pPr>
        <w:pStyle w:val="NoSpacing"/>
        <w:ind w:left="708"/>
        <w:rPr>
          <w:rFonts w:ascii="Arial" w:hAnsi="Arial" w:cs="Arial"/>
        </w:rPr>
      </w:pPr>
      <w:r w:rsidRPr="009C1D4A">
        <w:rPr>
          <w:rFonts w:ascii="Arial" w:hAnsi="Arial" w:cs="Arial"/>
        </w:rPr>
        <w:t>Zuurstof komt van water en gluco</w:t>
      </w:r>
      <w:r>
        <w:rPr>
          <w:rFonts w:ascii="Arial" w:hAnsi="Arial" w:cs="Arial"/>
        </w:rPr>
        <w:t>se van koolstofdioxide (de zuurst</w:t>
      </w:r>
      <w:r w:rsidRPr="009C1D4A">
        <w:rPr>
          <w:rFonts w:ascii="Arial" w:hAnsi="Arial" w:cs="Arial"/>
        </w:rPr>
        <w:t>ofmoleculen)</w:t>
      </w:r>
      <w:r w:rsidR="005318A5">
        <w:rPr>
          <w:rFonts w:ascii="Arial" w:hAnsi="Arial" w:cs="Arial"/>
        </w:rPr>
        <w:t>. Bij  verbranding van glucose ontstaat energie in de vorm van ATP.</w:t>
      </w:r>
    </w:p>
    <w:p w:rsidR="00ED7D7A" w:rsidRDefault="00ED7D7A" w:rsidP="00FA61DD">
      <w:pPr>
        <w:pStyle w:val="NoSpacing"/>
        <w:ind w:firstLine="708"/>
        <w:rPr>
          <w:rFonts w:ascii="Arial" w:hAnsi="Arial" w:cs="Arial"/>
        </w:rPr>
      </w:pPr>
    </w:p>
    <w:p w:rsidR="009C1D4A" w:rsidRDefault="009C1D4A" w:rsidP="009C1D4A">
      <w:pPr>
        <w:pStyle w:val="NoSpacing"/>
        <w:numPr>
          <w:ilvl w:val="0"/>
          <w:numId w:val="2"/>
        </w:numPr>
        <w:rPr>
          <w:rFonts w:ascii="Arial" w:hAnsi="Arial" w:cs="Arial"/>
        </w:rPr>
      </w:pPr>
      <w:r w:rsidRPr="00ED7D7A">
        <w:rPr>
          <w:rFonts w:ascii="Arial" w:hAnsi="Arial" w:cs="Arial"/>
          <w:color w:val="4F81BD" w:themeColor="accent1"/>
        </w:rPr>
        <w:t>Chemosynthese</w:t>
      </w:r>
      <w:r>
        <w:rPr>
          <w:rFonts w:ascii="Arial" w:hAnsi="Arial" w:cs="Arial"/>
        </w:rPr>
        <w:t xml:space="preserve"> (door </w:t>
      </w:r>
      <w:r w:rsidRPr="009C1D4A">
        <w:rPr>
          <w:rFonts w:ascii="Arial" w:hAnsi="Arial" w:cs="Arial"/>
          <w:color w:val="4F81BD" w:themeColor="accent1"/>
        </w:rPr>
        <w:t>chemo-autotrofe bacteriën</w:t>
      </w:r>
      <w:r>
        <w:rPr>
          <w:rFonts w:ascii="Arial" w:hAnsi="Arial" w:cs="Arial"/>
        </w:rPr>
        <w:t>)</w:t>
      </w:r>
    </w:p>
    <w:p w:rsidR="000041AD" w:rsidRPr="000041AD" w:rsidRDefault="000041AD" w:rsidP="000041AD">
      <w:pPr>
        <w:pStyle w:val="NoSpacing"/>
        <w:ind w:left="720"/>
        <w:rPr>
          <w:rFonts w:ascii="Arial" w:hAnsi="Arial" w:cs="Arial"/>
        </w:rPr>
      </w:pPr>
      <w:r w:rsidRPr="000041AD">
        <w:rPr>
          <w:rFonts w:ascii="Arial" w:hAnsi="Arial" w:cs="Arial"/>
          <w:color w:val="4F81BD" w:themeColor="accent1"/>
        </w:rPr>
        <w:t>In de bacteriën:</w:t>
      </w:r>
    </w:p>
    <w:p w:rsidR="009C1D4A" w:rsidRDefault="009C1D4A" w:rsidP="009C1D4A">
      <w:pPr>
        <w:pStyle w:val="NoSpacing"/>
        <w:ind w:left="720"/>
        <w:rPr>
          <w:rFonts w:ascii="Arial" w:hAnsi="Arial" w:cs="Arial"/>
        </w:rPr>
      </w:pPr>
      <w:r w:rsidRPr="009C1D4A">
        <w:rPr>
          <w:rFonts w:ascii="Arial" w:hAnsi="Arial" w:cs="Arial"/>
        </w:rPr>
        <w:sym w:font="Wingdings" w:char="F0E8"/>
      </w:r>
      <w:r>
        <w:rPr>
          <w:rFonts w:ascii="Arial" w:hAnsi="Arial" w:cs="Arial"/>
        </w:rPr>
        <w:t>bacteriën die energie halen uit oxidatie(verbranding) van anorganische stoffen.</w:t>
      </w:r>
    </w:p>
    <w:p w:rsidR="00DA5340" w:rsidRDefault="00DA5340" w:rsidP="009C1D4A">
      <w:pPr>
        <w:pStyle w:val="NoSpacing"/>
        <w:ind w:left="720"/>
        <w:rPr>
          <w:rFonts w:ascii="Arial" w:hAnsi="Arial" w:cs="Arial"/>
        </w:rPr>
      </w:pPr>
      <w:r>
        <w:rPr>
          <w:rFonts w:ascii="Arial" w:hAnsi="Arial" w:cs="Arial"/>
        </w:rPr>
        <w:t>Chemo-autotrofe bacteriën:</w:t>
      </w:r>
    </w:p>
    <w:p w:rsidR="00DA5340" w:rsidRPr="00ED7D7A" w:rsidRDefault="00DA5340" w:rsidP="00DA5340">
      <w:pPr>
        <w:pStyle w:val="NoSpacing"/>
        <w:numPr>
          <w:ilvl w:val="0"/>
          <w:numId w:val="4"/>
        </w:numPr>
        <w:rPr>
          <w:rFonts w:ascii="Arial" w:hAnsi="Arial" w:cs="Arial"/>
          <w:color w:val="4F81BD" w:themeColor="accent1"/>
        </w:rPr>
      </w:pPr>
      <w:r w:rsidRPr="00ED7D7A">
        <w:rPr>
          <w:rFonts w:ascii="Arial" w:hAnsi="Arial" w:cs="Arial"/>
          <w:color w:val="4F81BD" w:themeColor="accent1"/>
        </w:rPr>
        <w:t>Zwavelbacterien</w:t>
      </w:r>
    </w:p>
    <w:p w:rsidR="00DA5340" w:rsidRDefault="00DA5340" w:rsidP="00DA5340">
      <w:pPr>
        <w:pStyle w:val="NoSpacing"/>
        <w:ind w:left="1080"/>
        <w:rPr>
          <w:rFonts w:ascii="Arial" w:hAnsi="Arial" w:cs="Arial"/>
        </w:rPr>
      </w:pPr>
      <w:r w:rsidRPr="00DA5340">
        <w:rPr>
          <w:rFonts w:ascii="Arial" w:hAnsi="Arial" w:cs="Arial"/>
        </w:rPr>
        <w:sym w:font="Wingdings" w:char="F0E8"/>
      </w:r>
      <w:r>
        <w:rPr>
          <w:rFonts w:ascii="Arial" w:hAnsi="Arial" w:cs="Arial"/>
        </w:rPr>
        <w:t xml:space="preserve">oxideren waterstofsulfide tot zwavel </w:t>
      </w:r>
      <w:r w:rsidR="00ED7D7A">
        <w:rPr>
          <w:rFonts w:ascii="Arial" w:hAnsi="Arial" w:cs="Arial"/>
        </w:rPr>
        <w:t xml:space="preserve">en dit kan oxideren </w:t>
      </w:r>
      <w:r>
        <w:rPr>
          <w:rFonts w:ascii="Arial" w:hAnsi="Arial" w:cs="Arial"/>
        </w:rPr>
        <w:t>tot diwaterstofsulfaat, hierbij komt energie i.v.v. ATP vrij.</w:t>
      </w:r>
    </w:p>
    <w:p w:rsidR="00DA5340" w:rsidRPr="00ED7D7A" w:rsidRDefault="00DA5340" w:rsidP="00DA5340">
      <w:pPr>
        <w:pStyle w:val="NoSpacing"/>
        <w:numPr>
          <w:ilvl w:val="0"/>
          <w:numId w:val="4"/>
        </w:numPr>
        <w:rPr>
          <w:rFonts w:ascii="Arial" w:hAnsi="Arial" w:cs="Arial"/>
          <w:color w:val="4F81BD" w:themeColor="accent1"/>
        </w:rPr>
      </w:pPr>
      <w:r w:rsidRPr="00ED7D7A">
        <w:rPr>
          <w:rFonts w:ascii="Arial" w:hAnsi="Arial" w:cs="Arial"/>
          <w:color w:val="4F81BD" w:themeColor="accent1"/>
        </w:rPr>
        <w:t>Nitrietbacteriën</w:t>
      </w:r>
    </w:p>
    <w:p w:rsidR="00DA5340" w:rsidRDefault="00DA5340" w:rsidP="00DA5340">
      <w:pPr>
        <w:pStyle w:val="NoSpacing"/>
        <w:ind w:left="1080"/>
        <w:rPr>
          <w:rFonts w:ascii="Arial" w:hAnsi="Arial" w:cs="Arial"/>
        </w:rPr>
      </w:pPr>
      <w:r w:rsidRPr="00DA5340">
        <w:rPr>
          <w:rFonts w:ascii="Arial" w:hAnsi="Arial" w:cs="Arial"/>
        </w:rPr>
        <w:sym w:font="Wingdings" w:char="F0E8"/>
      </w:r>
      <w:r w:rsidR="000B1556">
        <w:rPr>
          <w:rFonts w:ascii="Arial" w:hAnsi="Arial" w:cs="Arial"/>
        </w:rPr>
        <w:t>oxideren ammoniak of</w:t>
      </w:r>
      <w:r>
        <w:rPr>
          <w:rFonts w:ascii="Arial" w:hAnsi="Arial" w:cs="Arial"/>
        </w:rPr>
        <w:t xml:space="preserve"> ammoniumionen</w:t>
      </w:r>
      <w:r w:rsidR="00ED7D7A">
        <w:rPr>
          <w:rFonts w:ascii="Arial" w:hAnsi="Arial" w:cs="Arial"/>
        </w:rPr>
        <w:t xml:space="preserve"> tot nitriet</w:t>
      </w:r>
      <w:r>
        <w:rPr>
          <w:rFonts w:ascii="Arial" w:hAnsi="Arial" w:cs="Arial"/>
        </w:rPr>
        <w:t>, hierbij komt ook energie vrij</w:t>
      </w:r>
      <w:r w:rsidR="00ED7D7A">
        <w:rPr>
          <w:rFonts w:ascii="Arial" w:hAnsi="Arial" w:cs="Arial"/>
        </w:rPr>
        <w:t>(ATP)</w:t>
      </w:r>
      <w:r>
        <w:rPr>
          <w:rFonts w:ascii="Arial" w:hAnsi="Arial" w:cs="Arial"/>
        </w:rPr>
        <w:t>.</w:t>
      </w:r>
    </w:p>
    <w:p w:rsidR="00ED7D7A" w:rsidRPr="00ED7D7A" w:rsidRDefault="00ED7D7A" w:rsidP="00ED7D7A">
      <w:pPr>
        <w:pStyle w:val="NoSpacing"/>
        <w:numPr>
          <w:ilvl w:val="0"/>
          <w:numId w:val="4"/>
        </w:numPr>
        <w:rPr>
          <w:rFonts w:ascii="Arial" w:hAnsi="Arial" w:cs="Arial"/>
          <w:color w:val="4F81BD" w:themeColor="accent1"/>
        </w:rPr>
      </w:pPr>
      <w:r w:rsidRPr="00ED7D7A">
        <w:rPr>
          <w:rFonts w:ascii="Arial" w:hAnsi="Arial" w:cs="Arial"/>
          <w:color w:val="4F81BD" w:themeColor="accent1"/>
        </w:rPr>
        <w:t>Nitraatbacteriën</w:t>
      </w:r>
    </w:p>
    <w:p w:rsidR="00ED7D7A" w:rsidRDefault="00ED7D7A" w:rsidP="00ED7D7A">
      <w:pPr>
        <w:pStyle w:val="NoSpacing"/>
        <w:ind w:left="1080"/>
        <w:rPr>
          <w:rFonts w:ascii="Arial" w:hAnsi="Arial" w:cs="Arial"/>
        </w:rPr>
      </w:pPr>
      <w:r w:rsidRPr="00ED7D7A">
        <w:rPr>
          <w:rFonts w:ascii="Arial" w:hAnsi="Arial" w:cs="Arial"/>
        </w:rPr>
        <w:sym w:font="Wingdings" w:char="F0E8"/>
      </w:r>
      <w:r>
        <w:rPr>
          <w:rFonts w:ascii="Arial" w:hAnsi="Arial" w:cs="Arial"/>
        </w:rPr>
        <w:t>oxideren nitriet tot nitraat</w:t>
      </w:r>
    </w:p>
    <w:p w:rsidR="00ED7D7A" w:rsidRPr="005318A5" w:rsidRDefault="00ED7D7A" w:rsidP="00ED7D7A">
      <w:pPr>
        <w:pStyle w:val="NoSpacing"/>
        <w:numPr>
          <w:ilvl w:val="0"/>
          <w:numId w:val="1"/>
        </w:numPr>
        <w:rPr>
          <w:rFonts w:ascii="Arial" w:hAnsi="Arial" w:cs="Arial"/>
          <w:b/>
        </w:rPr>
      </w:pPr>
      <w:r w:rsidRPr="005318A5">
        <w:rPr>
          <w:rFonts w:ascii="Arial" w:hAnsi="Arial" w:cs="Arial"/>
          <w:b/>
          <w:color w:val="4F81BD" w:themeColor="accent1"/>
        </w:rPr>
        <w:t>Voortgezette assimilatie</w:t>
      </w:r>
    </w:p>
    <w:p w:rsidR="000B1556" w:rsidRDefault="005318A5" w:rsidP="005318A5">
      <w:pPr>
        <w:pStyle w:val="NoSpacing"/>
        <w:ind w:left="708"/>
        <w:rPr>
          <w:rFonts w:ascii="Arial" w:hAnsi="Arial" w:cs="Arial"/>
        </w:rPr>
      </w:pPr>
      <w:r w:rsidRPr="005318A5">
        <w:rPr>
          <w:rFonts w:ascii="Arial" w:hAnsi="Arial" w:cs="Arial"/>
        </w:rPr>
        <w:sym w:font="Wingdings" w:char="F0E8"/>
      </w:r>
      <w:r>
        <w:rPr>
          <w:rFonts w:ascii="Arial" w:hAnsi="Arial" w:cs="Arial"/>
        </w:rPr>
        <w:t xml:space="preserve">omzetten van glucose in koolhydraten, vetten, eiwitten en DNA </w:t>
      </w:r>
    </w:p>
    <w:p w:rsidR="005318A5" w:rsidRDefault="005318A5" w:rsidP="005318A5">
      <w:pPr>
        <w:pStyle w:val="NoSpacing"/>
        <w:ind w:left="708"/>
        <w:rPr>
          <w:rFonts w:ascii="Arial" w:hAnsi="Arial" w:cs="Arial"/>
        </w:rPr>
      </w:pPr>
      <w:r>
        <w:rPr>
          <w:rFonts w:ascii="Arial" w:hAnsi="Arial" w:cs="Arial"/>
        </w:rPr>
        <w:t xml:space="preserve">(zie bijlage </w:t>
      </w:r>
      <w:r w:rsidR="0057247C">
        <w:rPr>
          <w:rFonts w:ascii="Arial" w:hAnsi="Arial" w:cs="Arial"/>
          <w:i/>
        </w:rPr>
        <w:t>organische producten van omzetten van</w:t>
      </w:r>
      <w:r>
        <w:rPr>
          <w:rFonts w:ascii="Arial" w:hAnsi="Arial" w:cs="Arial"/>
          <w:i/>
        </w:rPr>
        <w:t xml:space="preserve"> glucose</w:t>
      </w:r>
      <w:r>
        <w:rPr>
          <w:rFonts w:ascii="Arial" w:hAnsi="Arial" w:cs="Arial"/>
        </w:rPr>
        <w:t xml:space="preserve"> voor de functies van deze stoffen)</w:t>
      </w:r>
    </w:p>
    <w:p w:rsidR="005318A5" w:rsidRDefault="005318A5" w:rsidP="005318A5">
      <w:pPr>
        <w:pStyle w:val="NoSpacing"/>
        <w:rPr>
          <w:rFonts w:ascii="Arial" w:hAnsi="Arial" w:cs="Arial"/>
        </w:rPr>
      </w:pPr>
    </w:p>
    <w:p w:rsidR="005318A5" w:rsidRPr="005318A5" w:rsidRDefault="005318A5" w:rsidP="005318A5">
      <w:pPr>
        <w:pStyle w:val="NoSpacing"/>
        <w:rPr>
          <w:rStyle w:val="SubtleEmphasis"/>
          <w:sz w:val="24"/>
        </w:rPr>
      </w:pPr>
      <w:r w:rsidRPr="005318A5">
        <w:rPr>
          <w:rStyle w:val="SubtleEmphasis"/>
          <w:sz w:val="24"/>
        </w:rPr>
        <w:t>Dissimilatie</w:t>
      </w:r>
    </w:p>
    <w:p w:rsidR="000041AD" w:rsidRDefault="00AF290C" w:rsidP="00AF290C">
      <w:pPr>
        <w:pStyle w:val="NoSpacing"/>
        <w:numPr>
          <w:ilvl w:val="0"/>
          <w:numId w:val="7"/>
        </w:numPr>
        <w:rPr>
          <w:rStyle w:val="SubtleEmphasis"/>
          <w:rFonts w:ascii="Arial" w:hAnsi="Arial" w:cs="Arial"/>
          <w:i w:val="0"/>
          <w:iCs w:val="0"/>
          <w:color w:val="auto"/>
        </w:rPr>
      </w:pPr>
      <w:r>
        <w:rPr>
          <w:rStyle w:val="SubtleEmphasis"/>
          <w:rFonts w:ascii="Arial" w:hAnsi="Arial" w:cs="Arial"/>
          <w:i w:val="0"/>
          <w:iCs w:val="0"/>
          <w:color w:val="auto"/>
        </w:rPr>
        <w:t>Aerobe dissimilatie van glucose:</w:t>
      </w:r>
    </w:p>
    <w:p w:rsidR="00AF290C" w:rsidRPr="00AF290C" w:rsidRDefault="00AF290C" w:rsidP="00AF290C">
      <w:pPr>
        <w:pStyle w:val="NoSpacing"/>
        <w:numPr>
          <w:ilvl w:val="0"/>
          <w:numId w:val="8"/>
        </w:numPr>
        <w:rPr>
          <w:rStyle w:val="SubtleEmphasis"/>
          <w:rFonts w:ascii="Arial" w:hAnsi="Arial" w:cs="Arial"/>
          <w:b/>
          <w:i w:val="0"/>
          <w:iCs w:val="0"/>
          <w:color w:val="4F81BD" w:themeColor="accent1"/>
        </w:rPr>
      </w:pPr>
      <w:r w:rsidRPr="00AF290C">
        <w:rPr>
          <w:rStyle w:val="SubtleEmphasis"/>
          <w:rFonts w:ascii="Arial" w:hAnsi="Arial" w:cs="Arial"/>
          <w:b/>
          <w:i w:val="0"/>
          <w:iCs w:val="0"/>
          <w:color w:val="4F81BD" w:themeColor="accent1"/>
        </w:rPr>
        <w:t>Glycolyse</w:t>
      </w:r>
    </w:p>
    <w:p w:rsidR="00AF290C" w:rsidRDefault="00AF290C" w:rsidP="00AF290C">
      <w:pPr>
        <w:pStyle w:val="NoSpacing"/>
        <w:ind w:left="1080"/>
        <w:rPr>
          <w:rStyle w:val="SubtleEmphasis"/>
          <w:rFonts w:ascii="Arial" w:hAnsi="Arial" w:cs="Arial"/>
          <w:i w:val="0"/>
          <w:iCs w:val="0"/>
          <w:color w:val="auto"/>
        </w:rPr>
      </w:pPr>
      <w:r w:rsidRPr="00AF290C">
        <w:rPr>
          <w:rStyle w:val="SubtleEmphasis"/>
          <w:rFonts w:ascii="Arial" w:hAnsi="Arial" w:cs="Arial"/>
          <w:i w:val="0"/>
          <w:iCs w:val="0"/>
          <w:color w:val="auto"/>
        </w:rPr>
        <w:sym w:font="Wingdings" w:char="F0E8"/>
      </w:r>
      <w:r>
        <w:rPr>
          <w:rStyle w:val="SubtleEmphasis"/>
          <w:rFonts w:ascii="Arial" w:hAnsi="Arial" w:cs="Arial"/>
          <w:i w:val="0"/>
          <w:iCs w:val="0"/>
          <w:color w:val="auto"/>
        </w:rPr>
        <w:t xml:space="preserve">vindt plaats in het cytoplasma en verloopt anaeroob. Pyrodruivenzuur dat hierbij ontstaat wordt verder verwerkt in de mitochondrium, voor hier te komen is </w:t>
      </w:r>
      <w:r w:rsidRPr="002420F8">
        <w:rPr>
          <w:rStyle w:val="SubtleEmphasis"/>
          <w:rFonts w:ascii="Arial" w:hAnsi="Arial" w:cs="Arial"/>
          <w:i w:val="0"/>
          <w:iCs w:val="0"/>
          <w:color w:val="auto"/>
        </w:rPr>
        <w:t>energie nodig.</w:t>
      </w:r>
    </w:p>
    <w:p w:rsidR="002420F8" w:rsidRPr="002420F8" w:rsidRDefault="002420F8" w:rsidP="00AF290C">
      <w:pPr>
        <w:pStyle w:val="NoSpacing"/>
        <w:ind w:left="1080"/>
        <w:rPr>
          <w:rStyle w:val="SubtleEmphasis"/>
          <w:rFonts w:ascii="Arial" w:hAnsi="Arial" w:cs="Arial"/>
          <w:i w:val="0"/>
          <w:iCs w:val="0"/>
          <w:color w:val="auto"/>
          <w:lang w:val="en-US"/>
        </w:rPr>
      </w:pPr>
      <w:r w:rsidRPr="002420F8">
        <w:rPr>
          <w:rStyle w:val="SubtleEmphasis"/>
          <w:rFonts w:ascii="Arial" w:hAnsi="Arial" w:cs="Arial"/>
          <w:i w:val="0"/>
          <w:iCs w:val="0"/>
          <w:color w:val="auto"/>
          <w:lang w:val="en-US"/>
        </w:rPr>
        <w:t xml:space="preserve">2 ATP+ C6H12O6 </w:t>
      </w:r>
      <w:r w:rsidRPr="002420F8">
        <w:rPr>
          <w:rStyle w:val="SubtleEmphasis"/>
          <w:rFonts w:ascii="Arial" w:hAnsi="Arial" w:cs="Arial"/>
          <w:i w:val="0"/>
          <w:iCs w:val="0"/>
          <w:color w:val="auto"/>
        </w:rPr>
        <w:sym w:font="Wingdings" w:char="F0E0"/>
      </w:r>
      <w:r w:rsidRPr="002420F8">
        <w:rPr>
          <w:rStyle w:val="SubtleEmphasis"/>
          <w:rFonts w:ascii="Arial" w:hAnsi="Arial" w:cs="Arial"/>
          <w:i w:val="0"/>
          <w:iCs w:val="0"/>
          <w:color w:val="auto"/>
          <w:lang w:val="en-US"/>
        </w:rPr>
        <w:t xml:space="preserve"> P</w:t>
      </w:r>
      <w:r w:rsidRPr="002420F8">
        <w:rPr>
          <w:rStyle w:val="SubtleEmphasis"/>
          <w:rFonts w:ascii="Arial" w:hAnsi="Arial" w:cs="Arial"/>
          <w:i w:val="0"/>
          <w:iCs w:val="0"/>
          <w:color w:val="auto"/>
          <w:vertAlign w:val="subscript"/>
          <w:lang w:val="en-US"/>
        </w:rPr>
        <w:t>i</w:t>
      </w:r>
      <w:r w:rsidRPr="002420F8">
        <w:rPr>
          <w:rStyle w:val="SubtleEmphasis"/>
          <w:rFonts w:ascii="Arial" w:hAnsi="Arial" w:cs="Arial"/>
          <w:i w:val="0"/>
          <w:iCs w:val="0"/>
          <w:color w:val="auto"/>
          <w:lang w:val="en-US"/>
        </w:rPr>
        <w:t>-C</w:t>
      </w:r>
      <w:r w:rsidRPr="002420F8">
        <w:rPr>
          <w:rStyle w:val="SubtleEmphasis"/>
          <w:rFonts w:ascii="Arial" w:hAnsi="Arial" w:cs="Arial"/>
          <w:i w:val="0"/>
          <w:iCs w:val="0"/>
          <w:color w:val="auto"/>
          <w:vertAlign w:val="subscript"/>
          <w:lang w:val="en-US"/>
        </w:rPr>
        <w:t>6</w:t>
      </w:r>
      <w:r w:rsidRPr="002420F8">
        <w:rPr>
          <w:rStyle w:val="SubtleEmphasis"/>
          <w:rFonts w:ascii="Arial" w:hAnsi="Arial" w:cs="Arial"/>
          <w:i w:val="0"/>
          <w:iCs w:val="0"/>
          <w:color w:val="auto"/>
          <w:lang w:val="en-US"/>
        </w:rPr>
        <w:t>H</w:t>
      </w:r>
      <w:r w:rsidRPr="002420F8">
        <w:rPr>
          <w:rStyle w:val="SubtleEmphasis"/>
          <w:rFonts w:ascii="Arial" w:hAnsi="Arial" w:cs="Arial"/>
          <w:i w:val="0"/>
          <w:iCs w:val="0"/>
          <w:color w:val="auto"/>
          <w:vertAlign w:val="subscript"/>
          <w:lang w:val="en-US"/>
        </w:rPr>
        <w:t>12</w:t>
      </w:r>
      <w:r w:rsidRPr="002420F8">
        <w:rPr>
          <w:rStyle w:val="SubtleEmphasis"/>
          <w:rFonts w:ascii="Arial" w:hAnsi="Arial" w:cs="Arial"/>
          <w:i w:val="0"/>
          <w:iCs w:val="0"/>
          <w:color w:val="auto"/>
          <w:lang w:val="en-US"/>
        </w:rPr>
        <w:t>O</w:t>
      </w:r>
      <w:r w:rsidRPr="002420F8">
        <w:rPr>
          <w:rStyle w:val="SubtleEmphasis"/>
          <w:rFonts w:ascii="Arial" w:hAnsi="Arial" w:cs="Arial"/>
          <w:i w:val="0"/>
          <w:iCs w:val="0"/>
          <w:color w:val="auto"/>
          <w:vertAlign w:val="subscript"/>
          <w:lang w:val="en-US"/>
        </w:rPr>
        <w:t>6</w:t>
      </w:r>
      <w:r w:rsidRPr="002420F8">
        <w:rPr>
          <w:rStyle w:val="SubtleEmphasis"/>
          <w:rFonts w:ascii="Arial" w:hAnsi="Arial" w:cs="Arial"/>
          <w:i w:val="0"/>
          <w:iCs w:val="0"/>
          <w:color w:val="auto"/>
          <w:lang w:val="en-US"/>
        </w:rPr>
        <w:t>-P</w:t>
      </w:r>
      <w:r w:rsidRPr="002420F8">
        <w:rPr>
          <w:rStyle w:val="SubtleEmphasis"/>
          <w:rFonts w:ascii="Arial" w:hAnsi="Arial" w:cs="Arial"/>
          <w:i w:val="0"/>
          <w:iCs w:val="0"/>
          <w:color w:val="auto"/>
          <w:vertAlign w:val="subscript"/>
          <w:lang w:val="en-US"/>
        </w:rPr>
        <w:t>i</w:t>
      </w:r>
    </w:p>
    <w:p w:rsidR="002420F8" w:rsidRDefault="002420F8" w:rsidP="00AF290C">
      <w:pPr>
        <w:pStyle w:val="NoSpacing"/>
        <w:ind w:left="1080"/>
        <w:rPr>
          <w:rStyle w:val="SubtleEmphasis"/>
          <w:rFonts w:ascii="Arial" w:hAnsi="Arial" w:cs="Arial"/>
          <w:i w:val="0"/>
          <w:iCs w:val="0"/>
          <w:color w:val="auto"/>
          <w:lang w:val="en-US"/>
        </w:rPr>
      </w:pPr>
      <w:r w:rsidRPr="002420F8">
        <w:rPr>
          <w:rStyle w:val="SubtleEmphasis"/>
          <w:rFonts w:ascii="Arial" w:hAnsi="Arial" w:cs="Arial"/>
          <w:i w:val="0"/>
          <w:iCs w:val="0"/>
          <w:color w:val="auto"/>
          <w:lang w:val="en-US"/>
        </w:rPr>
        <w:t>P</w:t>
      </w:r>
      <w:r w:rsidRPr="002420F8">
        <w:rPr>
          <w:rStyle w:val="SubtleEmphasis"/>
          <w:rFonts w:ascii="Arial" w:hAnsi="Arial" w:cs="Arial"/>
          <w:i w:val="0"/>
          <w:iCs w:val="0"/>
          <w:color w:val="auto"/>
          <w:vertAlign w:val="subscript"/>
          <w:lang w:val="en-US"/>
        </w:rPr>
        <w:t>i</w:t>
      </w:r>
      <w:r w:rsidRPr="002420F8">
        <w:rPr>
          <w:rStyle w:val="SubtleEmphasis"/>
          <w:rFonts w:ascii="Arial" w:hAnsi="Arial" w:cs="Arial"/>
          <w:i w:val="0"/>
          <w:iCs w:val="0"/>
          <w:color w:val="auto"/>
          <w:lang w:val="en-US"/>
        </w:rPr>
        <w:t>-C</w:t>
      </w:r>
      <w:r w:rsidRPr="002420F8">
        <w:rPr>
          <w:rStyle w:val="SubtleEmphasis"/>
          <w:rFonts w:ascii="Arial" w:hAnsi="Arial" w:cs="Arial"/>
          <w:i w:val="0"/>
          <w:iCs w:val="0"/>
          <w:color w:val="auto"/>
          <w:vertAlign w:val="subscript"/>
          <w:lang w:val="en-US"/>
        </w:rPr>
        <w:t>6</w:t>
      </w:r>
      <w:r w:rsidRPr="002420F8">
        <w:rPr>
          <w:rStyle w:val="SubtleEmphasis"/>
          <w:rFonts w:ascii="Arial" w:hAnsi="Arial" w:cs="Arial"/>
          <w:i w:val="0"/>
          <w:iCs w:val="0"/>
          <w:color w:val="auto"/>
          <w:lang w:val="en-US"/>
        </w:rPr>
        <w:t>H</w:t>
      </w:r>
      <w:r w:rsidRPr="002420F8">
        <w:rPr>
          <w:rStyle w:val="SubtleEmphasis"/>
          <w:rFonts w:ascii="Arial" w:hAnsi="Arial" w:cs="Arial"/>
          <w:i w:val="0"/>
          <w:iCs w:val="0"/>
          <w:color w:val="auto"/>
          <w:vertAlign w:val="subscript"/>
          <w:lang w:val="en-US"/>
        </w:rPr>
        <w:t>12</w:t>
      </w:r>
      <w:r w:rsidRPr="002420F8">
        <w:rPr>
          <w:rStyle w:val="SubtleEmphasis"/>
          <w:rFonts w:ascii="Arial" w:hAnsi="Arial" w:cs="Arial"/>
          <w:i w:val="0"/>
          <w:iCs w:val="0"/>
          <w:color w:val="auto"/>
          <w:lang w:val="en-US"/>
        </w:rPr>
        <w:t>O</w:t>
      </w:r>
      <w:r w:rsidRPr="002420F8">
        <w:rPr>
          <w:rStyle w:val="SubtleEmphasis"/>
          <w:rFonts w:ascii="Arial" w:hAnsi="Arial" w:cs="Arial"/>
          <w:i w:val="0"/>
          <w:iCs w:val="0"/>
          <w:color w:val="auto"/>
          <w:vertAlign w:val="subscript"/>
          <w:lang w:val="en-US"/>
        </w:rPr>
        <w:t>6</w:t>
      </w:r>
      <w:r w:rsidRPr="002420F8">
        <w:rPr>
          <w:rStyle w:val="SubtleEmphasis"/>
          <w:rFonts w:ascii="Arial" w:hAnsi="Arial" w:cs="Arial"/>
          <w:i w:val="0"/>
          <w:iCs w:val="0"/>
          <w:color w:val="auto"/>
          <w:lang w:val="en-US"/>
        </w:rPr>
        <w:t>-P</w:t>
      </w:r>
      <w:r w:rsidRPr="002420F8">
        <w:rPr>
          <w:rStyle w:val="SubtleEmphasis"/>
          <w:rFonts w:ascii="Arial" w:hAnsi="Arial" w:cs="Arial"/>
          <w:i w:val="0"/>
          <w:iCs w:val="0"/>
          <w:color w:val="auto"/>
          <w:vertAlign w:val="subscript"/>
          <w:lang w:val="en-US"/>
        </w:rPr>
        <w:t>i</w:t>
      </w:r>
      <w:r w:rsidR="00FF3EFA">
        <w:rPr>
          <w:rStyle w:val="SubtleEmphasis"/>
          <w:rFonts w:ascii="Arial" w:hAnsi="Arial" w:cs="Arial"/>
          <w:i w:val="0"/>
          <w:iCs w:val="0"/>
          <w:color w:val="auto"/>
          <w:lang w:val="en-US"/>
        </w:rPr>
        <w:t xml:space="preserve"> + 4 ADP </w:t>
      </w:r>
      <w:r w:rsidR="00FF3EFA" w:rsidRPr="00FF3EFA">
        <w:rPr>
          <w:rStyle w:val="SubtleEmphasis"/>
          <w:rFonts w:ascii="Arial" w:hAnsi="Arial" w:cs="Arial"/>
          <w:i w:val="0"/>
          <w:iCs w:val="0"/>
          <w:color w:val="auto"/>
          <w:lang w:val="en-US"/>
        </w:rPr>
        <w:sym w:font="Wingdings" w:char="F0E0"/>
      </w:r>
      <w:r w:rsidR="00FF3EFA">
        <w:rPr>
          <w:rStyle w:val="SubtleEmphasis"/>
          <w:rFonts w:ascii="Arial" w:hAnsi="Arial" w:cs="Arial"/>
          <w:i w:val="0"/>
          <w:iCs w:val="0"/>
          <w:color w:val="auto"/>
          <w:lang w:val="en-US"/>
        </w:rPr>
        <w:t xml:space="preserve"> 2 C</w:t>
      </w:r>
      <w:r w:rsidR="00FF3EFA" w:rsidRPr="00FF3EFA">
        <w:rPr>
          <w:rStyle w:val="SubtleEmphasis"/>
          <w:rFonts w:ascii="Arial" w:hAnsi="Arial" w:cs="Arial"/>
          <w:i w:val="0"/>
          <w:iCs w:val="0"/>
          <w:color w:val="auto"/>
          <w:vertAlign w:val="subscript"/>
          <w:lang w:val="en-US"/>
        </w:rPr>
        <w:t>3</w:t>
      </w:r>
      <w:r w:rsidR="00FF3EFA">
        <w:rPr>
          <w:rStyle w:val="SubtleEmphasis"/>
          <w:rFonts w:ascii="Arial" w:hAnsi="Arial" w:cs="Arial"/>
          <w:i w:val="0"/>
          <w:iCs w:val="0"/>
          <w:color w:val="auto"/>
          <w:lang w:val="en-US"/>
        </w:rPr>
        <w:t>H</w:t>
      </w:r>
      <w:r w:rsidR="00FF3EFA" w:rsidRPr="00FF3EFA">
        <w:rPr>
          <w:rStyle w:val="SubtleEmphasis"/>
          <w:rFonts w:ascii="Arial" w:hAnsi="Arial" w:cs="Arial"/>
          <w:i w:val="0"/>
          <w:iCs w:val="0"/>
          <w:color w:val="auto"/>
          <w:vertAlign w:val="subscript"/>
          <w:lang w:val="en-US"/>
        </w:rPr>
        <w:t>4</w:t>
      </w:r>
      <w:r w:rsidR="00FF3EFA">
        <w:rPr>
          <w:rStyle w:val="SubtleEmphasis"/>
          <w:rFonts w:ascii="Arial" w:hAnsi="Arial" w:cs="Arial"/>
          <w:i w:val="0"/>
          <w:iCs w:val="0"/>
          <w:color w:val="auto"/>
          <w:lang w:val="en-US"/>
        </w:rPr>
        <w:t>O</w:t>
      </w:r>
      <w:r w:rsidR="00FF3EFA" w:rsidRPr="00FF3EFA">
        <w:rPr>
          <w:rStyle w:val="SubtleEmphasis"/>
          <w:rFonts w:ascii="Arial" w:hAnsi="Arial" w:cs="Arial"/>
          <w:i w:val="0"/>
          <w:iCs w:val="0"/>
          <w:color w:val="auto"/>
          <w:vertAlign w:val="subscript"/>
          <w:lang w:val="en-US"/>
        </w:rPr>
        <w:t>3</w:t>
      </w:r>
      <w:r w:rsidR="00FF3EFA">
        <w:rPr>
          <w:rStyle w:val="SubtleEmphasis"/>
          <w:rFonts w:ascii="Arial" w:hAnsi="Arial" w:cs="Arial"/>
          <w:i w:val="0"/>
          <w:iCs w:val="0"/>
          <w:color w:val="auto"/>
          <w:lang w:val="en-US"/>
        </w:rPr>
        <w:t xml:space="preserve"> (</w:t>
      </w:r>
      <w:proofErr w:type="spellStart"/>
      <w:r w:rsidR="00FF3EFA">
        <w:rPr>
          <w:rStyle w:val="SubtleEmphasis"/>
          <w:rFonts w:ascii="Arial" w:hAnsi="Arial" w:cs="Arial"/>
          <w:i w:val="0"/>
          <w:iCs w:val="0"/>
          <w:color w:val="auto"/>
          <w:lang w:val="en-US"/>
        </w:rPr>
        <w:t>pyrodruivenzuur</w:t>
      </w:r>
      <w:proofErr w:type="spellEnd"/>
      <w:r w:rsidR="00FF3EFA">
        <w:rPr>
          <w:rStyle w:val="SubtleEmphasis"/>
          <w:rFonts w:ascii="Arial" w:hAnsi="Arial" w:cs="Arial"/>
          <w:i w:val="0"/>
          <w:iCs w:val="0"/>
          <w:color w:val="auto"/>
          <w:lang w:val="en-US"/>
        </w:rPr>
        <w:t>) + 4 ATP</w:t>
      </w:r>
    </w:p>
    <w:p w:rsidR="00FF3EFA" w:rsidRPr="00FF3EFA" w:rsidRDefault="00FF3EFA" w:rsidP="00AF290C">
      <w:pPr>
        <w:pStyle w:val="NoSpacing"/>
        <w:ind w:left="1080"/>
        <w:rPr>
          <w:rStyle w:val="SubtleEmphasis"/>
          <w:rFonts w:ascii="Arial" w:hAnsi="Arial" w:cs="Arial"/>
          <w:i w:val="0"/>
          <w:iCs w:val="0"/>
          <w:color w:val="auto"/>
        </w:rPr>
      </w:pPr>
      <w:r w:rsidRPr="00FF3EFA">
        <w:rPr>
          <w:rStyle w:val="SubtleEmphasis"/>
          <w:rFonts w:ascii="Arial" w:hAnsi="Arial" w:cs="Arial"/>
          <w:i w:val="0"/>
          <w:iCs w:val="0"/>
          <w:color w:val="auto"/>
        </w:rPr>
        <w:t>2 NAD</w:t>
      </w:r>
      <w:r w:rsidRPr="00FF3EFA">
        <w:rPr>
          <w:rStyle w:val="SubtleEmphasis"/>
          <w:rFonts w:ascii="Arial" w:hAnsi="Arial" w:cs="Arial"/>
          <w:i w:val="0"/>
          <w:iCs w:val="0"/>
          <w:color w:val="auto"/>
          <w:vertAlign w:val="superscript"/>
        </w:rPr>
        <w:t>+</w:t>
      </w:r>
      <w:r w:rsidRPr="00FF3EFA">
        <w:rPr>
          <w:rStyle w:val="SubtleEmphasis"/>
          <w:rFonts w:ascii="Arial" w:hAnsi="Arial" w:cs="Arial"/>
          <w:i w:val="0"/>
          <w:iCs w:val="0"/>
          <w:color w:val="auto"/>
        </w:rPr>
        <w:t xml:space="preserve"> + 4e</w:t>
      </w:r>
      <w:r w:rsidRPr="00FF3EFA">
        <w:rPr>
          <w:rStyle w:val="SubtleEmphasis"/>
          <w:rFonts w:ascii="Arial" w:hAnsi="Arial" w:cs="Arial"/>
          <w:i w:val="0"/>
          <w:iCs w:val="0"/>
          <w:color w:val="auto"/>
          <w:vertAlign w:val="superscript"/>
        </w:rPr>
        <w:t>-</w:t>
      </w:r>
      <w:r w:rsidRPr="00FF3EFA">
        <w:rPr>
          <w:rStyle w:val="SubtleEmphasis"/>
          <w:rFonts w:ascii="Arial" w:hAnsi="Arial" w:cs="Arial"/>
          <w:i w:val="0"/>
          <w:iCs w:val="0"/>
          <w:color w:val="auto"/>
        </w:rPr>
        <w:t xml:space="preserve"> + 4 H</w:t>
      </w:r>
      <w:r w:rsidRPr="00FF3EFA">
        <w:rPr>
          <w:rStyle w:val="SubtleEmphasis"/>
          <w:rFonts w:ascii="Arial" w:hAnsi="Arial" w:cs="Arial"/>
          <w:i w:val="0"/>
          <w:iCs w:val="0"/>
          <w:color w:val="auto"/>
          <w:vertAlign w:val="superscript"/>
        </w:rPr>
        <w:t>+</w:t>
      </w:r>
      <w:r w:rsidRPr="00FF3EFA">
        <w:rPr>
          <w:rStyle w:val="SubtleEmphasis"/>
          <w:rFonts w:ascii="Arial" w:hAnsi="Arial" w:cs="Arial"/>
          <w:i w:val="0"/>
          <w:iCs w:val="0"/>
          <w:color w:val="auto"/>
        </w:rPr>
        <w:t xml:space="preserve"> </w:t>
      </w:r>
      <w:r w:rsidRPr="00FF3EFA">
        <w:rPr>
          <w:rStyle w:val="SubtleEmphasis"/>
          <w:rFonts w:ascii="Arial" w:hAnsi="Arial" w:cs="Arial"/>
          <w:i w:val="0"/>
          <w:iCs w:val="0"/>
          <w:color w:val="auto"/>
          <w:lang w:val="en-US"/>
        </w:rPr>
        <w:sym w:font="Wingdings" w:char="F0E0"/>
      </w:r>
      <w:r w:rsidRPr="00FF3EFA">
        <w:rPr>
          <w:rStyle w:val="SubtleEmphasis"/>
          <w:rFonts w:ascii="Arial" w:hAnsi="Arial" w:cs="Arial"/>
          <w:i w:val="0"/>
          <w:iCs w:val="0"/>
          <w:color w:val="auto"/>
        </w:rPr>
        <w:t xml:space="preserve"> 2 NADH + 2 H</w:t>
      </w:r>
      <w:r w:rsidRPr="00FF3EFA">
        <w:rPr>
          <w:rStyle w:val="SubtleEmphasis"/>
          <w:rFonts w:ascii="Arial" w:hAnsi="Arial" w:cs="Arial"/>
          <w:i w:val="0"/>
          <w:iCs w:val="0"/>
          <w:color w:val="auto"/>
          <w:vertAlign w:val="superscript"/>
        </w:rPr>
        <w:t>+</w:t>
      </w:r>
    </w:p>
    <w:p w:rsidR="002420F8" w:rsidRDefault="002420F8" w:rsidP="00AF290C">
      <w:pPr>
        <w:pStyle w:val="NoSpacing"/>
        <w:ind w:left="1080"/>
        <w:rPr>
          <w:rFonts w:ascii="Arial" w:hAnsi="Arial" w:cs="Arial"/>
        </w:rPr>
      </w:pPr>
      <w:r w:rsidRPr="002420F8">
        <w:rPr>
          <w:rFonts w:ascii="Arial" w:hAnsi="Arial" w:cs="Arial"/>
        </w:rPr>
        <w:t>Netto winst: 2 ATP, 2 NADH, 2 pyrodruivenzuur.</w:t>
      </w:r>
    </w:p>
    <w:p w:rsidR="00FF3EFA" w:rsidRDefault="00FF3EFA" w:rsidP="00FF3EFA">
      <w:pPr>
        <w:pStyle w:val="NoSpacing"/>
        <w:rPr>
          <w:rStyle w:val="SubtleEmphasis"/>
          <w:rFonts w:ascii="Arial" w:hAnsi="Arial" w:cs="Arial"/>
          <w:iCs w:val="0"/>
          <w:color w:val="auto"/>
        </w:rPr>
      </w:pPr>
      <w:r>
        <w:rPr>
          <w:rFonts w:ascii="Arial" w:hAnsi="Arial" w:cs="Arial"/>
        </w:rPr>
        <w:tab/>
      </w:r>
      <w:r>
        <w:rPr>
          <w:rStyle w:val="SubtleEmphasis"/>
          <w:rFonts w:ascii="Arial" w:hAnsi="Arial" w:cs="Arial"/>
          <w:iCs w:val="0"/>
          <w:color w:val="auto"/>
        </w:rPr>
        <w:t>In de mitochondrium:</w:t>
      </w:r>
    </w:p>
    <w:p w:rsidR="00FF3EFA" w:rsidRPr="002420F8" w:rsidRDefault="00FF3EFA" w:rsidP="00FF3EFA">
      <w:pPr>
        <w:pStyle w:val="NoSpacing"/>
        <w:rPr>
          <w:rStyle w:val="SubtleEmphasis"/>
          <w:rFonts w:ascii="Arial" w:hAnsi="Arial" w:cs="Arial"/>
          <w:i w:val="0"/>
          <w:iCs w:val="0"/>
          <w:color w:val="auto"/>
        </w:rPr>
      </w:pPr>
    </w:p>
    <w:p w:rsidR="00AF290C" w:rsidRDefault="00AF290C" w:rsidP="00AF290C">
      <w:pPr>
        <w:pStyle w:val="NoSpacing"/>
        <w:numPr>
          <w:ilvl w:val="0"/>
          <w:numId w:val="8"/>
        </w:numPr>
        <w:rPr>
          <w:rStyle w:val="SubtleEmphasis"/>
          <w:rFonts w:ascii="Arial" w:hAnsi="Arial" w:cs="Arial"/>
          <w:b/>
          <w:i w:val="0"/>
          <w:iCs w:val="0"/>
          <w:color w:val="4F81BD" w:themeColor="accent1"/>
        </w:rPr>
      </w:pPr>
      <w:r w:rsidRPr="00AF290C">
        <w:rPr>
          <w:rStyle w:val="SubtleEmphasis"/>
          <w:rFonts w:ascii="Arial" w:hAnsi="Arial" w:cs="Arial"/>
          <w:b/>
          <w:i w:val="0"/>
          <w:iCs w:val="0"/>
          <w:color w:val="4F81BD" w:themeColor="accent1"/>
        </w:rPr>
        <w:t>Decarboxylering (vorming van acetylco-enzym A</w:t>
      </w:r>
      <w:r>
        <w:rPr>
          <w:rStyle w:val="SubtleEmphasis"/>
          <w:rFonts w:ascii="Arial" w:hAnsi="Arial" w:cs="Arial"/>
          <w:b/>
          <w:i w:val="0"/>
          <w:iCs w:val="0"/>
          <w:color w:val="4F81BD" w:themeColor="accent1"/>
        </w:rPr>
        <w:t>)</w:t>
      </w:r>
    </w:p>
    <w:p w:rsidR="00FF3EFA" w:rsidRPr="00314FB2" w:rsidRDefault="00FF3EFA" w:rsidP="00FF3EFA">
      <w:pPr>
        <w:pStyle w:val="NoSpacing"/>
        <w:ind w:left="1080"/>
        <w:rPr>
          <w:rStyle w:val="SubtleEmphasis"/>
          <w:rFonts w:ascii="Arial" w:hAnsi="Arial" w:cs="Arial"/>
          <w:i w:val="0"/>
          <w:iCs w:val="0"/>
          <w:color w:val="auto"/>
          <w:lang w:val="en-US"/>
        </w:rPr>
      </w:pPr>
      <w:r w:rsidRPr="00314FB2">
        <w:rPr>
          <w:rStyle w:val="SubtleEmphasis"/>
          <w:rFonts w:ascii="Arial" w:hAnsi="Arial" w:cs="Arial"/>
          <w:i w:val="0"/>
          <w:iCs w:val="0"/>
          <w:color w:val="auto"/>
          <w:lang w:val="en-US"/>
        </w:rPr>
        <w:t xml:space="preserve">2 </w:t>
      </w:r>
      <w:proofErr w:type="gramStart"/>
      <w:r w:rsidRPr="00314FB2">
        <w:rPr>
          <w:rStyle w:val="SubtleEmphasis"/>
          <w:rFonts w:ascii="Arial" w:hAnsi="Arial" w:cs="Arial"/>
          <w:i w:val="0"/>
          <w:iCs w:val="0"/>
          <w:color w:val="auto"/>
          <w:lang w:val="en-US"/>
        </w:rPr>
        <w:t>C3(</w:t>
      </w:r>
      <w:proofErr w:type="spellStart"/>
      <w:proofErr w:type="gramEnd"/>
      <w:r w:rsidRPr="00314FB2">
        <w:rPr>
          <w:rStyle w:val="SubtleEmphasis"/>
          <w:rFonts w:ascii="Arial" w:hAnsi="Arial" w:cs="Arial"/>
          <w:i w:val="0"/>
          <w:iCs w:val="0"/>
          <w:color w:val="auto"/>
          <w:lang w:val="en-US"/>
        </w:rPr>
        <w:t>pyrodruivenzuur</w:t>
      </w:r>
      <w:proofErr w:type="spellEnd"/>
      <w:r w:rsidRPr="00314FB2">
        <w:rPr>
          <w:rStyle w:val="SubtleEmphasis"/>
          <w:rFonts w:ascii="Arial" w:hAnsi="Arial" w:cs="Arial"/>
          <w:i w:val="0"/>
          <w:iCs w:val="0"/>
          <w:color w:val="auto"/>
          <w:lang w:val="en-US"/>
        </w:rPr>
        <w:t>)</w:t>
      </w:r>
      <w:r w:rsidRPr="00FF3EFA">
        <w:rPr>
          <w:rStyle w:val="SubtleEmphasis"/>
          <w:rFonts w:ascii="Arial" w:hAnsi="Arial" w:cs="Arial"/>
          <w:i w:val="0"/>
          <w:iCs w:val="0"/>
          <w:color w:val="auto"/>
        </w:rPr>
        <w:sym w:font="Wingdings" w:char="F0E0"/>
      </w:r>
      <w:r w:rsidRPr="00314FB2">
        <w:rPr>
          <w:rStyle w:val="SubtleEmphasis"/>
          <w:rFonts w:ascii="Arial" w:hAnsi="Arial" w:cs="Arial"/>
          <w:i w:val="0"/>
          <w:iCs w:val="0"/>
          <w:color w:val="auto"/>
          <w:lang w:val="en-US"/>
        </w:rPr>
        <w:t xml:space="preserve"> 2 C2 (</w:t>
      </w:r>
      <w:proofErr w:type="spellStart"/>
      <w:r w:rsidRPr="00314FB2">
        <w:rPr>
          <w:rStyle w:val="SubtleEmphasis"/>
          <w:rFonts w:ascii="Arial" w:hAnsi="Arial" w:cs="Arial"/>
          <w:i w:val="0"/>
          <w:iCs w:val="0"/>
          <w:color w:val="auto"/>
          <w:lang w:val="en-US"/>
        </w:rPr>
        <w:t>a</w:t>
      </w:r>
      <w:r w:rsidR="00314FB2" w:rsidRPr="00314FB2">
        <w:rPr>
          <w:rStyle w:val="SubtleEmphasis"/>
          <w:rFonts w:ascii="Arial" w:hAnsi="Arial" w:cs="Arial"/>
          <w:i w:val="0"/>
          <w:iCs w:val="0"/>
          <w:color w:val="auto"/>
          <w:lang w:val="en-US"/>
        </w:rPr>
        <w:t>cetylco-enzym</w:t>
      </w:r>
      <w:proofErr w:type="spellEnd"/>
      <w:r w:rsidR="00314FB2" w:rsidRPr="00314FB2">
        <w:rPr>
          <w:rStyle w:val="SubtleEmphasis"/>
          <w:rFonts w:ascii="Arial" w:hAnsi="Arial" w:cs="Arial"/>
          <w:i w:val="0"/>
          <w:iCs w:val="0"/>
          <w:color w:val="auto"/>
          <w:lang w:val="en-US"/>
        </w:rPr>
        <w:t xml:space="preserve"> A) + 2 CO2</w:t>
      </w:r>
    </w:p>
    <w:p w:rsidR="00314FB2" w:rsidRPr="00314FB2" w:rsidRDefault="00314FB2" w:rsidP="00314FB2">
      <w:pPr>
        <w:pStyle w:val="NoSpacing"/>
        <w:ind w:left="1080"/>
        <w:rPr>
          <w:rStyle w:val="SubtleEmphasis"/>
          <w:rFonts w:ascii="Arial" w:hAnsi="Arial" w:cs="Arial"/>
          <w:i w:val="0"/>
          <w:iCs w:val="0"/>
          <w:color w:val="auto"/>
        </w:rPr>
      </w:pPr>
      <w:r w:rsidRPr="00314FB2">
        <w:rPr>
          <w:rStyle w:val="SubtleEmphasis"/>
          <w:rFonts w:ascii="Arial" w:hAnsi="Arial" w:cs="Arial"/>
          <w:i w:val="0"/>
          <w:iCs w:val="0"/>
          <w:color w:val="auto"/>
        </w:rPr>
        <w:t>2 NAD</w:t>
      </w:r>
      <w:r w:rsidRPr="00314FB2">
        <w:rPr>
          <w:rStyle w:val="SubtleEmphasis"/>
          <w:rFonts w:ascii="Arial" w:hAnsi="Arial" w:cs="Arial"/>
          <w:i w:val="0"/>
          <w:iCs w:val="0"/>
          <w:color w:val="auto"/>
          <w:vertAlign w:val="superscript"/>
        </w:rPr>
        <w:t>+</w:t>
      </w:r>
      <w:r w:rsidRPr="00314FB2">
        <w:rPr>
          <w:rStyle w:val="SubtleEmphasis"/>
          <w:rFonts w:ascii="Arial" w:hAnsi="Arial" w:cs="Arial"/>
          <w:i w:val="0"/>
          <w:iCs w:val="0"/>
          <w:color w:val="auto"/>
        </w:rPr>
        <w:t xml:space="preserve"> + 4 e</w:t>
      </w:r>
      <w:r w:rsidRPr="00314FB2">
        <w:rPr>
          <w:rStyle w:val="SubtleEmphasis"/>
          <w:rFonts w:ascii="Arial" w:hAnsi="Arial" w:cs="Arial"/>
          <w:i w:val="0"/>
          <w:iCs w:val="0"/>
          <w:color w:val="auto"/>
          <w:vertAlign w:val="superscript"/>
        </w:rPr>
        <w:t>-</w:t>
      </w:r>
      <w:r w:rsidRPr="00314FB2">
        <w:rPr>
          <w:rStyle w:val="SubtleEmphasis"/>
          <w:rFonts w:ascii="Arial" w:hAnsi="Arial" w:cs="Arial"/>
          <w:i w:val="0"/>
          <w:iCs w:val="0"/>
          <w:color w:val="auto"/>
        </w:rPr>
        <w:t xml:space="preserve"> + 4H</w:t>
      </w:r>
      <w:r w:rsidRPr="00314FB2">
        <w:rPr>
          <w:rStyle w:val="SubtleEmphasis"/>
          <w:rFonts w:ascii="Arial" w:hAnsi="Arial" w:cs="Arial"/>
          <w:i w:val="0"/>
          <w:iCs w:val="0"/>
          <w:color w:val="auto"/>
          <w:vertAlign w:val="superscript"/>
        </w:rPr>
        <w:t>+</w:t>
      </w:r>
      <w:r w:rsidRPr="00314FB2">
        <w:rPr>
          <w:rStyle w:val="SubtleEmphasis"/>
          <w:rFonts w:ascii="Arial" w:hAnsi="Arial" w:cs="Arial"/>
          <w:i w:val="0"/>
          <w:iCs w:val="0"/>
          <w:color w:val="auto"/>
        </w:rPr>
        <w:t xml:space="preserve"> </w:t>
      </w:r>
      <w:r w:rsidRPr="00314FB2">
        <w:rPr>
          <w:rStyle w:val="SubtleEmphasis"/>
          <w:rFonts w:ascii="Arial" w:hAnsi="Arial" w:cs="Arial"/>
          <w:i w:val="0"/>
          <w:iCs w:val="0"/>
          <w:color w:val="auto"/>
          <w:lang w:val="en-US"/>
        </w:rPr>
        <w:sym w:font="Wingdings" w:char="F0E0"/>
      </w:r>
      <w:r w:rsidRPr="00314FB2">
        <w:rPr>
          <w:rStyle w:val="SubtleEmphasis"/>
          <w:rFonts w:ascii="Arial" w:hAnsi="Arial" w:cs="Arial"/>
          <w:i w:val="0"/>
          <w:iCs w:val="0"/>
          <w:color w:val="auto"/>
        </w:rPr>
        <w:t xml:space="preserve"> 2 NADH + 2 H</w:t>
      </w:r>
      <w:r w:rsidRPr="00314FB2">
        <w:rPr>
          <w:rStyle w:val="SubtleEmphasis"/>
          <w:rFonts w:ascii="Arial" w:hAnsi="Arial" w:cs="Arial"/>
          <w:i w:val="0"/>
          <w:iCs w:val="0"/>
          <w:color w:val="auto"/>
          <w:vertAlign w:val="superscript"/>
        </w:rPr>
        <w:t>+</w:t>
      </w:r>
    </w:p>
    <w:p w:rsidR="00AF290C" w:rsidRDefault="00AF290C" w:rsidP="00AF290C">
      <w:pPr>
        <w:pStyle w:val="NoSpacing"/>
        <w:numPr>
          <w:ilvl w:val="0"/>
          <w:numId w:val="8"/>
        </w:numPr>
        <w:rPr>
          <w:rStyle w:val="SubtleEmphasis"/>
          <w:rFonts w:ascii="Arial" w:hAnsi="Arial" w:cs="Arial"/>
          <w:b/>
          <w:i w:val="0"/>
          <w:iCs w:val="0"/>
          <w:color w:val="4F81BD" w:themeColor="accent1"/>
        </w:rPr>
      </w:pPr>
      <w:r w:rsidRPr="00AF290C">
        <w:rPr>
          <w:rStyle w:val="SubtleEmphasis"/>
          <w:rFonts w:ascii="Arial" w:hAnsi="Arial" w:cs="Arial"/>
          <w:b/>
          <w:i w:val="0"/>
          <w:iCs w:val="0"/>
          <w:color w:val="4F81BD" w:themeColor="accent1"/>
        </w:rPr>
        <w:t>Citroenzuurcyclus/krebscyclus</w:t>
      </w:r>
    </w:p>
    <w:p w:rsidR="00314FB2" w:rsidRDefault="00990049" w:rsidP="00314FB2">
      <w:pPr>
        <w:pStyle w:val="NoSpacing"/>
        <w:ind w:left="1080"/>
        <w:rPr>
          <w:rStyle w:val="SubtleEmphasis"/>
          <w:rFonts w:ascii="Arial" w:hAnsi="Arial" w:cs="Arial"/>
          <w:i w:val="0"/>
          <w:iCs w:val="0"/>
          <w:color w:val="auto"/>
        </w:rPr>
      </w:pPr>
      <w:r>
        <w:rPr>
          <w:rStyle w:val="SubtleEmphasis"/>
          <w:rFonts w:ascii="Arial" w:hAnsi="Arial" w:cs="Arial"/>
          <w:i w:val="0"/>
          <w:iCs w:val="0"/>
          <w:color w:val="auto"/>
        </w:rPr>
        <w:t>6 NAD</w:t>
      </w:r>
      <w:r>
        <w:rPr>
          <w:rStyle w:val="SubtleEmphasis"/>
          <w:rFonts w:ascii="Arial" w:hAnsi="Arial" w:cs="Arial"/>
          <w:i w:val="0"/>
          <w:iCs w:val="0"/>
          <w:color w:val="auto"/>
          <w:vertAlign w:val="superscript"/>
        </w:rPr>
        <w:t>+</w:t>
      </w:r>
      <w:r>
        <w:rPr>
          <w:rStyle w:val="SubtleEmphasis"/>
          <w:rFonts w:ascii="Arial" w:hAnsi="Arial" w:cs="Arial"/>
          <w:i w:val="0"/>
          <w:iCs w:val="0"/>
          <w:color w:val="auto"/>
        </w:rPr>
        <w:t xml:space="preserve"> + 12 e</w:t>
      </w:r>
      <w:r>
        <w:rPr>
          <w:rStyle w:val="SubtleEmphasis"/>
          <w:rFonts w:ascii="Arial" w:hAnsi="Arial" w:cs="Arial"/>
          <w:i w:val="0"/>
          <w:iCs w:val="0"/>
          <w:color w:val="auto"/>
          <w:vertAlign w:val="superscript"/>
        </w:rPr>
        <w:t>-</w:t>
      </w:r>
      <w:r>
        <w:rPr>
          <w:rStyle w:val="SubtleEmphasis"/>
          <w:rFonts w:ascii="Arial" w:hAnsi="Arial" w:cs="Arial"/>
          <w:i w:val="0"/>
          <w:iCs w:val="0"/>
          <w:color w:val="auto"/>
        </w:rPr>
        <w:t xml:space="preserve"> +12 H</w:t>
      </w:r>
      <w:r>
        <w:rPr>
          <w:rStyle w:val="SubtleEmphasis"/>
          <w:rFonts w:ascii="Arial" w:hAnsi="Arial" w:cs="Arial"/>
          <w:i w:val="0"/>
          <w:iCs w:val="0"/>
          <w:color w:val="auto"/>
          <w:vertAlign w:val="superscript"/>
        </w:rPr>
        <w:t xml:space="preserve">+ </w:t>
      </w:r>
      <w:r w:rsidRPr="00990049">
        <w:rPr>
          <w:rStyle w:val="SubtleEmphasis"/>
          <w:rFonts w:ascii="Arial" w:hAnsi="Arial" w:cs="Arial"/>
          <w:i w:val="0"/>
          <w:iCs w:val="0"/>
          <w:color w:val="auto"/>
        </w:rPr>
        <w:sym w:font="Wingdings" w:char="F0E0"/>
      </w:r>
      <w:r>
        <w:rPr>
          <w:rStyle w:val="SubtleEmphasis"/>
          <w:rFonts w:ascii="Arial" w:hAnsi="Arial" w:cs="Arial"/>
          <w:i w:val="0"/>
          <w:iCs w:val="0"/>
          <w:color w:val="auto"/>
        </w:rPr>
        <w:t xml:space="preserve"> 6 NADH+ 3 H</w:t>
      </w:r>
      <w:r>
        <w:rPr>
          <w:rStyle w:val="SubtleEmphasis"/>
          <w:rFonts w:ascii="Arial" w:hAnsi="Arial" w:cs="Arial"/>
          <w:i w:val="0"/>
          <w:iCs w:val="0"/>
          <w:color w:val="auto"/>
          <w:vertAlign w:val="superscript"/>
        </w:rPr>
        <w:t>+</w:t>
      </w:r>
    </w:p>
    <w:p w:rsidR="00990049" w:rsidRPr="00990049" w:rsidRDefault="00990049" w:rsidP="00314FB2">
      <w:pPr>
        <w:pStyle w:val="NoSpacing"/>
        <w:ind w:left="1080"/>
        <w:rPr>
          <w:rStyle w:val="SubtleEmphasis"/>
          <w:rFonts w:ascii="Arial" w:hAnsi="Arial" w:cs="Arial"/>
          <w:i w:val="0"/>
          <w:iCs w:val="0"/>
          <w:color w:val="auto"/>
        </w:rPr>
      </w:pPr>
      <w:r>
        <w:rPr>
          <w:rStyle w:val="SubtleEmphasis"/>
          <w:rFonts w:ascii="Arial" w:hAnsi="Arial" w:cs="Arial"/>
          <w:i w:val="0"/>
          <w:iCs w:val="0"/>
          <w:color w:val="auto"/>
        </w:rPr>
        <w:t>2 FAD + 4 H</w:t>
      </w:r>
      <w:r>
        <w:rPr>
          <w:rStyle w:val="SubtleEmphasis"/>
          <w:rFonts w:ascii="Arial" w:hAnsi="Arial" w:cs="Arial"/>
          <w:i w:val="0"/>
          <w:iCs w:val="0"/>
          <w:color w:val="auto"/>
          <w:vertAlign w:val="superscript"/>
        </w:rPr>
        <w:t>+</w:t>
      </w:r>
      <w:r>
        <w:rPr>
          <w:rStyle w:val="SubtleEmphasis"/>
          <w:rFonts w:ascii="Arial" w:hAnsi="Arial" w:cs="Arial"/>
          <w:i w:val="0"/>
          <w:iCs w:val="0"/>
          <w:color w:val="auto"/>
        </w:rPr>
        <w:t xml:space="preserve"> </w:t>
      </w:r>
      <w:r w:rsidRPr="00990049">
        <w:rPr>
          <w:rStyle w:val="SubtleEmphasis"/>
          <w:rFonts w:ascii="Arial" w:hAnsi="Arial" w:cs="Arial"/>
          <w:i w:val="0"/>
          <w:iCs w:val="0"/>
          <w:color w:val="auto"/>
        </w:rPr>
        <w:sym w:font="Wingdings" w:char="F0E0"/>
      </w:r>
      <w:r>
        <w:rPr>
          <w:rStyle w:val="SubtleEmphasis"/>
          <w:rFonts w:ascii="Arial" w:hAnsi="Arial" w:cs="Arial"/>
          <w:i w:val="0"/>
          <w:iCs w:val="0"/>
          <w:color w:val="auto"/>
        </w:rPr>
        <w:t xml:space="preserve"> 2 FADH</w:t>
      </w:r>
      <w:r>
        <w:rPr>
          <w:rStyle w:val="SubtleEmphasis"/>
          <w:rFonts w:ascii="Arial" w:hAnsi="Arial" w:cs="Arial"/>
          <w:i w:val="0"/>
          <w:iCs w:val="0"/>
          <w:color w:val="auto"/>
          <w:vertAlign w:val="subscript"/>
        </w:rPr>
        <w:t>2</w:t>
      </w:r>
    </w:p>
    <w:p w:rsidR="00AF290C" w:rsidRDefault="00AF290C" w:rsidP="00AF290C">
      <w:pPr>
        <w:pStyle w:val="NoSpacing"/>
        <w:numPr>
          <w:ilvl w:val="0"/>
          <w:numId w:val="8"/>
        </w:numPr>
        <w:rPr>
          <w:rStyle w:val="SubtleEmphasis"/>
          <w:rFonts w:ascii="Arial" w:hAnsi="Arial" w:cs="Arial"/>
          <w:b/>
          <w:i w:val="0"/>
          <w:iCs w:val="0"/>
          <w:color w:val="4F81BD" w:themeColor="accent1"/>
        </w:rPr>
      </w:pPr>
      <w:r w:rsidRPr="00AF290C">
        <w:rPr>
          <w:rStyle w:val="SubtleEmphasis"/>
          <w:rFonts w:ascii="Arial" w:hAnsi="Arial" w:cs="Arial"/>
          <w:b/>
          <w:i w:val="0"/>
          <w:iCs w:val="0"/>
          <w:color w:val="4F81BD" w:themeColor="accent1"/>
        </w:rPr>
        <w:t>Oxidatieve fosforylering</w:t>
      </w:r>
    </w:p>
    <w:p w:rsidR="00990049" w:rsidRDefault="00990049" w:rsidP="00990049">
      <w:pPr>
        <w:pStyle w:val="NoSpacing"/>
        <w:ind w:left="1080"/>
        <w:rPr>
          <w:rStyle w:val="SubtleEmphasis"/>
          <w:rFonts w:ascii="Arial" w:hAnsi="Arial" w:cs="Arial"/>
          <w:i w:val="0"/>
          <w:iCs w:val="0"/>
          <w:color w:val="auto"/>
        </w:rPr>
      </w:pPr>
      <w:r>
        <w:rPr>
          <w:rStyle w:val="SubtleEmphasis"/>
          <w:rFonts w:ascii="Arial" w:hAnsi="Arial" w:cs="Arial"/>
          <w:i w:val="0"/>
          <w:iCs w:val="0"/>
          <w:color w:val="auto"/>
        </w:rPr>
        <w:t xml:space="preserve">NADH </w:t>
      </w:r>
      <w:r w:rsidRPr="00990049">
        <w:rPr>
          <w:rStyle w:val="SubtleEmphasis"/>
          <w:rFonts w:ascii="Arial" w:hAnsi="Arial" w:cs="Arial"/>
          <w:i w:val="0"/>
          <w:iCs w:val="0"/>
          <w:color w:val="auto"/>
        </w:rPr>
        <w:sym w:font="Wingdings" w:char="F0E0"/>
      </w:r>
      <w:r>
        <w:rPr>
          <w:rStyle w:val="SubtleEmphasis"/>
          <w:rFonts w:ascii="Arial" w:hAnsi="Arial" w:cs="Arial"/>
          <w:i w:val="0"/>
          <w:iCs w:val="0"/>
          <w:color w:val="auto"/>
        </w:rPr>
        <w:t xml:space="preserve">3 ATP, dus 10 NADH </w:t>
      </w:r>
      <w:r w:rsidRPr="00990049">
        <w:rPr>
          <w:rStyle w:val="SubtleEmphasis"/>
          <w:rFonts w:ascii="Arial" w:hAnsi="Arial" w:cs="Arial"/>
          <w:i w:val="0"/>
          <w:iCs w:val="0"/>
          <w:color w:val="auto"/>
        </w:rPr>
        <w:sym w:font="Wingdings" w:char="F0E0"/>
      </w:r>
      <w:r>
        <w:rPr>
          <w:rStyle w:val="SubtleEmphasis"/>
          <w:rFonts w:ascii="Arial" w:hAnsi="Arial" w:cs="Arial"/>
          <w:i w:val="0"/>
          <w:iCs w:val="0"/>
          <w:color w:val="auto"/>
        </w:rPr>
        <w:t xml:space="preserve"> 30 ATP</w:t>
      </w:r>
    </w:p>
    <w:p w:rsidR="00990049" w:rsidRDefault="00990049" w:rsidP="00990049">
      <w:pPr>
        <w:pStyle w:val="NoSpacing"/>
        <w:ind w:left="1080"/>
        <w:rPr>
          <w:rStyle w:val="SubtleEmphasis"/>
          <w:rFonts w:ascii="Arial" w:hAnsi="Arial" w:cs="Arial"/>
          <w:i w:val="0"/>
          <w:iCs w:val="0"/>
          <w:color w:val="auto"/>
        </w:rPr>
      </w:pPr>
      <w:r>
        <w:rPr>
          <w:rStyle w:val="SubtleEmphasis"/>
          <w:rFonts w:ascii="Arial" w:hAnsi="Arial" w:cs="Arial"/>
          <w:i w:val="0"/>
          <w:iCs w:val="0"/>
          <w:color w:val="auto"/>
        </w:rPr>
        <w:t>FADH</w:t>
      </w:r>
      <w:r>
        <w:rPr>
          <w:rStyle w:val="SubtleEmphasis"/>
          <w:rFonts w:ascii="Arial" w:hAnsi="Arial" w:cs="Arial"/>
          <w:i w:val="0"/>
          <w:iCs w:val="0"/>
          <w:color w:val="auto"/>
          <w:vertAlign w:val="subscript"/>
        </w:rPr>
        <w:t>2</w:t>
      </w:r>
      <w:r>
        <w:rPr>
          <w:rStyle w:val="SubtleEmphasis"/>
          <w:rFonts w:ascii="Arial" w:hAnsi="Arial" w:cs="Arial"/>
          <w:i w:val="0"/>
          <w:iCs w:val="0"/>
          <w:color w:val="auto"/>
        </w:rPr>
        <w:t xml:space="preserve"> </w:t>
      </w:r>
      <w:r w:rsidRPr="00990049">
        <w:rPr>
          <w:rStyle w:val="SubtleEmphasis"/>
          <w:rFonts w:ascii="Arial" w:hAnsi="Arial" w:cs="Arial"/>
          <w:i w:val="0"/>
          <w:iCs w:val="0"/>
          <w:color w:val="auto"/>
        </w:rPr>
        <w:sym w:font="Wingdings" w:char="F0E0"/>
      </w:r>
      <w:r>
        <w:rPr>
          <w:rStyle w:val="SubtleEmphasis"/>
          <w:rFonts w:ascii="Arial" w:hAnsi="Arial" w:cs="Arial"/>
          <w:i w:val="0"/>
          <w:iCs w:val="0"/>
          <w:color w:val="auto"/>
        </w:rPr>
        <w:t>2ATP, dus 2 FADH</w:t>
      </w:r>
      <w:r>
        <w:rPr>
          <w:rStyle w:val="SubtleEmphasis"/>
          <w:rFonts w:ascii="Arial" w:hAnsi="Arial" w:cs="Arial"/>
          <w:i w:val="0"/>
          <w:iCs w:val="0"/>
          <w:color w:val="auto"/>
          <w:vertAlign w:val="subscript"/>
        </w:rPr>
        <w:t>2</w:t>
      </w:r>
      <w:r>
        <w:rPr>
          <w:rStyle w:val="SubtleEmphasis"/>
          <w:rFonts w:ascii="Arial" w:hAnsi="Arial" w:cs="Arial"/>
          <w:i w:val="0"/>
          <w:iCs w:val="0"/>
          <w:color w:val="auto"/>
        </w:rPr>
        <w:t xml:space="preserve"> </w:t>
      </w:r>
      <w:r w:rsidRPr="00990049">
        <w:rPr>
          <w:rStyle w:val="SubtleEmphasis"/>
          <w:rFonts w:ascii="Arial" w:hAnsi="Arial" w:cs="Arial"/>
          <w:i w:val="0"/>
          <w:iCs w:val="0"/>
          <w:color w:val="auto"/>
        </w:rPr>
        <w:sym w:font="Wingdings" w:char="F0E0"/>
      </w:r>
      <w:r>
        <w:rPr>
          <w:rStyle w:val="SubtleEmphasis"/>
          <w:rFonts w:ascii="Arial" w:hAnsi="Arial" w:cs="Arial"/>
          <w:i w:val="0"/>
          <w:iCs w:val="0"/>
          <w:color w:val="auto"/>
        </w:rPr>
        <w:t xml:space="preserve"> 4 ATP</w:t>
      </w:r>
    </w:p>
    <w:p w:rsidR="00990049" w:rsidRPr="00990049" w:rsidRDefault="00990049" w:rsidP="00990049">
      <w:pPr>
        <w:pStyle w:val="NoSpacing"/>
        <w:ind w:left="1080"/>
        <w:rPr>
          <w:rStyle w:val="SubtleEmphasis"/>
          <w:rFonts w:ascii="Arial" w:hAnsi="Arial" w:cs="Arial"/>
          <w:i w:val="0"/>
          <w:iCs w:val="0"/>
          <w:color w:val="auto"/>
        </w:rPr>
      </w:pPr>
      <w:r>
        <w:rPr>
          <w:rStyle w:val="SubtleEmphasis"/>
          <w:rFonts w:ascii="Arial" w:hAnsi="Arial" w:cs="Arial"/>
          <w:i w:val="0"/>
          <w:iCs w:val="0"/>
          <w:color w:val="auto"/>
        </w:rPr>
        <w:t>30+4+4-2=36 ATP totaal</w:t>
      </w:r>
    </w:p>
    <w:p w:rsidR="00B81E61" w:rsidRPr="00AF290C" w:rsidRDefault="00314FB2" w:rsidP="005318A5">
      <w:pPr>
        <w:pStyle w:val="NoSpacing"/>
        <w:rPr>
          <w:rStyle w:val="SubtleEmphasis"/>
          <w:b/>
          <w:i w:val="0"/>
          <w:iCs w:val="0"/>
          <w:color w:val="4F81BD" w:themeColor="accent1"/>
        </w:rPr>
      </w:pPr>
      <w:r>
        <w:rPr>
          <w:b/>
          <w:noProof/>
          <w:color w:val="4F81BD" w:themeColor="accent1"/>
          <w:lang w:eastAsia="nl-NL"/>
        </w:rPr>
        <w:drawing>
          <wp:inline distT="0" distB="0" distL="0" distR="0">
            <wp:extent cx="4533089" cy="3069492"/>
            <wp:effectExtent l="0" t="0" r="1270" b="0"/>
            <wp:docPr id="3" name="Picture 3" descr="C:\Users\deij1997\Documents\trudy\20151015_09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ij1997\Documents\trudy\20151015_095900.jpg"/>
                    <pic:cNvPicPr>
                      <a:picLocks noChangeAspect="1" noChangeArrowheads="1"/>
                    </pic:cNvPicPr>
                  </pic:nvPicPr>
                  <pic:blipFill rotWithShape="1">
                    <a:blip r:embed="rId14" cstate="print">
                      <a:biLevel thresh="75000"/>
                      <a:extLst>
                        <a:ext uri="{BEBA8EAE-BF5A-486C-A8C5-ECC9F3942E4B}">
                          <a14:imgProps xmlns:a14="http://schemas.microsoft.com/office/drawing/2010/main">
                            <a14:imgLayer r:embed="rId15">
                              <a14:imgEffect>
                                <a14:artisticPhotocopy/>
                              </a14:imgEffect>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7604" t="4204" r="17037" b="5105"/>
                    <a:stretch/>
                  </pic:blipFill>
                  <pic:spPr bwMode="auto">
                    <a:xfrm>
                      <a:off x="0" y="0"/>
                      <a:ext cx="4535904" cy="3071398"/>
                    </a:xfrm>
                    <a:prstGeom prst="rect">
                      <a:avLst/>
                    </a:prstGeom>
                    <a:noFill/>
                    <a:ln>
                      <a:noFill/>
                    </a:ln>
                    <a:extLst>
                      <a:ext uri="{53640926-AAD7-44D8-BBD7-CCE9431645EC}">
                        <a14:shadowObscured xmlns:a14="http://schemas.microsoft.com/office/drawing/2010/main"/>
                      </a:ext>
                    </a:extLst>
                  </pic:spPr>
                </pic:pic>
              </a:graphicData>
            </a:graphic>
          </wp:inline>
        </w:drawing>
      </w:r>
    </w:p>
    <w:p w:rsidR="00E3459A" w:rsidRDefault="00E3459A" w:rsidP="00E3459A">
      <w:pPr>
        <w:pStyle w:val="NoSpacing"/>
        <w:numPr>
          <w:ilvl w:val="0"/>
          <w:numId w:val="7"/>
        </w:numPr>
        <w:rPr>
          <w:rStyle w:val="SubtleEmphasis"/>
          <w:rFonts w:ascii="Arial" w:hAnsi="Arial" w:cs="Arial"/>
          <w:i w:val="0"/>
          <w:iCs w:val="0"/>
          <w:color w:val="auto"/>
        </w:rPr>
      </w:pPr>
      <w:r>
        <w:rPr>
          <w:rStyle w:val="SubtleEmphasis"/>
          <w:rFonts w:ascii="Arial" w:hAnsi="Arial" w:cs="Arial"/>
          <w:i w:val="0"/>
          <w:iCs w:val="0"/>
          <w:color w:val="auto"/>
        </w:rPr>
        <w:t>Anaerobe dissimilatie van glucose</w:t>
      </w:r>
    </w:p>
    <w:p w:rsidR="00E3459A" w:rsidRDefault="00E3459A" w:rsidP="00E3459A">
      <w:pPr>
        <w:pStyle w:val="NoSpacing"/>
        <w:ind w:left="720"/>
        <w:rPr>
          <w:rStyle w:val="SubtleEmphasis"/>
          <w:rFonts w:ascii="Arial" w:hAnsi="Arial" w:cs="Arial"/>
          <w:i w:val="0"/>
          <w:iCs w:val="0"/>
          <w:color w:val="auto"/>
        </w:rPr>
      </w:pPr>
      <w:r>
        <w:rPr>
          <w:noProof/>
          <w:lang w:eastAsia="nl-NL"/>
        </w:rPr>
        <mc:AlternateContent>
          <mc:Choice Requires="wps">
            <w:drawing>
              <wp:anchor distT="0" distB="0" distL="114300" distR="114300" simplePos="0" relativeHeight="251675648" behindDoc="0" locked="0" layoutInCell="1" allowOverlap="1">
                <wp:simplePos x="0" y="0"/>
                <wp:positionH relativeFrom="column">
                  <wp:posOffset>3788491</wp:posOffset>
                </wp:positionH>
                <wp:positionV relativeFrom="paragraph">
                  <wp:posOffset>1416104</wp:posOffset>
                </wp:positionV>
                <wp:extent cx="476655" cy="29182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76655" cy="2918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459A" w:rsidRDefault="00E3459A">
                            <w:r>
                              <w:t>CO2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33" type="#_x0000_t202" style="position:absolute;left:0;text-align:left;margin-left:298.3pt;margin-top:111.5pt;width:37.55pt;height:2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" fillcolor="white [3201]" stroked="f" strokeweight=".5pt">
                <v:textbox>
                  <w:txbxContent>
                    <w:p w:rsidR="00E3459A" w:rsidRDefault="00E3459A">
                      <w:r>
                        <w:t>CO2</w:t>
                      </w:r>
                    </w:p>
                  </w:txbxContent>
                </v:textbox>
              </v:shape>
            </w:pict>
          </mc:Fallback>
        </mc:AlternateContent>
      </w:r>
      <w:r>
        <w:rPr>
          <w:noProof/>
          <w:lang w:eastAsia="nl-NL"/>
        </w:rPr>
        <mc:AlternateContent>
          <mc:Choice Requires="wps">
            <w:drawing>
              <wp:anchor distT="0" distB="0" distL="114300" distR="114300" simplePos="0" relativeHeight="251674624" behindDoc="0" locked="0" layoutInCell="1" allowOverlap="1">
                <wp:simplePos x="0" y="0"/>
                <wp:positionH relativeFrom="column">
                  <wp:posOffset>2514614</wp:posOffset>
                </wp:positionH>
                <wp:positionV relativeFrom="paragraph">
                  <wp:posOffset>1231291</wp:posOffset>
                </wp:positionV>
                <wp:extent cx="612842" cy="612843"/>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12842" cy="6128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459A" w:rsidRPr="00E3459A" w:rsidRDefault="00E3459A">
                            <w:pPr>
                              <w:rPr>
                                <w:sz w:val="16"/>
                              </w:rPr>
                            </w:pPr>
                            <w:r w:rsidRPr="00E3459A">
                              <w:rPr>
                                <w:sz w:val="16"/>
                              </w:rPr>
                              <w:t>2 ethanol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left:0;text-align:left;margin-left:198pt;margin-top:96.95pt;width:48.25pt;height:4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" fillcolor="white [3201]" stroked="f" strokeweight=".5pt">
                <v:textbox>
                  <w:txbxContent>
                    <w:p w:rsidR="00E3459A" w:rsidRPr="00E3459A" w:rsidRDefault="00E3459A">
                      <w:pPr>
                        <w:rPr>
                          <w:sz w:val="16"/>
                        </w:rPr>
                      </w:pPr>
                      <w:r w:rsidRPr="00E3459A">
                        <w:rPr>
                          <w:sz w:val="16"/>
                        </w:rPr>
                        <w:t>2 ethanol</w:t>
                      </w:r>
                    </w:p>
                  </w:txbxContent>
                </v:textbox>
              </v:shape>
            </w:pict>
          </mc:Fallback>
        </mc:AlternateContent>
      </w:r>
      <w:r>
        <w:rPr>
          <w:noProof/>
          <w:lang w:eastAsia="nl-NL"/>
        </w:rPr>
        <w:drawing>
          <wp:inline distT="0" distB="0" distL="0" distR="0" wp14:anchorId="30F55ACF" wp14:editId="6ACAACEB">
            <wp:extent cx="2066965" cy="1926077"/>
            <wp:effectExtent l="0" t="0" r="0" b="0"/>
            <wp:docPr id="15" name="Picture 15" descr="http://bioinfo.nl/images/code/dissimilat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oinfo.nl/images/code/dissimilatie.bmp"/>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67043" cy="1926150"/>
                    </a:xfrm>
                    <a:prstGeom prst="rect">
                      <a:avLst/>
                    </a:prstGeom>
                    <a:noFill/>
                    <a:ln>
                      <a:noFill/>
                    </a:ln>
                  </pic:spPr>
                </pic:pic>
              </a:graphicData>
            </a:graphic>
          </wp:inline>
        </w:drawing>
      </w:r>
      <w:r>
        <w:rPr>
          <w:noProof/>
          <w:lang w:eastAsia="nl-NL"/>
        </w:rPr>
        <w:drawing>
          <wp:inline distT="0" distB="0" distL="0" distR="0" wp14:anchorId="593B2305" wp14:editId="4CBB6D0E">
            <wp:extent cx="2066965" cy="1926077"/>
            <wp:effectExtent l="0" t="0" r="0" b="0"/>
            <wp:docPr id="16" name="Picture 16" descr="http://bioinfo.nl/images/code/dissimilat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oinfo.nl/images/code/dissimilatie.bmp"/>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67043" cy="1926150"/>
                    </a:xfrm>
                    <a:prstGeom prst="rect">
                      <a:avLst/>
                    </a:prstGeom>
                    <a:noFill/>
                    <a:ln>
                      <a:noFill/>
                    </a:ln>
                  </pic:spPr>
                </pic:pic>
              </a:graphicData>
            </a:graphic>
          </wp:inline>
        </w:drawing>
      </w:r>
    </w:p>
    <w:p w:rsidR="00197E44" w:rsidRDefault="00197E44" w:rsidP="00197E44">
      <w:pPr>
        <w:pStyle w:val="NoSpacing"/>
        <w:numPr>
          <w:ilvl w:val="0"/>
          <w:numId w:val="7"/>
        </w:numPr>
        <w:rPr>
          <w:rStyle w:val="SubtleEmphasis"/>
          <w:rFonts w:ascii="Arial" w:hAnsi="Arial" w:cs="Arial"/>
          <w:i w:val="0"/>
          <w:iCs w:val="0"/>
          <w:color w:val="auto"/>
        </w:rPr>
      </w:pPr>
      <w:r>
        <w:rPr>
          <w:rStyle w:val="SubtleEmphasis"/>
          <w:rFonts w:ascii="Arial" w:hAnsi="Arial" w:cs="Arial"/>
          <w:i w:val="0"/>
          <w:iCs w:val="0"/>
          <w:color w:val="auto"/>
        </w:rPr>
        <w:t>Aerobe dissimilatie van koolhydraten, eiwitten en vetten</w:t>
      </w:r>
    </w:p>
    <w:p w:rsidR="00197E44" w:rsidRPr="00E3459A" w:rsidRDefault="00197E44" w:rsidP="00197E44">
      <w:pPr>
        <w:pStyle w:val="NoSpacing"/>
        <w:ind w:left="720"/>
        <w:rPr>
          <w:rStyle w:val="SubtleEmphasis"/>
          <w:rFonts w:ascii="Arial" w:hAnsi="Arial" w:cs="Arial"/>
          <w:i w:val="0"/>
          <w:iCs w:val="0"/>
          <w:color w:val="auto"/>
        </w:rPr>
      </w:pPr>
      <w:r>
        <w:rPr>
          <w:noProof/>
          <w:lang w:eastAsia="nl-NL"/>
        </w:rPr>
        <w:lastRenderedPageBreak/>
        <mc:AlternateContent>
          <mc:Choice Requires="wps">
            <w:drawing>
              <wp:anchor distT="0" distB="0" distL="114300" distR="114300" simplePos="0" relativeHeight="251676672" behindDoc="0" locked="0" layoutInCell="1" allowOverlap="1">
                <wp:simplePos x="0" y="0"/>
                <wp:positionH relativeFrom="column">
                  <wp:posOffset>2709127</wp:posOffset>
                </wp:positionH>
                <wp:positionV relativeFrom="paragraph">
                  <wp:posOffset>673586</wp:posOffset>
                </wp:positionV>
                <wp:extent cx="1177046" cy="301558"/>
                <wp:effectExtent l="0" t="0" r="4445" b="3810"/>
                <wp:wrapNone/>
                <wp:docPr id="20" name="Text Box 20"/>
                <wp:cNvGraphicFramePr/>
                <a:graphic xmlns:a="http://schemas.openxmlformats.org/drawingml/2006/main">
                  <a:graphicData uri="http://schemas.microsoft.com/office/word/2010/wordprocessingShape">
                    <wps:wsp>
                      <wps:cNvSpPr txBox="1"/>
                      <wps:spPr>
                        <a:xfrm>
                          <a:off x="0" y="0"/>
                          <a:ext cx="1177046" cy="3015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7E44" w:rsidRDefault="00197E44">
                            <w:r>
                              <w:t>monosachariden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left:0;text-align:left;margin-left:213.3pt;margin-top:53.05pt;width:92.7pt;height:2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" fillcolor="white [3201]" stroked="f" strokeweight=".5pt">
                <v:textbox>
                  <w:txbxContent>
                    <w:p w:rsidR="00197E44" w:rsidRDefault="00197E44">
                      <w:r>
                        <w:t>monosachariden</w:t>
                      </w:r>
                    </w:p>
                  </w:txbxContent>
                </v:textbox>
              </v:shape>
            </w:pict>
          </mc:Fallback>
        </mc:AlternateContent>
      </w:r>
      <w:bookmarkStart w:id="0" w:name="_GoBack"/>
      <w:r>
        <w:rPr>
          <w:noProof/>
          <w:lang w:eastAsia="nl-NL"/>
        </w:rPr>
        <w:drawing>
          <wp:inline distT="0" distB="0" distL="0" distR="0" wp14:anchorId="0047FFF6" wp14:editId="23DEE9AF">
            <wp:extent cx="5760720" cy="4662820"/>
            <wp:effectExtent l="0" t="0" r="0" b="0"/>
            <wp:docPr id="19" name="Picture 19" descr="http://www.brouw-bier.nl/theorie/grondstoffen/gist/dissimilat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ouw-bier.nl/theorie/grondstoffen/gist/dissimilatie.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662820"/>
                    </a:xfrm>
                    <a:prstGeom prst="rect">
                      <a:avLst/>
                    </a:prstGeom>
                    <a:noFill/>
                    <a:ln>
                      <a:noFill/>
                    </a:ln>
                  </pic:spPr>
                </pic:pic>
              </a:graphicData>
            </a:graphic>
          </wp:inline>
        </w:drawing>
      </w:r>
      <w:bookmarkEnd w:id="0"/>
    </w:p>
    <w:p w:rsidR="005318A5" w:rsidRDefault="005318A5" w:rsidP="005318A5">
      <w:pPr>
        <w:pStyle w:val="Subtitle"/>
        <w:rPr>
          <w:rStyle w:val="SubtleEmphasis"/>
          <w:i/>
          <w:iCs/>
          <w:color w:val="4F81BD" w:themeColor="accent1"/>
        </w:rPr>
      </w:pPr>
      <w:r>
        <w:rPr>
          <w:rStyle w:val="SubtleEmphasis"/>
          <w:i/>
          <w:iCs/>
          <w:color w:val="4F81BD" w:themeColor="accent1"/>
        </w:rPr>
        <w:t>HETEROTROFE ORGANISMEN</w:t>
      </w:r>
    </w:p>
    <w:p w:rsidR="005318A5" w:rsidRPr="005318A5" w:rsidRDefault="005318A5" w:rsidP="005318A5">
      <w:pPr>
        <w:pStyle w:val="NoSpacing"/>
        <w:rPr>
          <w:rStyle w:val="SubtleEmphasis"/>
          <w:sz w:val="24"/>
        </w:rPr>
      </w:pPr>
      <w:r w:rsidRPr="005318A5">
        <w:rPr>
          <w:rStyle w:val="SubtleEmphasis"/>
          <w:sz w:val="24"/>
        </w:rPr>
        <w:t>Assimilatie</w:t>
      </w:r>
    </w:p>
    <w:p w:rsidR="005318A5" w:rsidRDefault="005318A5" w:rsidP="005318A5">
      <w:pPr>
        <w:pStyle w:val="NoSpacing"/>
        <w:numPr>
          <w:ilvl w:val="0"/>
          <w:numId w:val="5"/>
        </w:numPr>
        <w:rPr>
          <w:rStyle w:val="SubtleEmphasis"/>
          <w:rFonts w:ascii="Arial" w:hAnsi="Arial" w:cs="Arial"/>
          <w:b/>
          <w:i w:val="0"/>
          <w:iCs w:val="0"/>
          <w:color w:val="4F81BD" w:themeColor="accent1"/>
        </w:rPr>
      </w:pPr>
      <w:r w:rsidRPr="005318A5">
        <w:rPr>
          <w:rStyle w:val="SubtleEmphasis"/>
          <w:rFonts w:ascii="Arial" w:hAnsi="Arial" w:cs="Arial"/>
          <w:b/>
          <w:i w:val="0"/>
          <w:iCs w:val="0"/>
          <w:color w:val="4F81BD" w:themeColor="accent1"/>
        </w:rPr>
        <w:t>Voortgezette assimilatie</w:t>
      </w:r>
    </w:p>
    <w:p w:rsidR="005318A5" w:rsidRDefault="005318A5" w:rsidP="005318A5">
      <w:pPr>
        <w:pStyle w:val="NoSpacing"/>
        <w:ind w:left="720"/>
        <w:rPr>
          <w:rStyle w:val="SubtleEmphasis"/>
          <w:rFonts w:ascii="Arial" w:hAnsi="Arial" w:cs="Arial"/>
          <w:i w:val="0"/>
          <w:iCs w:val="0"/>
          <w:color w:val="auto"/>
        </w:rPr>
      </w:pPr>
      <w:r w:rsidRPr="005318A5">
        <w:rPr>
          <w:rStyle w:val="SubtleEmphasis"/>
          <w:rFonts w:ascii="Arial" w:hAnsi="Arial" w:cs="Arial"/>
          <w:i w:val="0"/>
          <w:iCs w:val="0"/>
          <w:color w:val="auto"/>
        </w:rPr>
        <w:sym w:font="Wingdings" w:char="F0E8"/>
      </w:r>
      <w:r>
        <w:rPr>
          <w:rStyle w:val="SubtleEmphasis"/>
          <w:rFonts w:ascii="Arial" w:hAnsi="Arial" w:cs="Arial"/>
          <w:i w:val="0"/>
          <w:iCs w:val="0"/>
          <w:color w:val="auto"/>
        </w:rPr>
        <w:t xml:space="preserve">omzetten van glucose in </w:t>
      </w:r>
      <w:r w:rsidR="0057247C">
        <w:rPr>
          <w:rStyle w:val="SubtleEmphasis"/>
          <w:rFonts w:ascii="Arial" w:hAnsi="Arial" w:cs="Arial"/>
          <w:i w:val="0"/>
          <w:iCs w:val="0"/>
          <w:color w:val="auto"/>
        </w:rPr>
        <w:t>andere koolhydraten en vetten. (let op!: heterotrofe organismen kunnen bij de voortgezette assimilatie geen stikstof of zwavel uit nitraten inbouwen in organische verbindingen, dus deze organismen moeten de organische verbindingen die stikstof en zwavel bevatten, zoals eiwitten, via het voedsel binnenkrijgen!!)</w:t>
      </w:r>
    </w:p>
    <w:p w:rsidR="0057247C" w:rsidRPr="0057247C" w:rsidRDefault="0057247C" w:rsidP="0057247C">
      <w:pPr>
        <w:pStyle w:val="NoSpacing"/>
        <w:rPr>
          <w:rStyle w:val="SubtleEmphasis"/>
          <w:sz w:val="24"/>
        </w:rPr>
      </w:pPr>
      <w:r w:rsidRPr="0057247C">
        <w:rPr>
          <w:rStyle w:val="SubtleEmphasis"/>
          <w:sz w:val="24"/>
        </w:rPr>
        <w:t xml:space="preserve">Dissimilatie </w:t>
      </w:r>
    </w:p>
    <w:p w:rsidR="0057247C" w:rsidRDefault="00990049" w:rsidP="0057247C">
      <w:pPr>
        <w:pStyle w:val="NoSpacing"/>
        <w:rPr>
          <w:rStyle w:val="SubtleEmphasis"/>
          <w:rFonts w:ascii="Arial" w:hAnsi="Arial" w:cs="Arial"/>
          <w:i w:val="0"/>
          <w:color w:val="auto"/>
        </w:rPr>
      </w:pPr>
      <w:r>
        <w:rPr>
          <w:rStyle w:val="SubtleEmphasis"/>
          <w:rFonts w:ascii="Arial" w:hAnsi="Arial" w:cs="Arial"/>
          <w:i w:val="0"/>
          <w:color w:val="auto"/>
        </w:rPr>
        <w:t>Aerobe en anaerobe dissimilatie van glucose zie bij autotrofe organismen</w:t>
      </w:r>
    </w:p>
    <w:p w:rsidR="00990049" w:rsidRDefault="00990049" w:rsidP="0057247C">
      <w:pPr>
        <w:pStyle w:val="NoSpacing"/>
        <w:rPr>
          <w:rStyle w:val="SubtleEmphasis"/>
          <w:rFonts w:ascii="Arial" w:hAnsi="Arial" w:cs="Arial"/>
          <w:i w:val="0"/>
          <w:color w:val="auto"/>
        </w:rPr>
      </w:pPr>
      <w:r>
        <w:rPr>
          <w:rStyle w:val="SubtleEmphasis"/>
          <w:rFonts w:ascii="Arial" w:hAnsi="Arial" w:cs="Arial"/>
          <w:i w:val="0"/>
          <w:color w:val="auto"/>
        </w:rPr>
        <w:t>Aerobe dissimilatie van koolhydraten en vetten zie bij aerobe dissimilatie autotrofe organimen (geen aerobe dissimilatie van eiwitten!!!!)</w:t>
      </w:r>
    </w:p>
    <w:p w:rsidR="00E3459A" w:rsidRPr="00990049" w:rsidRDefault="00E3459A" w:rsidP="0057247C">
      <w:pPr>
        <w:pStyle w:val="NoSpacing"/>
        <w:rPr>
          <w:rStyle w:val="SubtleEmphasis"/>
          <w:rFonts w:ascii="Arial" w:hAnsi="Arial" w:cs="Arial"/>
          <w:i w:val="0"/>
          <w:color w:val="auto"/>
        </w:rPr>
      </w:pPr>
    </w:p>
    <w:p w:rsidR="0057247C" w:rsidRDefault="0057247C" w:rsidP="0057247C">
      <w:pPr>
        <w:pStyle w:val="Subtitle"/>
        <w:rPr>
          <w:rStyle w:val="SubtleEmphasis"/>
          <w:i/>
          <w:iCs/>
          <w:color w:val="4F81BD" w:themeColor="accent1"/>
        </w:rPr>
      </w:pPr>
      <w:r>
        <w:rPr>
          <w:rStyle w:val="SubtleEmphasis"/>
          <w:i/>
          <w:iCs/>
          <w:color w:val="4F81BD" w:themeColor="accent1"/>
        </w:rPr>
        <w:t>FUNCTIES ORGANISCHE PRODUCTEN VAN OMZETTEN VAN GLUCOSE</w:t>
      </w:r>
    </w:p>
    <w:p w:rsidR="0057247C" w:rsidRPr="00717D3F" w:rsidRDefault="0057247C" w:rsidP="0057247C">
      <w:pPr>
        <w:pStyle w:val="NoSpacing"/>
        <w:numPr>
          <w:ilvl w:val="0"/>
          <w:numId w:val="6"/>
        </w:numPr>
        <w:rPr>
          <w:rFonts w:ascii="Arial" w:hAnsi="Arial" w:cs="Arial"/>
          <w:b/>
        </w:rPr>
      </w:pPr>
      <w:r w:rsidRPr="00717D3F">
        <w:rPr>
          <w:rFonts w:ascii="Arial" w:hAnsi="Arial" w:cs="Arial"/>
          <w:b/>
          <w:color w:val="4F81BD" w:themeColor="accent1"/>
        </w:rPr>
        <w:t>Koolhydraten</w:t>
      </w:r>
      <w:r w:rsidRPr="00717D3F">
        <w:rPr>
          <w:rFonts w:ascii="Arial" w:hAnsi="Arial" w:cs="Arial"/>
          <w:b/>
        </w:rPr>
        <w:t xml:space="preserve"> </w:t>
      </w:r>
      <w:r w:rsidR="00717D3F" w:rsidRPr="00717D3F">
        <w:rPr>
          <w:rFonts w:ascii="Arial" w:hAnsi="Arial" w:cs="Arial"/>
          <w:b/>
        </w:rPr>
        <w:t>(H</w:t>
      </w:r>
      <w:r w:rsidRPr="00717D3F">
        <w:rPr>
          <w:rFonts w:ascii="Arial" w:hAnsi="Arial" w:cs="Arial"/>
          <w:b/>
        </w:rPr>
        <w:t>&amp;A)</w:t>
      </w:r>
    </w:p>
    <w:p w:rsidR="0057247C" w:rsidRDefault="0057247C" w:rsidP="0057247C">
      <w:pPr>
        <w:pStyle w:val="NoSpacing"/>
        <w:numPr>
          <w:ilvl w:val="1"/>
          <w:numId w:val="2"/>
        </w:numPr>
        <w:rPr>
          <w:rFonts w:ascii="Arial" w:hAnsi="Arial" w:cs="Arial"/>
        </w:rPr>
      </w:pPr>
      <w:r>
        <w:rPr>
          <w:rFonts w:ascii="Arial" w:hAnsi="Arial" w:cs="Arial"/>
          <w:color w:val="4F81BD" w:themeColor="accent1"/>
        </w:rPr>
        <w:t>Monosachariden:</w:t>
      </w:r>
      <w:r w:rsidR="00717D3F">
        <w:rPr>
          <w:rFonts w:ascii="Arial" w:hAnsi="Arial" w:cs="Arial"/>
        </w:rPr>
        <w:t xml:space="preserve"> alle cyclische C6 moleculen (bv. glucose, fructose)</w:t>
      </w:r>
    </w:p>
    <w:p w:rsidR="00717D3F" w:rsidRDefault="00717D3F" w:rsidP="0057247C">
      <w:pPr>
        <w:pStyle w:val="NoSpacing"/>
        <w:numPr>
          <w:ilvl w:val="1"/>
          <w:numId w:val="2"/>
        </w:numPr>
        <w:rPr>
          <w:rFonts w:ascii="Arial" w:hAnsi="Arial" w:cs="Arial"/>
        </w:rPr>
      </w:pPr>
      <w:r>
        <w:rPr>
          <w:rFonts w:ascii="Arial" w:hAnsi="Arial" w:cs="Arial"/>
          <w:color w:val="4F81BD" w:themeColor="accent1"/>
        </w:rPr>
        <w:t>Disachariden:</w:t>
      </w:r>
      <w:r>
        <w:rPr>
          <w:rFonts w:ascii="Arial" w:hAnsi="Arial" w:cs="Arial"/>
        </w:rPr>
        <w:t xml:space="preserve"> twee aaneengesloten monosachariden (bv.lactose, sacharose, sucrose, maltose etc.)</w:t>
      </w:r>
    </w:p>
    <w:p w:rsidR="00717D3F" w:rsidRDefault="00717D3F" w:rsidP="0057247C">
      <w:pPr>
        <w:pStyle w:val="NoSpacing"/>
        <w:numPr>
          <w:ilvl w:val="1"/>
          <w:numId w:val="2"/>
        </w:numPr>
        <w:rPr>
          <w:rFonts w:ascii="Arial" w:hAnsi="Arial" w:cs="Arial"/>
        </w:rPr>
      </w:pPr>
      <w:r>
        <w:rPr>
          <w:rFonts w:ascii="Arial" w:hAnsi="Arial" w:cs="Arial"/>
          <w:color w:val="4F81BD" w:themeColor="accent1"/>
        </w:rPr>
        <w:t>Polysachariden:</w:t>
      </w:r>
      <w:r>
        <w:rPr>
          <w:rFonts w:ascii="Arial" w:hAnsi="Arial" w:cs="Arial"/>
        </w:rPr>
        <w:t xml:space="preserve"> alle meerdere aaneengesloten monosachariden (bv. zetmeel (amylose), glycogeen, cellulose)</w:t>
      </w:r>
    </w:p>
    <w:p w:rsidR="00717D3F" w:rsidRDefault="00717D3F" w:rsidP="00717D3F">
      <w:pPr>
        <w:pStyle w:val="NoSpacing"/>
        <w:ind w:left="720"/>
        <w:rPr>
          <w:rFonts w:ascii="Arial" w:hAnsi="Arial" w:cs="Arial"/>
        </w:rPr>
      </w:pPr>
      <w:r>
        <w:rPr>
          <w:rFonts w:ascii="Arial" w:hAnsi="Arial" w:cs="Arial"/>
        </w:rPr>
        <w:t xml:space="preserve">Vanuit een </w:t>
      </w:r>
      <w:r w:rsidRPr="00717D3F">
        <w:rPr>
          <w:rFonts w:ascii="Arial" w:hAnsi="Arial" w:cs="Arial"/>
          <w:color w:val="4F81BD" w:themeColor="accent1"/>
        </w:rPr>
        <w:t>condensatiereactie</w:t>
      </w:r>
      <w:r>
        <w:rPr>
          <w:rFonts w:ascii="Arial" w:hAnsi="Arial" w:cs="Arial"/>
        </w:rPr>
        <w:t xml:space="preserve"> ontstaat vanuit twee monosachariden, één disacharide en water.</w:t>
      </w:r>
    </w:p>
    <w:p w:rsidR="00717D3F" w:rsidRDefault="00717D3F" w:rsidP="00717D3F">
      <w:pPr>
        <w:pStyle w:val="NoSpacing"/>
        <w:ind w:left="720"/>
        <w:rPr>
          <w:rFonts w:ascii="Arial" w:hAnsi="Arial" w:cs="Arial"/>
        </w:rPr>
      </w:pPr>
      <w:r>
        <w:rPr>
          <w:rFonts w:ascii="Arial" w:hAnsi="Arial" w:cs="Arial"/>
        </w:rPr>
        <w:lastRenderedPageBreak/>
        <w:t xml:space="preserve">Er kunnen ook op deze manier langere ketens gevormt worden, dit wordt </w:t>
      </w:r>
      <w:r>
        <w:rPr>
          <w:rFonts w:ascii="Arial" w:hAnsi="Arial" w:cs="Arial"/>
          <w:color w:val="4F81BD" w:themeColor="accent1"/>
        </w:rPr>
        <w:t>poly</w:t>
      </w:r>
      <w:r w:rsidRPr="00717D3F">
        <w:rPr>
          <w:rFonts w:ascii="Arial" w:hAnsi="Arial" w:cs="Arial"/>
          <w:color w:val="4F81BD" w:themeColor="accent1"/>
        </w:rPr>
        <w:t>merisatie</w:t>
      </w:r>
      <w:r>
        <w:rPr>
          <w:rFonts w:ascii="Arial" w:hAnsi="Arial" w:cs="Arial"/>
        </w:rPr>
        <w:t xml:space="preserve"> genoemd.</w:t>
      </w:r>
    </w:p>
    <w:p w:rsidR="00CC161E" w:rsidRDefault="00CC161E" w:rsidP="00717D3F">
      <w:pPr>
        <w:pStyle w:val="NoSpacing"/>
        <w:ind w:left="720"/>
        <w:rPr>
          <w:rFonts w:ascii="Arial" w:hAnsi="Arial" w:cs="Arial"/>
        </w:rPr>
      </w:pPr>
    </w:p>
    <w:p w:rsidR="00717D3F" w:rsidRDefault="00717D3F" w:rsidP="00717D3F">
      <w:pPr>
        <w:pStyle w:val="NoSpacing"/>
        <w:numPr>
          <w:ilvl w:val="0"/>
          <w:numId w:val="6"/>
        </w:numPr>
        <w:rPr>
          <w:rFonts w:ascii="Arial" w:hAnsi="Arial" w:cs="Arial"/>
          <w:b/>
        </w:rPr>
      </w:pPr>
      <w:r w:rsidRPr="00717D3F">
        <w:rPr>
          <w:rFonts w:ascii="Arial" w:hAnsi="Arial" w:cs="Arial"/>
          <w:b/>
          <w:color w:val="4F81BD" w:themeColor="accent1"/>
        </w:rPr>
        <w:t xml:space="preserve">Eiwitten </w:t>
      </w:r>
      <w:r w:rsidRPr="00717D3F">
        <w:rPr>
          <w:rFonts w:ascii="Arial" w:hAnsi="Arial" w:cs="Arial"/>
          <w:b/>
        </w:rPr>
        <w:t>(A)</w:t>
      </w:r>
    </w:p>
    <w:p w:rsidR="00717D3F" w:rsidRDefault="00CC161E" w:rsidP="00717D3F">
      <w:pPr>
        <w:pStyle w:val="NoSpacing"/>
        <w:ind w:left="720"/>
        <w:rPr>
          <w:rFonts w:ascii="Arial" w:hAnsi="Arial" w:cs="Arial"/>
        </w:rPr>
      </w:pPr>
      <w:r w:rsidRPr="00CC161E">
        <w:rPr>
          <w:rFonts w:ascii="Arial" w:hAnsi="Arial" w:cs="Arial"/>
        </w:rPr>
        <w:t xml:space="preserve">Behalve enzymen vervullen eiwitten </w:t>
      </w:r>
      <w:r>
        <w:rPr>
          <w:rFonts w:ascii="Arial" w:hAnsi="Arial" w:cs="Arial"/>
        </w:rPr>
        <w:t>veel functies in de cel:</w:t>
      </w:r>
    </w:p>
    <w:p w:rsidR="00CC161E" w:rsidRDefault="00CC161E" w:rsidP="00CC161E">
      <w:pPr>
        <w:pStyle w:val="NoSpacing"/>
        <w:numPr>
          <w:ilvl w:val="1"/>
          <w:numId w:val="2"/>
        </w:numPr>
        <w:rPr>
          <w:rFonts w:ascii="Arial" w:hAnsi="Arial" w:cs="Arial"/>
        </w:rPr>
      </w:pPr>
      <w:r>
        <w:rPr>
          <w:rFonts w:ascii="Arial" w:hAnsi="Arial" w:cs="Arial"/>
        </w:rPr>
        <w:t>Structuureiwitten: vervullen de functie als bouwstof</w:t>
      </w:r>
    </w:p>
    <w:p w:rsidR="00CC161E" w:rsidRDefault="00CC161E" w:rsidP="00CC161E">
      <w:pPr>
        <w:pStyle w:val="NoSpacing"/>
        <w:numPr>
          <w:ilvl w:val="1"/>
          <w:numId w:val="2"/>
        </w:numPr>
        <w:rPr>
          <w:rFonts w:ascii="Arial" w:hAnsi="Arial" w:cs="Arial"/>
        </w:rPr>
      </w:pPr>
      <w:r>
        <w:rPr>
          <w:rFonts w:ascii="Arial" w:hAnsi="Arial" w:cs="Arial"/>
        </w:rPr>
        <w:t>Receptoreiwitten: reageren op aanwezigheid v. Bv. hormonen</w:t>
      </w:r>
      <w:r w:rsidRPr="00CC161E">
        <w:rPr>
          <w:rFonts w:ascii="Arial" w:hAnsi="Arial" w:cs="Arial"/>
        </w:rPr>
        <w:sym w:font="Wingdings" w:char="F0E0"/>
      </w:r>
      <w:r>
        <w:rPr>
          <w:rFonts w:ascii="Arial" w:hAnsi="Arial" w:cs="Arial"/>
        </w:rPr>
        <w:t>communicatie</w:t>
      </w:r>
    </w:p>
    <w:p w:rsidR="00CC161E" w:rsidRDefault="00CC161E" w:rsidP="00CC161E">
      <w:pPr>
        <w:pStyle w:val="NoSpacing"/>
        <w:numPr>
          <w:ilvl w:val="1"/>
          <w:numId w:val="2"/>
        </w:numPr>
        <w:rPr>
          <w:rFonts w:ascii="Arial" w:hAnsi="Arial" w:cs="Arial"/>
        </w:rPr>
      </w:pPr>
      <w:r>
        <w:rPr>
          <w:rFonts w:ascii="Arial" w:hAnsi="Arial" w:cs="Arial"/>
        </w:rPr>
        <w:t>Transporteiwitten:vervoeren stoffen (hemoglobine vervoert rode bloedcellen)</w:t>
      </w:r>
    </w:p>
    <w:p w:rsidR="00CC161E" w:rsidRDefault="00CC161E" w:rsidP="00CC161E">
      <w:pPr>
        <w:pStyle w:val="NoSpacing"/>
        <w:numPr>
          <w:ilvl w:val="1"/>
          <w:numId w:val="2"/>
        </w:numPr>
        <w:rPr>
          <w:rFonts w:ascii="Arial" w:hAnsi="Arial" w:cs="Arial"/>
        </w:rPr>
      </w:pPr>
      <w:r>
        <w:rPr>
          <w:rFonts w:ascii="Arial" w:hAnsi="Arial" w:cs="Arial"/>
        </w:rPr>
        <w:t>Plasma-eiwitten:maaken deel uit van bloedplasma</w:t>
      </w:r>
    </w:p>
    <w:p w:rsidR="00CC161E" w:rsidRDefault="00EE0E26" w:rsidP="00CC161E">
      <w:pPr>
        <w:pStyle w:val="NoSpacing"/>
        <w:numPr>
          <w:ilvl w:val="1"/>
          <w:numId w:val="2"/>
        </w:numPr>
        <w:rPr>
          <w:rFonts w:ascii="Arial" w:hAnsi="Arial" w:cs="Arial"/>
        </w:rPr>
      </w:pPr>
      <w:r>
        <w:rPr>
          <w:rFonts w:ascii="Arial" w:hAnsi="Arial" w:cs="Arial"/>
          <w:noProof/>
          <w:lang w:eastAsia="nl-NL"/>
        </w:rPr>
        <w:drawing>
          <wp:anchor distT="0" distB="0" distL="114300" distR="114300" simplePos="0" relativeHeight="251673600" behindDoc="1" locked="0" layoutInCell="1" allowOverlap="1" wp14:anchorId="01B9B621" wp14:editId="4C8CC124">
            <wp:simplePos x="0" y="0"/>
            <wp:positionH relativeFrom="column">
              <wp:posOffset>3143885</wp:posOffset>
            </wp:positionH>
            <wp:positionV relativeFrom="paragraph">
              <wp:posOffset>198755</wp:posOffset>
            </wp:positionV>
            <wp:extent cx="1626870" cy="712470"/>
            <wp:effectExtent l="0" t="0" r="0" b="0"/>
            <wp:wrapThrough wrapText="bothSides">
              <wp:wrapPolygon edited="0">
                <wp:start x="0" y="0"/>
                <wp:lineTo x="0" y="20791"/>
                <wp:lineTo x="21246" y="20791"/>
                <wp:lineTo x="2124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687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CC161E">
        <w:rPr>
          <w:rFonts w:ascii="Arial" w:hAnsi="Arial" w:cs="Arial"/>
        </w:rPr>
        <w:t>Antistoffen: maken deel uit van bloedplasma (houden ziekten tegen)</w:t>
      </w:r>
    </w:p>
    <w:p w:rsidR="00CC161E" w:rsidRDefault="00CC161E" w:rsidP="00CC161E">
      <w:pPr>
        <w:pStyle w:val="NoSpacing"/>
        <w:ind w:left="708"/>
        <w:rPr>
          <w:rFonts w:ascii="Arial" w:hAnsi="Arial" w:cs="Arial"/>
        </w:rPr>
      </w:pPr>
      <w:r>
        <w:rPr>
          <w:rFonts w:ascii="Arial" w:hAnsi="Arial" w:cs="Arial"/>
        </w:rPr>
        <w:t>Eiwitten zijn opgebouwd uit aminozuren</w:t>
      </w:r>
    </w:p>
    <w:p w:rsidR="00EE0E26" w:rsidRDefault="00EE0E26" w:rsidP="00CC161E">
      <w:pPr>
        <w:pStyle w:val="NoSpacing"/>
        <w:ind w:left="708"/>
        <w:rPr>
          <w:rFonts w:ascii="Arial" w:hAnsi="Arial" w:cs="Arial"/>
        </w:rPr>
      </w:pPr>
      <w:r>
        <w:rPr>
          <w:rFonts w:ascii="Arial" w:hAnsi="Arial" w:cs="Arial"/>
        </w:rPr>
        <w:t>NH</w:t>
      </w:r>
      <w:r>
        <w:rPr>
          <w:rFonts w:ascii="Arial" w:hAnsi="Arial" w:cs="Arial"/>
          <w:vertAlign w:val="subscript"/>
        </w:rPr>
        <w:t>2</w:t>
      </w:r>
      <w:r>
        <w:rPr>
          <w:rFonts w:ascii="Arial" w:hAnsi="Arial" w:cs="Arial"/>
        </w:rPr>
        <w:t>=aminogroep</w:t>
      </w:r>
    </w:p>
    <w:p w:rsidR="00EE0E26" w:rsidRDefault="00EE0E26" w:rsidP="00CC161E">
      <w:pPr>
        <w:pStyle w:val="NoSpacing"/>
        <w:ind w:left="708"/>
        <w:rPr>
          <w:rFonts w:ascii="Arial" w:hAnsi="Arial" w:cs="Arial"/>
        </w:rPr>
      </w:pPr>
      <w:r>
        <w:rPr>
          <w:rFonts w:ascii="Arial" w:hAnsi="Arial" w:cs="Arial"/>
        </w:rPr>
        <w:t>COOH=carboxyl groep (het zuur)</w:t>
      </w:r>
    </w:p>
    <w:p w:rsidR="00EE0E26" w:rsidRDefault="00EE0E26" w:rsidP="00CC161E">
      <w:pPr>
        <w:pStyle w:val="NoSpacing"/>
        <w:ind w:left="708"/>
        <w:rPr>
          <w:rFonts w:ascii="Arial" w:hAnsi="Arial" w:cs="Arial"/>
        </w:rPr>
      </w:pPr>
      <w:r>
        <w:rPr>
          <w:rFonts w:ascii="Arial" w:hAnsi="Arial" w:cs="Arial"/>
        </w:rPr>
        <w:t>R=restgroep</w:t>
      </w:r>
    </w:p>
    <w:p w:rsidR="00EE0E26" w:rsidRDefault="00EE0E26" w:rsidP="00CC161E">
      <w:pPr>
        <w:pStyle w:val="NoSpacing"/>
        <w:ind w:left="708"/>
        <w:rPr>
          <w:rFonts w:ascii="Arial" w:hAnsi="Arial" w:cs="Arial"/>
        </w:rPr>
      </w:pPr>
    </w:p>
    <w:p w:rsidR="00EE0E26" w:rsidRDefault="00EE0E26" w:rsidP="00CC161E">
      <w:pPr>
        <w:pStyle w:val="NoSpacing"/>
        <w:ind w:left="708"/>
        <w:rPr>
          <w:rFonts w:ascii="Arial" w:hAnsi="Arial" w:cs="Arial"/>
        </w:rPr>
      </w:pPr>
      <w:r>
        <w:rPr>
          <w:rFonts w:ascii="Arial" w:hAnsi="Arial" w:cs="Arial"/>
        </w:rPr>
        <w:t xml:space="preserve">Twee aan elkaar gekoppelde aminozuren vormen een </w:t>
      </w:r>
      <w:r w:rsidRPr="00613384">
        <w:rPr>
          <w:rFonts w:ascii="Arial" w:hAnsi="Arial" w:cs="Arial"/>
          <w:color w:val="4F81BD" w:themeColor="accent1"/>
        </w:rPr>
        <w:t>dipeptide</w:t>
      </w:r>
      <w:r>
        <w:rPr>
          <w:rFonts w:ascii="Arial" w:hAnsi="Arial" w:cs="Arial"/>
        </w:rPr>
        <w:t xml:space="preserve">, meerderen vormen een </w:t>
      </w:r>
      <w:r w:rsidRPr="00613384">
        <w:rPr>
          <w:rFonts w:ascii="Arial" w:hAnsi="Arial" w:cs="Arial"/>
          <w:color w:val="4F81BD" w:themeColor="accent1"/>
        </w:rPr>
        <w:t>polypeptide</w:t>
      </w:r>
      <w:r>
        <w:rPr>
          <w:rFonts w:ascii="Arial" w:hAnsi="Arial" w:cs="Arial"/>
        </w:rPr>
        <w:t>.</w:t>
      </w:r>
    </w:p>
    <w:p w:rsidR="00EE0E26" w:rsidRDefault="00EE0E26" w:rsidP="00EE0E26">
      <w:pPr>
        <w:pStyle w:val="NoSpacing"/>
        <w:ind w:left="708"/>
        <w:rPr>
          <w:rFonts w:ascii="Arial" w:hAnsi="Arial" w:cs="Arial"/>
        </w:rPr>
      </w:pPr>
      <w:r>
        <w:rPr>
          <w:rFonts w:ascii="Arial" w:hAnsi="Arial" w:cs="Arial"/>
        </w:rPr>
        <w:t xml:space="preserve">Polyaminozurenvormen een </w:t>
      </w:r>
      <w:r w:rsidRPr="00613384">
        <w:rPr>
          <w:rFonts w:ascii="Arial" w:hAnsi="Arial" w:cs="Arial"/>
          <w:color w:val="4F81BD" w:themeColor="accent1"/>
        </w:rPr>
        <w:t>α-helix</w:t>
      </w:r>
      <w:r>
        <w:rPr>
          <w:rFonts w:ascii="Arial" w:hAnsi="Arial" w:cs="Arial"/>
        </w:rPr>
        <w:t>. Als je vele aminozuren achter elkaar hebt gekoppeld, krijg je bepaalde knikken en lussen. De ruimtelijke structuur bij een eiwit is namelijk van belang:</w:t>
      </w:r>
    </w:p>
    <w:p w:rsidR="00EE0E26" w:rsidRDefault="00613384" w:rsidP="00EE0E26">
      <w:pPr>
        <w:pStyle w:val="NoSpacing"/>
        <w:numPr>
          <w:ilvl w:val="1"/>
          <w:numId w:val="2"/>
        </w:numPr>
        <w:rPr>
          <w:rFonts w:ascii="Arial" w:hAnsi="Arial" w:cs="Arial"/>
        </w:rPr>
      </w:pPr>
      <w:r w:rsidRPr="00613384">
        <w:rPr>
          <w:rFonts w:ascii="Arial" w:hAnsi="Arial" w:cs="Arial"/>
          <w:color w:val="4F81BD" w:themeColor="accent1"/>
        </w:rPr>
        <w:t>Primaire structuur</w:t>
      </w:r>
      <w:r>
        <w:rPr>
          <w:rFonts w:ascii="Arial" w:hAnsi="Arial" w:cs="Arial"/>
        </w:rPr>
        <w:t>: de aminozuurvolgorde</w:t>
      </w:r>
    </w:p>
    <w:p w:rsidR="00613384" w:rsidRDefault="00613384" w:rsidP="00EE0E26">
      <w:pPr>
        <w:pStyle w:val="NoSpacing"/>
        <w:numPr>
          <w:ilvl w:val="1"/>
          <w:numId w:val="2"/>
        </w:numPr>
        <w:rPr>
          <w:rFonts w:ascii="Arial" w:hAnsi="Arial" w:cs="Arial"/>
        </w:rPr>
      </w:pPr>
      <w:r w:rsidRPr="00613384">
        <w:rPr>
          <w:rFonts w:ascii="Arial" w:hAnsi="Arial" w:cs="Arial"/>
          <w:color w:val="4F81BD" w:themeColor="accent1"/>
        </w:rPr>
        <w:t>Secundaire structuur</w:t>
      </w:r>
      <w:r>
        <w:rPr>
          <w:rFonts w:ascii="Arial" w:hAnsi="Arial" w:cs="Arial"/>
        </w:rPr>
        <w:t>: de specifieke spiraalvorm van een polypeptide (α-helix)</w:t>
      </w:r>
    </w:p>
    <w:p w:rsidR="00613384" w:rsidRDefault="00613384" w:rsidP="00EE0E26">
      <w:pPr>
        <w:pStyle w:val="NoSpacing"/>
        <w:numPr>
          <w:ilvl w:val="1"/>
          <w:numId w:val="2"/>
        </w:numPr>
        <w:rPr>
          <w:rFonts w:ascii="Arial" w:hAnsi="Arial" w:cs="Arial"/>
        </w:rPr>
      </w:pPr>
      <w:r>
        <w:rPr>
          <w:rFonts w:ascii="Arial" w:hAnsi="Arial" w:cs="Arial"/>
          <w:color w:val="4F81BD" w:themeColor="accent1"/>
        </w:rPr>
        <w:t>Tertiare structuur</w:t>
      </w:r>
      <w:r w:rsidRPr="00613384">
        <w:rPr>
          <w:rFonts w:ascii="Arial" w:hAnsi="Arial" w:cs="Arial"/>
        </w:rPr>
        <w:t>:</w:t>
      </w:r>
      <w:r>
        <w:rPr>
          <w:rFonts w:ascii="Arial" w:hAnsi="Arial" w:cs="Arial"/>
        </w:rPr>
        <w:t xml:space="preserve"> helic die op een bepaalde manier wordt opgevouwen en daardoor zijn bepaalde ruimtelijke structuur krijgt.</w:t>
      </w:r>
    </w:p>
    <w:p w:rsidR="00613384" w:rsidRDefault="00613384" w:rsidP="00EE0E26">
      <w:pPr>
        <w:pStyle w:val="NoSpacing"/>
        <w:numPr>
          <w:ilvl w:val="1"/>
          <w:numId w:val="2"/>
        </w:numPr>
        <w:rPr>
          <w:rFonts w:ascii="Arial" w:hAnsi="Arial" w:cs="Arial"/>
        </w:rPr>
      </w:pPr>
      <w:r>
        <w:rPr>
          <w:rFonts w:ascii="Arial" w:hAnsi="Arial" w:cs="Arial"/>
          <w:color w:val="4F81BD" w:themeColor="accent1"/>
        </w:rPr>
        <w:t>Quartaire structuur</w:t>
      </w:r>
      <w:r w:rsidRPr="00613384">
        <w:rPr>
          <w:rFonts w:ascii="Arial" w:hAnsi="Arial" w:cs="Arial"/>
        </w:rPr>
        <w:t>:</w:t>
      </w:r>
      <w:r>
        <w:rPr>
          <w:rFonts w:ascii="Arial" w:hAnsi="Arial" w:cs="Arial"/>
        </w:rPr>
        <w:t xml:space="preserve"> specifieke manier waarop meerdere polypeptides samen één eiwit vormen.</w:t>
      </w:r>
    </w:p>
    <w:p w:rsidR="00613384" w:rsidRPr="00613384" w:rsidRDefault="00613384" w:rsidP="00613384">
      <w:pPr>
        <w:pStyle w:val="NoSpacing"/>
        <w:numPr>
          <w:ilvl w:val="0"/>
          <w:numId w:val="6"/>
        </w:numPr>
        <w:rPr>
          <w:rFonts w:ascii="Arial" w:hAnsi="Arial" w:cs="Arial"/>
          <w:b/>
        </w:rPr>
      </w:pPr>
      <w:r w:rsidRPr="00613384">
        <w:rPr>
          <w:rFonts w:ascii="Arial" w:hAnsi="Arial" w:cs="Arial"/>
          <w:b/>
          <w:color w:val="4F81BD" w:themeColor="accent1"/>
        </w:rPr>
        <w:t xml:space="preserve">Vetten </w:t>
      </w:r>
      <w:r w:rsidRPr="00613384">
        <w:rPr>
          <w:rFonts w:ascii="Arial" w:hAnsi="Arial" w:cs="Arial"/>
          <w:b/>
        </w:rPr>
        <w:t>(H&amp;A)</w:t>
      </w:r>
    </w:p>
    <w:p w:rsidR="00613384" w:rsidRDefault="00613384" w:rsidP="00613384">
      <w:pPr>
        <w:pStyle w:val="NoSpacing"/>
        <w:ind w:left="708"/>
        <w:rPr>
          <w:rFonts w:ascii="Arial" w:hAnsi="Arial" w:cs="Arial"/>
        </w:rPr>
      </w:pPr>
      <w:r>
        <w:rPr>
          <w:rFonts w:ascii="Arial" w:hAnsi="Arial" w:cs="Arial"/>
        </w:rPr>
        <w:t>Functies:</w:t>
      </w:r>
    </w:p>
    <w:p w:rsidR="00613384" w:rsidRDefault="00613384" w:rsidP="00613384">
      <w:pPr>
        <w:pStyle w:val="NoSpacing"/>
        <w:numPr>
          <w:ilvl w:val="1"/>
          <w:numId w:val="2"/>
        </w:numPr>
        <w:rPr>
          <w:rFonts w:ascii="Arial" w:hAnsi="Arial" w:cs="Arial"/>
        </w:rPr>
      </w:pPr>
      <w:r>
        <w:rPr>
          <w:rFonts w:ascii="Arial" w:hAnsi="Arial" w:cs="Arial"/>
        </w:rPr>
        <w:t>Warmte-isolerens</w:t>
      </w:r>
    </w:p>
    <w:p w:rsidR="00613384" w:rsidRDefault="00613384" w:rsidP="00613384">
      <w:pPr>
        <w:pStyle w:val="NoSpacing"/>
        <w:numPr>
          <w:ilvl w:val="1"/>
          <w:numId w:val="2"/>
        </w:numPr>
        <w:rPr>
          <w:rFonts w:ascii="Arial" w:hAnsi="Arial" w:cs="Arial"/>
        </w:rPr>
      </w:pPr>
      <w:r>
        <w:rPr>
          <w:rFonts w:ascii="Arial" w:hAnsi="Arial" w:cs="Arial"/>
        </w:rPr>
        <w:t>(reserve) brandstof</w:t>
      </w:r>
    </w:p>
    <w:p w:rsidR="00613384" w:rsidRDefault="00613384" w:rsidP="00613384">
      <w:pPr>
        <w:pStyle w:val="NoSpacing"/>
        <w:numPr>
          <w:ilvl w:val="1"/>
          <w:numId w:val="2"/>
        </w:numPr>
        <w:rPr>
          <w:rFonts w:ascii="Arial" w:hAnsi="Arial" w:cs="Arial"/>
        </w:rPr>
      </w:pPr>
      <w:r>
        <w:rPr>
          <w:rFonts w:ascii="Arial" w:hAnsi="Arial" w:cs="Arial"/>
        </w:rPr>
        <w:t>Bouwstof</w:t>
      </w:r>
    </w:p>
    <w:p w:rsidR="00613384" w:rsidRDefault="00613384" w:rsidP="00613384">
      <w:pPr>
        <w:pStyle w:val="NoSpacing"/>
        <w:numPr>
          <w:ilvl w:val="1"/>
          <w:numId w:val="2"/>
        </w:numPr>
        <w:rPr>
          <w:rFonts w:ascii="Arial" w:hAnsi="Arial" w:cs="Arial"/>
        </w:rPr>
      </w:pPr>
      <w:r>
        <w:rPr>
          <w:rFonts w:ascii="Arial" w:hAnsi="Arial" w:cs="Arial"/>
          <w:color w:val="4F81BD" w:themeColor="accent1"/>
        </w:rPr>
        <w:t xml:space="preserve">Steroïdhormonen: </w:t>
      </w:r>
      <w:r w:rsidRPr="00613384">
        <w:rPr>
          <w:rFonts w:ascii="Arial" w:hAnsi="Arial" w:cs="Arial"/>
        </w:rPr>
        <w:t>vetten die een functie als hormoon hebben.</w:t>
      </w:r>
      <w:r w:rsidR="00C80296">
        <w:rPr>
          <w:rFonts w:ascii="Arial" w:hAnsi="Arial" w:cs="Arial"/>
        </w:rPr>
        <w:t>(oestrogeen, testoseron)</w:t>
      </w:r>
    </w:p>
    <w:p w:rsidR="00C80296" w:rsidRDefault="00C80296" w:rsidP="00C80296">
      <w:pPr>
        <w:pStyle w:val="NoSpacing"/>
        <w:ind w:left="720"/>
        <w:rPr>
          <w:rFonts w:ascii="Arial" w:hAnsi="Arial" w:cs="Arial"/>
        </w:rPr>
      </w:pPr>
      <w:r>
        <w:rPr>
          <w:rFonts w:ascii="Arial" w:hAnsi="Arial" w:cs="Arial"/>
        </w:rPr>
        <w:t>Eigenschappen:</w:t>
      </w:r>
    </w:p>
    <w:p w:rsidR="00613384" w:rsidRDefault="00613384" w:rsidP="00613384">
      <w:pPr>
        <w:pStyle w:val="NoSpacing"/>
        <w:numPr>
          <w:ilvl w:val="1"/>
          <w:numId w:val="2"/>
        </w:numPr>
        <w:rPr>
          <w:rFonts w:ascii="Arial" w:hAnsi="Arial" w:cs="Arial"/>
        </w:rPr>
      </w:pPr>
      <w:r w:rsidRPr="00613384">
        <w:rPr>
          <w:rFonts w:ascii="Arial" w:hAnsi="Arial" w:cs="Arial"/>
        </w:rPr>
        <w:t>Geen grote osmotische werking(lossen niet op in water)</w:t>
      </w:r>
    </w:p>
    <w:p w:rsidR="00C80296" w:rsidRDefault="00C80296" w:rsidP="00613384">
      <w:pPr>
        <w:pStyle w:val="NoSpacing"/>
        <w:numPr>
          <w:ilvl w:val="1"/>
          <w:numId w:val="2"/>
        </w:numPr>
        <w:rPr>
          <w:rFonts w:ascii="Arial" w:hAnsi="Arial" w:cs="Arial"/>
        </w:rPr>
      </w:pPr>
      <w:r>
        <w:rPr>
          <w:rFonts w:ascii="Arial" w:hAnsi="Arial" w:cs="Arial"/>
        </w:rPr>
        <w:t>Maken deel uit van sommige vitamines, hormonen en cholesterol</w:t>
      </w:r>
    </w:p>
    <w:p w:rsidR="00C80296" w:rsidRDefault="00C80296" w:rsidP="00613384">
      <w:pPr>
        <w:pStyle w:val="NoSpacing"/>
        <w:numPr>
          <w:ilvl w:val="1"/>
          <w:numId w:val="2"/>
        </w:numPr>
        <w:rPr>
          <w:rFonts w:ascii="Arial" w:hAnsi="Arial" w:cs="Arial"/>
        </w:rPr>
      </w:pPr>
      <w:r>
        <w:rPr>
          <w:rFonts w:ascii="Arial" w:hAnsi="Arial" w:cs="Arial"/>
        </w:rPr>
        <w:t>Grote energiedichtheid</w:t>
      </w:r>
    </w:p>
    <w:p w:rsidR="00C80296" w:rsidRDefault="00C80296" w:rsidP="00613384">
      <w:pPr>
        <w:pStyle w:val="NoSpacing"/>
        <w:numPr>
          <w:ilvl w:val="1"/>
          <w:numId w:val="2"/>
        </w:numPr>
        <w:rPr>
          <w:rFonts w:ascii="Arial" w:hAnsi="Arial" w:cs="Arial"/>
        </w:rPr>
      </w:pPr>
      <w:r>
        <w:rPr>
          <w:rFonts w:ascii="Arial" w:hAnsi="Arial" w:cs="Arial"/>
        </w:rPr>
        <w:t>Vaak opgeslagen als trigyceriden(1 glycerol met daaraan 3 vetzuren)</w:t>
      </w:r>
    </w:p>
    <w:p w:rsidR="00C80296" w:rsidRDefault="00C80296" w:rsidP="00C80296">
      <w:pPr>
        <w:pStyle w:val="NoSpacing"/>
        <w:ind w:left="720"/>
        <w:rPr>
          <w:rFonts w:ascii="Arial" w:hAnsi="Arial" w:cs="Arial"/>
        </w:rPr>
      </w:pPr>
      <w:r>
        <w:rPr>
          <w:rFonts w:ascii="Arial" w:hAnsi="Arial" w:cs="Arial"/>
        </w:rPr>
        <w:t>Soorten:</w:t>
      </w:r>
    </w:p>
    <w:p w:rsidR="00C80296" w:rsidRDefault="00C80296" w:rsidP="00C80296">
      <w:pPr>
        <w:pStyle w:val="NoSpacing"/>
        <w:numPr>
          <w:ilvl w:val="1"/>
          <w:numId w:val="2"/>
        </w:numPr>
        <w:rPr>
          <w:rFonts w:ascii="Arial" w:hAnsi="Arial" w:cs="Arial"/>
        </w:rPr>
      </w:pPr>
      <w:r>
        <w:rPr>
          <w:rFonts w:ascii="Arial" w:hAnsi="Arial" w:cs="Arial"/>
        </w:rPr>
        <w:t>Verzadigde vetzuren (vaak vast, geen dubbele bindingen, ongezond)</w:t>
      </w:r>
    </w:p>
    <w:p w:rsidR="00C80296" w:rsidRDefault="00C80296" w:rsidP="00C80296">
      <w:pPr>
        <w:pStyle w:val="NoSpacing"/>
        <w:numPr>
          <w:ilvl w:val="1"/>
          <w:numId w:val="2"/>
        </w:numPr>
        <w:rPr>
          <w:rFonts w:ascii="Arial" w:hAnsi="Arial" w:cs="Arial"/>
        </w:rPr>
      </w:pPr>
      <w:r>
        <w:rPr>
          <w:rFonts w:ascii="Arial" w:hAnsi="Arial" w:cs="Arial"/>
        </w:rPr>
        <w:t>Onverzadigde vetzuren (dubbele bindingen, knikken, voeibaar, gezonder)</w:t>
      </w:r>
      <w:r w:rsidRPr="00C80296">
        <w:rPr>
          <w:rFonts w:ascii="Arial" w:hAnsi="Arial" w:cs="Arial"/>
        </w:rPr>
        <w:sym w:font="Wingdings" w:char="F0E8"/>
      </w:r>
      <w:r>
        <w:rPr>
          <w:rFonts w:ascii="Arial" w:hAnsi="Arial" w:cs="Arial"/>
        </w:rPr>
        <w:t>het kan ook meetvoudig onverzadigd zijn (meerdere dubbele bindingen)</w:t>
      </w:r>
    </w:p>
    <w:p w:rsidR="00B81E61" w:rsidRDefault="00B81E61" w:rsidP="00B81E61">
      <w:pPr>
        <w:pStyle w:val="NoSpacing"/>
        <w:ind w:left="720"/>
        <w:rPr>
          <w:rFonts w:ascii="Arial" w:hAnsi="Arial" w:cs="Arial"/>
        </w:rPr>
      </w:pPr>
      <w:r>
        <w:rPr>
          <w:rFonts w:ascii="Arial" w:hAnsi="Arial" w:cs="Arial"/>
        </w:rPr>
        <w:t>Waar komen ze nog meer voor:</w:t>
      </w:r>
    </w:p>
    <w:p w:rsidR="00B81E61" w:rsidRDefault="00B81E61" w:rsidP="00B81E61">
      <w:pPr>
        <w:pStyle w:val="NoSpacing"/>
        <w:numPr>
          <w:ilvl w:val="1"/>
          <w:numId w:val="2"/>
        </w:numPr>
        <w:rPr>
          <w:rFonts w:ascii="Arial" w:hAnsi="Arial" w:cs="Arial"/>
        </w:rPr>
      </w:pPr>
      <w:r>
        <w:rPr>
          <w:rFonts w:ascii="Arial" w:hAnsi="Arial" w:cs="Arial"/>
        </w:rPr>
        <w:t xml:space="preserve">Membraan: fosforlipiden(twee vetzuren, een glycerolmolecuul en een anorganische fosfaatgroep. </w:t>
      </w:r>
      <w:r w:rsidRPr="00B81E61">
        <w:rPr>
          <w:rFonts w:ascii="Arial" w:hAnsi="Arial" w:cs="Arial"/>
        </w:rPr>
        <w:sym w:font="Wingdings" w:char="F0E8"/>
      </w:r>
      <w:r>
        <w:rPr>
          <w:rFonts w:ascii="Arial" w:hAnsi="Arial" w:cs="Arial"/>
        </w:rPr>
        <w:t>hydrofiele kop en hiedrofobe staart. Zie afb 56 en 57 in het boek(p.41)</w:t>
      </w:r>
    </w:p>
    <w:p w:rsidR="00B81E61" w:rsidRPr="00B81E61" w:rsidRDefault="00B81E61" w:rsidP="00B81E61">
      <w:pPr>
        <w:pStyle w:val="NoSpacing"/>
        <w:numPr>
          <w:ilvl w:val="0"/>
          <w:numId w:val="6"/>
        </w:numPr>
        <w:rPr>
          <w:rFonts w:ascii="Arial" w:hAnsi="Arial" w:cs="Arial"/>
          <w:b/>
        </w:rPr>
      </w:pPr>
      <w:r w:rsidRPr="00B81E61">
        <w:rPr>
          <w:rFonts w:ascii="Arial" w:hAnsi="Arial" w:cs="Arial"/>
          <w:b/>
          <w:color w:val="4F81BD" w:themeColor="accent1"/>
        </w:rPr>
        <w:t xml:space="preserve">DNA </w:t>
      </w:r>
      <w:r w:rsidRPr="00B81E61">
        <w:rPr>
          <w:rFonts w:ascii="Arial" w:hAnsi="Arial" w:cs="Arial"/>
          <w:b/>
        </w:rPr>
        <w:t>(H&amp;A)</w:t>
      </w:r>
    </w:p>
    <w:p w:rsidR="00C80296" w:rsidRDefault="00C80296" w:rsidP="00B81E61">
      <w:pPr>
        <w:pStyle w:val="NoSpacing"/>
        <w:rPr>
          <w:rFonts w:ascii="Arial" w:hAnsi="Arial" w:cs="Arial"/>
        </w:rPr>
      </w:pPr>
    </w:p>
    <w:p w:rsidR="00C80296" w:rsidRDefault="00C80296" w:rsidP="00C80296">
      <w:pPr>
        <w:pStyle w:val="NoSpacing"/>
        <w:rPr>
          <w:rFonts w:ascii="Arial" w:hAnsi="Arial" w:cs="Arial"/>
        </w:rPr>
      </w:pPr>
    </w:p>
    <w:p w:rsidR="00613384" w:rsidRPr="00613384" w:rsidRDefault="00613384" w:rsidP="00613384">
      <w:pPr>
        <w:pStyle w:val="NoSpacing"/>
        <w:ind w:left="1080"/>
        <w:rPr>
          <w:rFonts w:ascii="Arial" w:hAnsi="Arial" w:cs="Arial"/>
        </w:rPr>
      </w:pPr>
    </w:p>
    <w:p w:rsidR="00613384" w:rsidRPr="00EE0E26" w:rsidRDefault="00613384" w:rsidP="00613384">
      <w:pPr>
        <w:pStyle w:val="NoSpacing"/>
        <w:ind w:left="720"/>
        <w:rPr>
          <w:rFonts w:ascii="Arial" w:hAnsi="Arial" w:cs="Arial"/>
        </w:rPr>
      </w:pPr>
    </w:p>
    <w:sectPr w:rsidR="00613384" w:rsidRPr="00EE0E2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F1C6A"/>
    <w:multiLevelType w:val="hybridMultilevel"/>
    <w:tmpl w:val="C5F6E800"/>
    <w:lvl w:ilvl="0" w:tplc="4C6A0714">
      <w:start w:val="1"/>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3B807BD"/>
    <w:multiLevelType w:val="hybridMultilevel"/>
    <w:tmpl w:val="4B2ADE98"/>
    <w:lvl w:ilvl="0" w:tplc="1E586856">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9514A5E"/>
    <w:multiLevelType w:val="hybridMultilevel"/>
    <w:tmpl w:val="415856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4282465"/>
    <w:multiLevelType w:val="hybridMultilevel"/>
    <w:tmpl w:val="33E4273C"/>
    <w:lvl w:ilvl="0" w:tplc="04A23C8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nsid w:val="3F235692"/>
    <w:multiLevelType w:val="hybridMultilevel"/>
    <w:tmpl w:val="E74C11F4"/>
    <w:lvl w:ilvl="0" w:tplc="B978E398">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
    <w:nsid w:val="75BC053A"/>
    <w:multiLevelType w:val="hybridMultilevel"/>
    <w:tmpl w:val="6960F5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780074CD"/>
    <w:multiLevelType w:val="hybridMultilevel"/>
    <w:tmpl w:val="4F0A8E62"/>
    <w:lvl w:ilvl="0" w:tplc="97483EA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nsid w:val="783C65F0"/>
    <w:multiLevelType w:val="hybridMultilevel"/>
    <w:tmpl w:val="263629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6"/>
  </w:num>
  <w:num w:numId="5">
    <w:abstractNumId w:val="1"/>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74A"/>
    <w:rsid w:val="000041AD"/>
    <w:rsid w:val="000B1556"/>
    <w:rsid w:val="000D69DF"/>
    <w:rsid w:val="00197E44"/>
    <w:rsid w:val="001E274A"/>
    <w:rsid w:val="002420F8"/>
    <w:rsid w:val="00314FB2"/>
    <w:rsid w:val="004D574E"/>
    <w:rsid w:val="00526039"/>
    <w:rsid w:val="005318A5"/>
    <w:rsid w:val="00534D5C"/>
    <w:rsid w:val="0057247C"/>
    <w:rsid w:val="00613384"/>
    <w:rsid w:val="006144D4"/>
    <w:rsid w:val="0067320C"/>
    <w:rsid w:val="00685B5A"/>
    <w:rsid w:val="006C11DC"/>
    <w:rsid w:val="00717D3F"/>
    <w:rsid w:val="00745172"/>
    <w:rsid w:val="007810F7"/>
    <w:rsid w:val="00835705"/>
    <w:rsid w:val="009033AA"/>
    <w:rsid w:val="00961375"/>
    <w:rsid w:val="00990049"/>
    <w:rsid w:val="009C1D4A"/>
    <w:rsid w:val="00A13942"/>
    <w:rsid w:val="00AF290C"/>
    <w:rsid w:val="00B81E61"/>
    <w:rsid w:val="00C80296"/>
    <w:rsid w:val="00CC161E"/>
    <w:rsid w:val="00D66965"/>
    <w:rsid w:val="00DA5340"/>
    <w:rsid w:val="00E3459A"/>
    <w:rsid w:val="00EC6593"/>
    <w:rsid w:val="00ED7D7A"/>
    <w:rsid w:val="00EE0E26"/>
    <w:rsid w:val="00FA61DD"/>
    <w:rsid w:val="00FF3E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E27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274A"/>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1E274A"/>
    <w:pPr>
      <w:spacing w:after="0" w:line="240" w:lineRule="auto"/>
    </w:pPr>
  </w:style>
  <w:style w:type="paragraph" w:styleId="BalloonText">
    <w:name w:val="Balloon Text"/>
    <w:basedOn w:val="Normal"/>
    <w:link w:val="BalloonTextChar"/>
    <w:uiPriority w:val="99"/>
    <w:semiHidden/>
    <w:unhideWhenUsed/>
    <w:rsid w:val="001E27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74A"/>
    <w:rPr>
      <w:rFonts w:ascii="Tahoma" w:hAnsi="Tahoma" w:cs="Tahoma"/>
      <w:sz w:val="16"/>
      <w:szCs w:val="16"/>
    </w:rPr>
  </w:style>
  <w:style w:type="paragraph" w:styleId="Subtitle">
    <w:name w:val="Subtitle"/>
    <w:basedOn w:val="Normal"/>
    <w:next w:val="Normal"/>
    <w:link w:val="SubtitleChar"/>
    <w:uiPriority w:val="11"/>
    <w:qFormat/>
    <w:rsid w:val="005260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26039"/>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526039"/>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E27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274A"/>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1E274A"/>
    <w:pPr>
      <w:spacing w:after="0" w:line="240" w:lineRule="auto"/>
    </w:pPr>
  </w:style>
  <w:style w:type="paragraph" w:styleId="BalloonText">
    <w:name w:val="Balloon Text"/>
    <w:basedOn w:val="Normal"/>
    <w:link w:val="BalloonTextChar"/>
    <w:uiPriority w:val="99"/>
    <w:semiHidden/>
    <w:unhideWhenUsed/>
    <w:rsid w:val="001E27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74A"/>
    <w:rPr>
      <w:rFonts w:ascii="Tahoma" w:hAnsi="Tahoma" w:cs="Tahoma"/>
      <w:sz w:val="16"/>
      <w:szCs w:val="16"/>
    </w:rPr>
  </w:style>
  <w:style w:type="paragraph" w:styleId="Subtitle">
    <w:name w:val="Subtitle"/>
    <w:basedOn w:val="Normal"/>
    <w:next w:val="Normal"/>
    <w:link w:val="SubtitleChar"/>
    <w:uiPriority w:val="11"/>
    <w:qFormat/>
    <w:rsid w:val="005260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26039"/>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526039"/>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gif"/><Relationship Id="rId3" Type="http://schemas.microsoft.com/office/2007/relationships/stylesWithEffects" Target="stylesWithEffects.xml"/><Relationship Id="rId21" Type="http://schemas.openxmlformats.org/officeDocument/2006/relationships/theme" Target="theme/theme1.xml"/><Relationship Id="rId7" Type="http://schemas.microsoft.com/office/2007/relationships/hdphoto" Target="media/hdphoto1.wdp"/><Relationship Id="rId12" Type="http://schemas.microsoft.com/office/2007/relationships/hdphoto" Target="media/hdphoto3.wdp"/><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466</TotalTime>
  <Pages>7</Pages>
  <Words>1192</Words>
  <Characters>6562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2015-10-14T10:20:00Z</dcterms:created>
  <dcterms:modified xsi:type="dcterms:W3CDTF">2015-10-15T08:30:00Z</dcterms:modified>
</cp:coreProperties>
</file>