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964428" w14:paraId="34F87F59" w14:textId="77777777" w:rsidTr="00964428">
        <w:tc>
          <w:tcPr>
            <w:tcW w:w="4603" w:type="dxa"/>
          </w:tcPr>
          <w:p w14:paraId="24CFB00F" w14:textId="77777777" w:rsidR="00964428" w:rsidRPr="006E7BC6" w:rsidRDefault="00964428">
            <w:pPr>
              <w:rPr>
                <w:rFonts w:ascii="Arial" w:hAnsi="Arial"/>
                <w:sz w:val="22"/>
                <w:szCs w:val="22"/>
              </w:rPr>
            </w:pPr>
            <w:bookmarkStart w:id="0" w:name="_GoBack" w:colFirst="0" w:colLast="0"/>
            <w:r w:rsidRPr="006E7BC6">
              <w:rPr>
                <w:rFonts w:ascii="Arial" w:hAnsi="Arial"/>
                <w:sz w:val="22"/>
                <w:szCs w:val="22"/>
              </w:rPr>
              <w:t>Actieven</w:t>
            </w:r>
          </w:p>
        </w:tc>
        <w:tc>
          <w:tcPr>
            <w:tcW w:w="4603" w:type="dxa"/>
          </w:tcPr>
          <w:p w14:paraId="4EA1EC71" w14:textId="77777777" w:rsidR="00964428" w:rsidRPr="006E7BC6" w:rsidRDefault="00964428">
            <w:pPr>
              <w:rPr>
                <w:rFonts w:ascii="Arial" w:hAnsi="Arial"/>
                <w:sz w:val="22"/>
                <w:szCs w:val="22"/>
              </w:rPr>
            </w:pPr>
            <w:r w:rsidRPr="006E7BC6">
              <w:rPr>
                <w:rFonts w:ascii="Arial" w:hAnsi="Arial"/>
                <w:sz w:val="22"/>
                <w:szCs w:val="22"/>
              </w:rPr>
              <w:t>Mensen die betaald werk verrichten</w:t>
            </w:r>
          </w:p>
        </w:tc>
      </w:tr>
      <w:tr w:rsidR="00964428" w14:paraId="4AB6C50C" w14:textId="77777777" w:rsidTr="00964428">
        <w:tc>
          <w:tcPr>
            <w:tcW w:w="4603" w:type="dxa"/>
          </w:tcPr>
          <w:p w14:paraId="3C3A3A12" w14:textId="77777777" w:rsidR="00964428" w:rsidRPr="006E7BC6" w:rsidRDefault="00964428">
            <w:pPr>
              <w:rPr>
                <w:rFonts w:ascii="Arial" w:hAnsi="Arial"/>
                <w:sz w:val="22"/>
                <w:szCs w:val="22"/>
              </w:rPr>
            </w:pPr>
            <w:r w:rsidRPr="006E7BC6">
              <w:rPr>
                <w:rFonts w:ascii="Arial" w:hAnsi="Arial"/>
                <w:sz w:val="22"/>
                <w:szCs w:val="22"/>
              </w:rPr>
              <w:t>Actieve solidariteit</w:t>
            </w:r>
          </w:p>
        </w:tc>
        <w:tc>
          <w:tcPr>
            <w:tcW w:w="4603" w:type="dxa"/>
          </w:tcPr>
          <w:p w14:paraId="20D29BFC" w14:textId="77777777" w:rsidR="00964428" w:rsidRPr="006E7BC6" w:rsidRDefault="00964428">
            <w:pPr>
              <w:rPr>
                <w:rFonts w:ascii="Arial" w:hAnsi="Arial"/>
                <w:sz w:val="22"/>
                <w:szCs w:val="22"/>
              </w:rPr>
            </w:pPr>
            <w:r w:rsidRPr="006E7BC6">
              <w:rPr>
                <w:rFonts w:ascii="Arial" w:hAnsi="Arial"/>
                <w:sz w:val="22"/>
                <w:szCs w:val="22"/>
              </w:rPr>
              <w:t>Met veel inspanning andere mensen helpen</w:t>
            </w:r>
          </w:p>
        </w:tc>
      </w:tr>
      <w:tr w:rsidR="00964428" w14:paraId="6A85B714" w14:textId="77777777" w:rsidTr="00964428">
        <w:tc>
          <w:tcPr>
            <w:tcW w:w="4603" w:type="dxa"/>
          </w:tcPr>
          <w:p w14:paraId="60B24788" w14:textId="77777777" w:rsidR="00964428" w:rsidRPr="006E7BC6" w:rsidRDefault="00964428">
            <w:pPr>
              <w:rPr>
                <w:rFonts w:ascii="Arial" w:hAnsi="Arial"/>
                <w:sz w:val="22"/>
                <w:szCs w:val="22"/>
              </w:rPr>
            </w:pPr>
            <w:r w:rsidRPr="006E7BC6">
              <w:rPr>
                <w:rFonts w:ascii="Arial" w:hAnsi="Arial"/>
                <w:sz w:val="22"/>
                <w:szCs w:val="22"/>
              </w:rPr>
              <w:t>Afhankelijkheidstheorie</w:t>
            </w:r>
          </w:p>
        </w:tc>
        <w:tc>
          <w:tcPr>
            <w:tcW w:w="4603" w:type="dxa"/>
          </w:tcPr>
          <w:p w14:paraId="326F1502" w14:textId="77777777" w:rsidR="00964428" w:rsidRPr="006E7BC6" w:rsidRDefault="00964428">
            <w:pPr>
              <w:rPr>
                <w:rFonts w:ascii="Arial" w:hAnsi="Arial"/>
                <w:sz w:val="22"/>
                <w:szCs w:val="22"/>
              </w:rPr>
            </w:pPr>
            <w:r w:rsidRPr="006E7BC6">
              <w:rPr>
                <w:rFonts w:ascii="Arial" w:hAnsi="Arial"/>
                <w:sz w:val="22"/>
                <w:szCs w:val="22"/>
              </w:rPr>
              <w:t>Het idee dat derdewereldlanden arm worden gehouden door het rijke Westen.</w:t>
            </w:r>
          </w:p>
        </w:tc>
      </w:tr>
      <w:tr w:rsidR="00964428" w14:paraId="61A17CD2" w14:textId="77777777" w:rsidTr="00964428">
        <w:tc>
          <w:tcPr>
            <w:tcW w:w="4603" w:type="dxa"/>
          </w:tcPr>
          <w:p w14:paraId="26CD73CD" w14:textId="77777777" w:rsidR="00964428" w:rsidRPr="006E7BC6" w:rsidRDefault="00964428">
            <w:pPr>
              <w:rPr>
                <w:rFonts w:ascii="Arial" w:hAnsi="Arial"/>
                <w:sz w:val="22"/>
                <w:szCs w:val="22"/>
              </w:rPr>
            </w:pPr>
            <w:r w:rsidRPr="006E7BC6">
              <w:rPr>
                <w:rFonts w:ascii="Arial" w:hAnsi="Arial"/>
                <w:sz w:val="22"/>
                <w:szCs w:val="22"/>
              </w:rPr>
              <w:t>Arbeidsethos</w:t>
            </w:r>
          </w:p>
        </w:tc>
        <w:tc>
          <w:tcPr>
            <w:tcW w:w="4603" w:type="dxa"/>
          </w:tcPr>
          <w:p w14:paraId="32E04AC7" w14:textId="77777777" w:rsidR="00964428" w:rsidRPr="006E7BC6" w:rsidRDefault="00964428">
            <w:pPr>
              <w:rPr>
                <w:rFonts w:ascii="Arial" w:hAnsi="Arial"/>
                <w:sz w:val="22"/>
                <w:szCs w:val="22"/>
              </w:rPr>
            </w:pPr>
            <w:r w:rsidRPr="006E7BC6">
              <w:rPr>
                <w:rFonts w:ascii="Arial" w:hAnsi="Arial"/>
                <w:sz w:val="22"/>
                <w:szCs w:val="22"/>
              </w:rPr>
              <w:t>De mate waarin arbeid een belangrijke plaats inneemt in het leven van mensen</w:t>
            </w:r>
          </w:p>
        </w:tc>
      </w:tr>
      <w:tr w:rsidR="00964428" w14:paraId="3989336D" w14:textId="77777777" w:rsidTr="00964428">
        <w:tc>
          <w:tcPr>
            <w:tcW w:w="4603" w:type="dxa"/>
          </w:tcPr>
          <w:p w14:paraId="0B3E7DE7" w14:textId="77777777" w:rsidR="00964428" w:rsidRPr="006E7BC6" w:rsidRDefault="00964428" w:rsidP="00964428">
            <w:pPr>
              <w:rPr>
                <w:rFonts w:ascii="Arial" w:hAnsi="Arial"/>
                <w:sz w:val="22"/>
                <w:szCs w:val="22"/>
              </w:rPr>
            </w:pPr>
            <w:r w:rsidRPr="006E7BC6">
              <w:rPr>
                <w:rFonts w:ascii="Arial" w:hAnsi="Arial"/>
                <w:sz w:val="22"/>
                <w:szCs w:val="22"/>
              </w:rPr>
              <w:t xml:space="preserve">Arbeidsmoraal </w:t>
            </w:r>
          </w:p>
        </w:tc>
        <w:tc>
          <w:tcPr>
            <w:tcW w:w="4603" w:type="dxa"/>
          </w:tcPr>
          <w:p w14:paraId="7770B2D3" w14:textId="77777777" w:rsidR="00964428" w:rsidRPr="006E7BC6" w:rsidRDefault="00964428">
            <w:pPr>
              <w:rPr>
                <w:rFonts w:ascii="Arial" w:hAnsi="Arial"/>
                <w:sz w:val="22"/>
                <w:szCs w:val="22"/>
              </w:rPr>
            </w:pPr>
            <w:r w:rsidRPr="006E7BC6">
              <w:rPr>
                <w:rFonts w:ascii="Arial" w:hAnsi="Arial"/>
                <w:sz w:val="22"/>
                <w:szCs w:val="22"/>
              </w:rPr>
              <w:t>De reden waarom mensen werken</w:t>
            </w:r>
          </w:p>
        </w:tc>
      </w:tr>
      <w:tr w:rsidR="00964428" w14:paraId="464C8FC7" w14:textId="77777777" w:rsidTr="00964428">
        <w:tc>
          <w:tcPr>
            <w:tcW w:w="4603" w:type="dxa"/>
          </w:tcPr>
          <w:p w14:paraId="5F86B04A" w14:textId="77777777" w:rsidR="00964428" w:rsidRPr="006E7BC6" w:rsidRDefault="00964428">
            <w:pPr>
              <w:rPr>
                <w:rFonts w:ascii="Arial" w:hAnsi="Arial"/>
                <w:sz w:val="22"/>
                <w:szCs w:val="22"/>
              </w:rPr>
            </w:pPr>
            <w:r w:rsidRPr="006E7BC6">
              <w:rPr>
                <w:rFonts w:ascii="Arial" w:hAnsi="Arial"/>
                <w:sz w:val="22"/>
                <w:szCs w:val="22"/>
              </w:rPr>
              <w:t>Bedrijfscultuur</w:t>
            </w:r>
          </w:p>
        </w:tc>
        <w:tc>
          <w:tcPr>
            <w:tcW w:w="4603" w:type="dxa"/>
          </w:tcPr>
          <w:p w14:paraId="4D2602F7" w14:textId="77777777" w:rsidR="00964428" w:rsidRPr="006E7BC6" w:rsidRDefault="00964428">
            <w:pPr>
              <w:rPr>
                <w:rFonts w:ascii="Arial" w:hAnsi="Arial"/>
                <w:sz w:val="22"/>
                <w:szCs w:val="22"/>
              </w:rPr>
            </w:pPr>
            <w:r w:rsidRPr="006E7BC6">
              <w:rPr>
                <w:rFonts w:ascii="Arial" w:hAnsi="Arial"/>
                <w:sz w:val="22"/>
                <w:szCs w:val="22"/>
              </w:rPr>
              <w:t>Manier waarop leiding en personeel met elkaar omgaan</w:t>
            </w:r>
          </w:p>
        </w:tc>
      </w:tr>
      <w:tr w:rsidR="00964428" w14:paraId="7A6BAC5D" w14:textId="77777777" w:rsidTr="00964428">
        <w:tc>
          <w:tcPr>
            <w:tcW w:w="4603" w:type="dxa"/>
          </w:tcPr>
          <w:p w14:paraId="02349B2A" w14:textId="77777777" w:rsidR="00964428" w:rsidRPr="006E7BC6" w:rsidRDefault="00964428">
            <w:pPr>
              <w:rPr>
                <w:rFonts w:ascii="Arial" w:hAnsi="Arial"/>
                <w:sz w:val="22"/>
                <w:szCs w:val="22"/>
              </w:rPr>
            </w:pPr>
            <w:r w:rsidRPr="006E7BC6">
              <w:rPr>
                <w:rFonts w:ascii="Arial" w:hAnsi="Arial"/>
                <w:sz w:val="22"/>
                <w:szCs w:val="22"/>
              </w:rPr>
              <w:t>Beschavingsoffensief</w:t>
            </w:r>
          </w:p>
        </w:tc>
        <w:tc>
          <w:tcPr>
            <w:tcW w:w="4603" w:type="dxa"/>
          </w:tcPr>
          <w:p w14:paraId="373153E1" w14:textId="77777777" w:rsidR="00964428" w:rsidRPr="006E7BC6" w:rsidRDefault="00964428">
            <w:pPr>
              <w:rPr>
                <w:rFonts w:ascii="Arial" w:hAnsi="Arial"/>
                <w:sz w:val="22"/>
                <w:szCs w:val="22"/>
              </w:rPr>
            </w:pPr>
            <w:r w:rsidRPr="006E7BC6">
              <w:rPr>
                <w:rFonts w:ascii="Arial" w:hAnsi="Arial"/>
                <w:sz w:val="22"/>
                <w:szCs w:val="22"/>
              </w:rPr>
              <w:t>De poging van de elite tussen 1870 en 1945 om de arbeiders een net leven bij te brengen</w:t>
            </w:r>
          </w:p>
        </w:tc>
      </w:tr>
      <w:tr w:rsidR="00964428" w14:paraId="1957219E" w14:textId="77777777" w:rsidTr="00964428">
        <w:tc>
          <w:tcPr>
            <w:tcW w:w="4603" w:type="dxa"/>
          </w:tcPr>
          <w:p w14:paraId="0FC06386" w14:textId="77777777" w:rsidR="00964428" w:rsidRPr="006E7BC6" w:rsidRDefault="00964428">
            <w:pPr>
              <w:rPr>
                <w:rFonts w:ascii="Arial" w:hAnsi="Arial"/>
                <w:sz w:val="22"/>
                <w:szCs w:val="22"/>
              </w:rPr>
            </w:pPr>
            <w:r w:rsidRPr="006E7BC6">
              <w:rPr>
                <w:rFonts w:ascii="Arial" w:hAnsi="Arial"/>
                <w:sz w:val="22"/>
                <w:szCs w:val="22"/>
              </w:rPr>
              <w:t>Brede verzorgingsstaat</w:t>
            </w:r>
          </w:p>
        </w:tc>
        <w:tc>
          <w:tcPr>
            <w:tcW w:w="4603" w:type="dxa"/>
          </w:tcPr>
          <w:p w14:paraId="62B6C958" w14:textId="77777777" w:rsidR="00964428" w:rsidRPr="006E7BC6" w:rsidRDefault="00964428">
            <w:pPr>
              <w:rPr>
                <w:rFonts w:ascii="Arial" w:hAnsi="Arial"/>
                <w:sz w:val="22"/>
                <w:szCs w:val="22"/>
              </w:rPr>
            </w:pPr>
            <w:r w:rsidRPr="006E7BC6">
              <w:rPr>
                <w:rFonts w:ascii="Arial" w:hAnsi="Arial"/>
                <w:sz w:val="22"/>
                <w:szCs w:val="22"/>
              </w:rPr>
              <w:t>Samenleving met een grote collectieve sector</w:t>
            </w:r>
          </w:p>
        </w:tc>
      </w:tr>
      <w:tr w:rsidR="00964428" w14:paraId="7CE1E089" w14:textId="77777777" w:rsidTr="00964428">
        <w:tc>
          <w:tcPr>
            <w:tcW w:w="4603" w:type="dxa"/>
          </w:tcPr>
          <w:p w14:paraId="3EB16C69" w14:textId="77777777" w:rsidR="00964428" w:rsidRPr="006E7BC6" w:rsidRDefault="00964428">
            <w:pPr>
              <w:rPr>
                <w:rFonts w:ascii="Arial" w:hAnsi="Arial"/>
                <w:sz w:val="22"/>
                <w:szCs w:val="22"/>
              </w:rPr>
            </w:pPr>
            <w:r w:rsidRPr="006E7BC6">
              <w:rPr>
                <w:rFonts w:ascii="Arial" w:hAnsi="Arial"/>
                <w:sz w:val="22"/>
                <w:szCs w:val="22"/>
              </w:rPr>
              <w:t>cao</w:t>
            </w:r>
          </w:p>
        </w:tc>
        <w:tc>
          <w:tcPr>
            <w:tcW w:w="4603" w:type="dxa"/>
          </w:tcPr>
          <w:p w14:paraId="3798D2F5" w14:textId="77777777" w:rsidR="00964428" w:rsidRPr="006E7BC6" w:rsidRDefault="00964428">
            <w:pPr>
              <w:rPr>
                <w:rFonts w:ascii="Arial" w:hAnsi="Arial"/>
                <w:sz w:val="22"/>
                <w:szCs w:val="22"/>
              </w:rPr>
            </w:pPr>
            <w:r w:rsidRPr="006E7BC6">
              <w:rPr>
                <w:rFonts w:ascii="Arial" w:hAnsi="Arial"/>
                <w:sz w:val="22"/>
                <w:szCs w:val="22"/>
              </w:rPr>
              <w:t>Collectieve arbeidsovereenkomst in ene bedrijfstak tussen werkgevers en werknemers</w:t>
            </w:r>
          </w:p>
        </w:tc>
      </w:tr>
      <w:tr w:rsidR="00964428" w14:paraId="3444D0F9" w14:textId="77777777" w:rsidTr="00964428">
        <w:tc>
          <w:tcPr>
            <w:tcW w:w="4603" w:type="dxa"/>
          </w:tcPr>
          <w:p w14:paraId="006FD851" w14:textId="77777777" w:rsidR="00964428" w:rsidRPr="006E7BC6" w:rsidRDefault="00964428">
            <w:pPr>
              <w:rPr>
                <w:rFonts w:ascii="Arial" w:hAnsi="Arial"/>
                <w:sz w:val="22"/>
                <w:szCs w:val="22"/>
              </w:rPr>
            </w:pPr>
            <w:r w:rsidRPr="006E7BC6">
              <w:rPr>
                <w:rFonts w:ascii="Arial" w:hAnsi="Arial"/>
                <w:sz w:val="22"/>
                <w:szCs w:val="22"/>
              </w:rPr>
              <w:t>Collectieve sector</w:t>
            </w:r>
          </w:p>
        </w:tc>
        <w:tc>
          <w:tcPr>
            <w:tcW w:w="4603" w:type="dxa"/>
          </w:tcPr>
          <w:p w14:paraId="5DCA484E" w14:textId="77777777" w:rsidR="00964428" w:rsidRPr="006E7BC6" w:rsidRDefault="00964428">
            <w:pPr>
              <w:rPr>
                <w:rFonts w:ascii="Arial" w:hAnsi="Arial"/>
                <w:sz w:val="22"/>
                <w:szCs w:val="22"/>
              </w:rPr>
            </w:pPr>
            <w:r w:rsidRPr="006E7BC6">
              <w:rPr>
                <w:rFonts w:ascii="Arial" w:hAnsi="Arial"/>
                <w:sz w:val="22"/>
                <w:szCs w:val="22"/>
              </w:rPr>
              <w:t>Deel van de economie dat door de overheid gefinancierd wordt</w:t>
            </w:r>
          </w:p>
        </w:tc>
      </w:tr>
      <w:tr w:rsidR="00964428" w14:paraId="3168EB17" w14:textId="77777777" w:rsidTr="00964428">
        <w:tc>
          <w:tcPr>
            <w:tcW w:w="4603" w:type="dxa"/>
          </w:tcPr>
          <w:p w14:paraId="4F11B054" w14:textId="77777777" w:rsidR="00964428" w:rsidRPr="006E7BC6" w:rsidRDefault="00964428">
            <w:pPr>
              <w:rPr>
                <w:rFonts w:ascii="Arial" w:hAnsi="Arial"/>
                <w:sz w:val="22"/>
                <w:szCs w:val="22"/>
              </w:rPr>
            </w:pPr>
            <w:proofErr w:type="spellStart"/>
            <w:r w:rsidRPr="006E7BC6">
              <w:rPr>
                <w:rFonts w:ascii="Arial" w:hAnsi="Arial"/>
                <w:sz w:val="22"/>
                <w:szCs w:val="22"/>
              </w:rPr>
              <w:t>Conflictdenken</w:t>
            </w:r>
            <w:proofErr w:type="spellEnd"/>
          </w:p>
        </w:tc>
        <w:tc>
          <w:tcPr>
            <w:tcW w:w="4603" w:type="dxa"/>
          </w:tcPr>
          <w:p w14:paraId="74A6787B" w14:textId="77777777" w:rsidR="00964428" w:rsidRPr="006E7BC6" w:rsidRDefault="00964428">
            <w:pPr>
              <w:rPr>
                <w:rFonts w:ascii="Arial" w:hAnsi="Arial"/>
                <w:sz w:val="22"/>
                <w:szCs w:val="22"/>
              </w:rPr>
            </w:pPr>
            <w:r w:rsidRPr="006E7BC6">
              <w:rPr>
                <w:rFonts w:ascii="Arial" w:hAnsi="Arial"/>
                <w:sz w:val="22"/>
                <w:szCs w:val="22"/>
              </w:rPr>
              <w:t>Werkgevers en werknemers hebben tegengestelde belangen</w:t>
            </w:r>
          </w:p>
        </w:tc>
      </w:tr>
      <w:tr w:rsidR="00964428" w14:paraId="641C7ACE" w14:textId="77777777" w:rsidTr="00964428">
        <w:tc>
          <w:tcPr>
            <w:tcW w:w="4603" w:type="dxa"/>
          </w:tcPr>
          <w:p w14:paraId="210F941E" w14:textId="77777777" w:rsidR="00964428" w:rsidRPr="006E7BC6" w:rsidRDefault="00964428">
            <w:pPr>
              <w:rPr>
                <w:rFonts w:ascii="Arial" w:hAnsi="Arial"/>
                <w:sz w:val="22"/>
                <w:szCs w:val="22"/>
              </w:rPr>
            </w:pPr>
            <w:r w:rsidRPr="006E7BC6">
              <w:rPr>
                <w:rFonts w:ascii="Arial" w:hAnsi="Arial"/>
                <w:sz w:val="22"/>
                <w:szCs w:val="22"/>
              </w:rPr>
              <w:t>Crisis van de verzorgingsstaat</w:t>
            </w:r>
          </w:p>
        </w:tc>
        <w:tc>
          <w:tcPr>
            <w:tcW w:w="4603" w:type="dxa"/>
          </w:tcPr>
          <w:p w14:paraId="6DB216AA" w14:textId="77777777" w:rsidR="00964428" w:rsidRPr="006E7BC6" w:rsidRDefault="00964428">
            <w:pPr>
              <w:rPr>
                <w:rFonts w:ascii="Arial" w:hAnsi="Arial"/>
                <w:sz w:val="22"/>
                <w:szCs w:val="22"/>
              </w:rPr>
            </w:pPr>
            <w:r w:rsidRPr="006E7BC6">
              <w:rPr>
                <w:rFonts w:ascii="Arial" w:hAnsi="Arial"/>
                <w:sz w:val="22"/>
                <w:szCs w:val="22"/>
              </w:rPr>
              <w:t>Grote politieke en maatschappelijke onenigheid over de inrichting van de verzorgingsstaat.</w:t>
            </w:r>
          </w:p>
        </w:tc>
      </w:tr>
      <w:tr w:rsidR="00964428" w14:paraId="5BD01500" w14:textId="77777777" w:rsidTr="00964428">
        <w:tc>
          <w:tcPr>
            <w:tcW w:w="4603" w:type="dxa"/>
          </w:tcPr>
          <w:p w14:paraId="33A02533" w14:textId="77777777" w:rsidR="00964428" w:rsidRPr="006E7BC6" w:rsidRDefault="00964428">
            <w:pPr>
              <w:rPr>
                <w:rFonts w:ascii="Arial" w:hAnsi="Arial"/>
                <w:sz w:val="22"/>
                <w:szCs w:val="22"/>
              </w:rPr>
            </w:pPr>
            <w:r w:rsidRPr="006E7BC6">
              <w:rPr>
                <w:rFonts w:ascii="Arial" w:hAnsi="Arial"/>
                <w:sz w:val="22"/>
                <w:szCs w:val="22"/>
              </w:rPr>
              <w:t>Commerciële economie</w:t>
            </w:r>
          </w:p>
        </w:tc>
        <w:tc>
          <w:tcPr>
            <w:tcW w:w="4603" w:type="dxa"/>
          </w:tcPr>
          <w:p w14:paraId="21BFF2BE" w14:textId="77777777" w:rsidR="00964428" w:rsidRPr="006E7BC6" w:rsidRDefault="00964428">
            <w:pPr>
              <w:rPr>
                <w:rFonts w:ascii="Arial" w:hAnsi="Arial"/>
                <w:sz w:val="22"/>
                <w:szCs w:val="22"/>
              </w:rPr>
            </w:pPr>
            <w:r w:rsidRPr="006E7BC6">
              <w:rPr>
                <w:rFonts w:ascii="Arial" w:hAnsi="Arial"/>
                <w:sz w:val="22"/>
                <w:szCs w:val="22"/>
              </w:rPr>
              <w:t>Omroepen die in particulier bezit zijn</w:t>
            </w:r>
          </w:p>
        </w:tc>
      </w:tr>
      <w:tr w:rsidR="00964428" w14:paraId="7C5B680B" w14:textId="77777777" w:rsidTr="00964428">
        <w:tc>
          <w:tcPr>
            <w:tcW w:w="4603" w:type="dxa"/>
          </w:tcPr>
          <w:p w14:paraId="58C280C2" w14:textId="77777777" w:rsidR="00964428" w:rsidRPr="006E7BC6" w:rsidRDefault="00964428">
            <w:pPr>
              <w:rPr>
                <w:rFonts w:ascii="Arial" w:hAnsi="Arial"/>
                <w:sz w:val="22"/>
                <w:szCs w:val="22"/>
              </w:rPr>
            </w:pPr>
            <w:r w:rsidRPr="006E7BC6">
              <w:rPr>
                <w:rFonts w:ascii="Arial" w:hAnsi="Arial"/>
                <w:sz w:val="22"/>
                <w:szCs w:val="22"/>
              </w:rPr>
              <w:t>Denivellering</w:t>
            </w:r>
          </w:p>
        </w:tc>
        <w:tc>
          <w:tcPr>
            <w:tcW w:w="4603" w:type="dxa"/>
          </w:tcPr>
          <w:p w14:paraId="38D27190" w14:textId="77777777" w:rsidR="00964428" w:rsidRPr="006E7BC6" w:rsidRDefault="00964428">
            <w:pPr>
              <w:rPr>
                <w:rFonts w:ascii="Arial" w:hAnsi="Arial"/>
                <w:sz w:val="22"/>
                <w:szCs w:val="22"/>
              </w:rPr>
            </w:pPr>
            <w:r w:rsidRPr="006E7BC6">
              <w:rPr>
                <w:rFonts w:ascii="Arial" w:hAnsi="Arial"/>
                <w:sz w:val="22"/>
                <w:szCs w:val="22"/>
              </w:rPr>
              <w:t>Inkomensverschillen vergroten</w:t>
            </w:r>
          </w:p>
        </w:tc>
      </w:tr>
      <w:tr w:rsidR="00964428" w14:paraId="48511787" w14:textId="77777777" w:rsidTr="00964428">
        <w:tc>
          <w:tcPr>
            <w:tcW w:w="4603" w:type="dxa"/>
          </w:tcPr>
          <w:p w14:paraId="59B359D1" w14:textId="77777777" w:rsidR="00964428" w:rsidRPr="006E7BC6" w:rsidRDefault="00964428">
            <w:pPr>
              <w:rPr>
                <w:rFonts w:ascii="Arial" w:hAnsi="Arial"/>
                <w:sz w:val="22"/>
                <w:szCs w:val="22"/>
              </w:rPr>
            </w:pPr>
            <w:r w:rsidRPr="006E7BC6">
              <w:rPr>
                <w:rFonts w:ascii="Arial" w:hAnsi="Arial"/>
                <w:sz w:val="22"/>
                <w:szCs w:val="22"/>
              </w:rPr>
              <w:t>Duaal omroepbestel</w:t>
            </w:r>
          </w:p>
        </w:tc>
        <w:tc>
          <w:tcPr>
            <w:tcW w:w="4603" w:type="dxa"/>
          </w:tcPr>
          <w:p w14:paraId="50898F73" w14:textId="77777777" w:rsidR="00964428" w:rsidRPr="006E7BC6" w:rsidRDefault="00964428">
            <w:pPr>
              <w:rPr>
                <w:rFonts w:ascii="Arial" w:hAnsi="Arial"/>
                <w:sz w:val="22"/>
                <w:szCs w:val="22"/>
              </w:rPr>
            </w:pPr>
            <w:r w:rsidRPr="006E7BC6">
              <w:rPr>
                <w:rFonts w:ascii="Arial" w:hAnsi="Arial"/>
                <w:sz w:val="22"/>
                <w:szCs w:val="22"/>
              </w:rPr>
              <w:t>Bestel met publieke en commerciële tv-zenders</w:t>
            </w:r>
          </w:p>
        </w:tc>
      </w:tr>
      <w:tr w:rsidR="00964428" w14:paraId="210A2F0A" w14:textId="77777777" w:rsidTr="00964428">
        <w:tc>
          <w:tcPr>
            <w:tcW w:w="4603" w:type="dxa"/>
          </w:tcPr>
          <w:p w14:paraId="6A006D55" w14:textId="77777777" w:rsidR="00964428" w:rsidRPr="006E7BC6" w:rsidRDefault="00964428">
            <w:pPr>
              <w:rPr>
                <w:rFonts w:ascii="Arial" w:hAnsi="Arial"/>
                <w:sz w:val="22"/>
                <w:szCs w:val="22"/>
              </w:rPr>
            </w:pPr>
            <w:r w:rsidRPr="006E7BC6">
              <w:rPr>
                <w:rFonts w:ascii="Arial" w:hAnsi="Arial"/>
                <w:sz w:val="22"/>
                <w:szCs w:val="22"/>
              </w:rPr>
              <w:t>Formele solidariteit</w:t>
            </w:r>
          </w:p>
        </w:tc>
        <w:tc>
          <w:tcPr>
            <w:tcW w:w="4603" w:type="dxa"/>
          </w:tcPr>
          <w:p w14:paraId="2D6F472C" w14:textId="77777777" w:rsidR="00964428" w:rsidRPr="006E7BC6" w:rsidRDefault="00964428">
            <w:pPr>
              <w:rPr>
                <w:rFonts w:ascii="Arial" w:hAnsi="Arial"/>
                <w:sz w:val="22"/>
                <w:szCs w:val="22"/>
              </w:rPr>
            </w:pPr>
            <w:r w:rsidRPr="006E7BC6">
              <w:rPr>
                <w:rFonts w:ascii="Arial" w:hAnsi="Arial"/>
                <w:sz w:val="22"/>
                <w:szCs w:val="22"/>
              </w:rPr>
              <w:t>Solidariteit vastgelegd in wetten</w:t>
            </w:r>
          </w:p>
        </w:tc>
      </w:tr>
      <w:tr w:rsidR="00964428" w14:paraId="21F49E6A" w14:textId="77777777" w:rsidTr="00964428">
        <w:tc>
          <w:tcPr>
            <w:tcW w:w="4603" w:type="dxa"/>
          </w:tcPr>
          <w:p w14:paraId="1EBB541F" w14:textId="77777777" w:rsidR="00964428" w:rsidRPr="006E7BC6" w:rsidRDefault="00964428">
            <w:pPr>
              <w:rPr>
                <w:rFonts w:ascii="Arial" w:hAnsi="Arial"/>
                <w:sz w:val="22"/>
                <w:szCs w:val="22"/>
              </w:rPr>
            </w:pPr>
            <w:r w:rsidRPr="006E7BC6">
              <w:rPr>
                <w:rFonts w:ascii="Arial" w:hAnsi="Arial"/>
                <w:sz w:val="22"/>
                <w:szCs w:val="22"/>
              </w:rPr>
              <w:t>Gemengde economische orde</w:t>
            </w:r>
          </w:p>
        </w:tc>
        <w:tc>
          <w:tcPr>
            <w:tcW w:w="4603" w:type="dxa"/>
          </w:tcPr>
          <w:p w14:paraId="1396F9AA" w14:textId="77777777" w:rsidR="00964428" w:rsidRPr="006E7BC6" w:rsidRDefault="00964428">
            <w:pPr>
              <w:rPr>
                <w:rFonts w:ascii="Arial" w:hAnsi="Arial"/>
                <w:sz w:val="22"/>
                <w:szCs w:val="22"/>
              </w:rPr>
            </w:pPr>
            <w:r w:rsidRPr="006E7BC6">
              <w:rPr>
                <w:rFonts w:ascii="Arial" w:hAnsi="Arial"/>
                <w:sz w:val="22"/>
                <w:szCs w:val="22"/>
              </w:rPr>
              <w:t>Verhouding tussen de particuliere en collectieve sector</w:t>
            </w:r>
          </w:p>
        </w:tc>
      </w:tr>
      <w:tr w:rsidR="00964428" w14:paraId="7DF34C6D" w14:textId="77777777" w:rsidTr="00964428">
        <w:tc>
          <w:tcPr>
            <w:tcW w:w="4603" w:type="dxa"/>
          </w:tcPr>
          <w:p w14:paraId="406E1011" w14:textId="77777777" w:rsidR="00964428" w:rsidRPr="006E7BC6" w:rsidRDefault="00964428">
            <w:pPr>
              <w:rPr>
                <w:rFonts w:ascii="Arial" w:hAnsi="Arial"/>
                <w:sz w:val="22"/>
                <w:szCs w:val="22"/>
              </w:rPr>
            </w:pPr>
            <w:r w:rsidRPr="006E7BC6">
              <w:rPr>
                <w:rFonts w:ascii="Arial" w:hAnsi="Arial"/>
                <w:sz w:val="22"/>
                <w:szCs w:val="22"/>
              </w:rPr>
              <w:t>Gesloten samenleving</w:t>
            </w:r>
          </w:p>
        </w:tc>
        <w:tc>
          <w:tcPr>
            <w:tcW w:w="4603" w:type="dxa"/>
          </w:tcPr>
          <w:p w14:paraId="596B218F" w14:textId="77777777" w:rsidR="00964428" w:rsidRPr="006E7BC6" w:rsidRDefault="00964428">
            <w:pPr>
              <w:rPr>
                <w:rFonts w:ascii="Arial" w:hAnsi="Arial"/>
                <w:sz w:val="22"/>
                <w:szCs w:val="22"/>
              </w:rPr>
            </w:pPr>
            <w:r w:rsidRPr="006E7BC6">
              <w:rPr>
                <w:rFonts w:ascii="Arial" w:hAnsi="Arial"/>
                <w:sz w:val="22"/>
                <w:szCs w:val="22"/>
              </w:rPr>
              <w:t>Samenleving waar iedereen in zijn eigen sociale laag blijft</w:t>
            </w:r>
          </w:p>
        </w:tc>
      </w:tr>
      <w:tr w:rsidR="00964428" w14:paraId="5491584D" w14:textId="77777777" w:rsidTr="00964428">
        <w:tc>
          <w:tcPr>
            <w:tcW w:w="4603" w:type="dxa"/>
          </w:tcPr>
          <w:p w14:paraId="79C7FDDC" w14:textId="77777777" w:rsidR="00964428" w:rsidRPr="006E7BC6" w:rsidRDefault="00964428">
            <w:pPr>
              <w:rPr>
                <w:rFonts w:ascii="Arial" w:hAnsi="Arial"/>
                <w:sz w:val="22"/>
                <w:szCs w:val="22"/>
              </w:rPr>
            </w:pPr>
            <w:r w:rsidRPr="006E7BC6">
              <w:rPr>
                <w:rFonts w:ascii="Arial" w:hAnsi="Arial"/>
                <w:sz w:val="22"/>
                <w:szCs w:val="22"/>
              </w:rPr>
              <w:t>Globalisering</w:t>
            </w:r>
          </w:p>
        </w:tc>
        <w:tc>
          <w:tcPr>
            <w:tcW w:w="4603" w:type="dxa"/>
          </w:tcPr>
          <w:p w14:paraId="0862E254" w14:textId="77777777" w:rsidR="00964428" w:rsidRPr="006E7BC6" w:rsidRDefault="00964428">
            <w:pPr>
              <w:rPr>
                <w:rFonts w:ascii="Arial" w:hAnsi="Arial"/>
                <w:sz w:val="22"/>
                <w:szCs w:val="22"/>
              </w:rPr>
            </w:pPr>
            <w:r w:rsidRPr="006E7BC6">
              <w:rPr>
                <w:rFonts w:ascii="Arial" w:hAnsi="Arial"/>
                <w:sz w:val="22"/>
                <w:szCs w:val="22"/>
              </w:rPr>
              <w:t>Mensen, goederen, diensten, geld en informatie stromen steeds sneller en verder over de wereld</w:t>
            </w:r>
          </w:p>
        </w:tc>
      </w:tr>
      <w:tr w:rsidR="00964428" w14:paraId="62FBBFED" w14:textId="77777777" w:rsidTr="00964428">
        <w:tc>
          <w:tcPr>
            <w:tcW w:w="4603" w:type="dxa"/>
          </w:tcPr>
          <w:p w14:paraId="66F56D1E" w14:textId="77777777" w:rsidR="00964428" w:rsidRPr="006E7BC6" w:rsidRDefault="00964428">
            <w:pPr>
              <w:rPr>
                <w:rFonts w:ascii="Arial" w:hAnsi="Arial"/>
                <w:sz w:val="22"/>
                <w:szCs w:val="22"/>
              </w:rPr>
            </w:pPr>
            <w:r w:rsidRPr="006E7BC6">
              <w:rPr>
                <w:rFonts w:ascii="Arial" w:hAnsi="Arial"/>
                <w:sz w:val="22"/>
                <w:szCs w:val="22"/>
              </w:rPr>
              <w:t>Halfopen samenleving</w:t>
            </w:r>
          </w:p>
        </w:tc>
        <w:tc>
          <w:tcPr>
            <w:tcW w:w="4603" w:type="dxa"/>
          </w:tcPr>
          <w:p w14:paraId="70680E5C" w14:textId="77777777" w:rsidR="00964428" w:rsidRPr="006E7BC6" w:rsidRDefault="00964428">
            <w:pPr>
              <w:rPr>
                <w:rFonts w:ascii="Arial" w:hAnsi="Arial"/>
                <w:sz w:val="22"/>
                <w:szCs w:val="22"/>
              </w:rPr>
            </w:pPr>
            <w:r w:rsidRPr="006E7BC6">
              <w:rPr>
                <w:rFonts w:ascii="Arial" w:hAnsi="Arial"/>
                <w:sz w:val="22"/>
                <w:szCs w:val="22"/>
              </w:rPr>
              <w:t>Samenleving waar de sociale mobiliteit beperkt is</w:t>
            </w:r>
          </w:p>
        </w:tc>
      </w:tr>
      <w:tr w:rsidR="00964428" w14:paraId="6995141A" w14:textId="77777777" w:rsidTr="00964428">
        <w:tc>
          <w:tcPr>
            <w:tcW w:w="4603" w:type="dxa"/>
          </w:tcPr>
          <w:p w14:paraId="6EFEE580" w14:textId="77777777" w:rsidR="00964428" w:rsidRPr="006E7BC6" w:rsidRDefault="00964428">
            <w:pPr>
              <w:rPr>
                <w:rFonts w:ascii="Arial" w:hAnsi="Arial"/>
                <w:sz w:val="22"/>
                <w:szCs w:val="22"/>
              </w:rPr>
            </w:pPr>
            <w:r w:rsidRPr="006E7BC6">
              <w:rPr>
                <w:rFonts w:ascii="Arial" w:hAnsi="Arial"/>
                <w:sz w:val="22"/>
                <w:szCs w:val="22"/>
              </w:rPr>
              <w:t>Harmoniedenken</w:t>
            </w:r>
          </w:p>
        </w:tc>
        <w:tc>
          <w:tcPr>
            <w:tcW w:w="4603" w:type="dxa"/>
          </w:tcPr>
          <w:p w14:paraId="43B749C0" w14:textId="77777777" w:rsidR="00964428" w:rsidRPr="006E7BC6" w:rsidRDefault="00964428">
            <w:pPr>
              <w:rPr>
                <w:rFonts w:ascii="Arial" w:hAnsi="Arial"/>
                <w:sz w:val="22"/>
                <w:szCs w:val="22"/>
              </w:rPr>
            </w:pPr>
            <w:r w:rsidRPr="006E7BC6">
              <w:rPr>
                <w:rFonts w:ascii="Arial" w:hAnsi="Arial"/>
                <w:sz w:val="22"/>
                <w:szCs w:val="22"/>
              </w:rPr>
              <w:t>Werkgevers en werknemers hebben gemeenschappelijke belangen</w:t>
            </w:r>
          </w:p>
        </w:tc>
      </w:tr>
      <w:tr w:rsidR="00964428" w14:paraId="518CFDF1" w14:textId="77777777" w:rsidTr="00964428">
        <w:tc>
          <w:tcPr>
            <w:tcW w:w="4603" w:type="dxa"/>
          </w:tcPr>
          <w:p w14:paraId="173122FB" w14:textId="77777777" w:rsidR="00964428" w:rsidRPr="006E7BC6" w:rsidRDefault="00964428">
            <w:pPr>
              <w:rPr>
                <w:rFonts w:ascii="Arial" w:hAnsi="Arial"/>
                <w:sz w:val="22"/>
                <w:szCs w:val="22"/>
              </w:rPr>
            </w:pPr>
            <w:r w:rsidRPr="006E7BC6">
              <w:rPr>
                <w:rFonts w:ascii="Arial" w:hAnsi="Arial"/>
                <w:sz w:val="22"/>
                <w:szCs w:val="22"/>
              </w:rPr>
              <w:t>Individualisering</w:t>
            </w:r>
          </w:p>
        </w:tc>
        <w:tc>
          <w:tcPr>
            <w:tcW w:w="4603" w:type="dxa"/>
          </w:tcPr>
          <w:p w14:paraId="5317C27C" w14:textId="77777777" w:rsidR="00964428" w:rsidRPr="006E7BC6" w:rsidRDefault="00060D7D">
            <w:pPr>
              <w:rPr>
                <w:rFonts w:ascii="Arial" w:hAnsi="Arial"/>
                <w:sz w:val="22"/>
                <w:szCs w:val="22"/>
              </w:rPr>
            </w:pPr>
            <w:r w:rsidRPr="006E7BC6">
              <w:rPr>
                <w:rFonts w:ascii="Arial" w:hAnsi="Arial"/>
                <w:sz w:val="22"/>
                <w:szCs w:val="22"/>
              </w:rPr>
              <w:t>Mensen willen zo veel mogelijk hun eigen individuele keuzen bepalen</w:t>
            </w:r>
          </w:p>
        </w:tc>
      </w:tr>
      <w:tr w:rsidR="00060D7D" w14:paraId="39BC2903" w14:textId="77777777" w:rsidTr="00964428">
        <w:tc>
          <w:tcPr>
            <w:tcW w:w="4603" w:type="dxa"/>
          </w:tcPr>
          <w:p w14:paraId="28F6D9CC" w14:textId="77777777" w:rsidR="00060D7D" w:rsidRPr="006E7BC6" w:rsidRDefault="00060D7D">
            <w:pPr>
              <w:rPr>
                <w:rFonts w:ascii="Arial" w:hAnsi="Arial"/>
                <w:sz w:val="22"/>
                <w:szCs w:val="22"/>
              </w:rPr>
            </w:pPr>
            <w:r w:rsidRPr="006E7BC6">
              <w:rPr>
                <w:rFonts w:ascii="Arial" w:hAnsi="Arial"/>
                <w:sz w:val="22"/>
                <w:szCs w:val="22"/>
              </w:rPr>
              <w:t>Informele samenleving</w:t>
            </w:r>
          </w:p>
        </w:tc>
        <w:tc>
          <w:tcPr>
            <w:tcW w:w="4603" w:type="dxa"/>
          </w:tcPr>
          <w:p w14:paraId="210E3962" w14:textId="77777777" w:rsidR="00060D7D" w:rsidRPr="006E7BC6" w:rsidRDefault="00060D7D">
            <w:pPr>
              <w:rPr>
                <w:rFonts w:ascii="Arial" w:hAnsi="Arial"/>
                <w:sz w:val="22"/>
                <w:szCs w:val="22"/>
              </w:rPr>
            </w:pPr>
            <w:r w:rsidRPr="006E7BC6">
              <w:rPr>
                <w:rFonts w:ascii="Arial" w:hAnsi="Arial"/>
                <w:sz w:val="22"/>
                <w:szCs w:val="22"/>
              </w:rPr>
              <w:t>Manier waarop mensen zelf hulpbehoevenden helpen</w:t>
            </w:r>
          </w:p>
        </w:tc>
      </w:tr>
      <w:tr w:rsidR="00060D7D" w14:paraId="1B8421D2" w14:textId="77777777" w:rsidTr="00964428">
        <w:tc>
          <w:tcPr>
            <w:tcW w:w="4603" w:type="dxa"/>
          </w:tcPr>
          <w:p w14:paraId="027E2BB7" w14:textId="77777777" w:rsidR="00060D7D" w:rsidRPr="006E7BC6" w:rsidRDefault="00060D7D">
            <w:pPr>
              <w:rPr>
                <w:rFonts w:ascii="Arial" w:hAnsi="Arial"/>
                <w:sz w:val="22"/>
                <w:szCs w:val="22"/>
              </w:rPr>
            </w:pPr>
            <w:r w:rsidRPr="006E7BC6">
              <w:rPr>
                <w:rFonts w:ascii="Arial" w:hAnsi="Arial"/>
                <w:sz w:val="22"/>
                <w:szCs w:val="22"/>
              </w:rPr>
              <w:t>Koppeling</w:t>
            </w:r>
          </w:p>
        </w:tc>
        <w:tc>
          <w:tcPr>
            <w:tcW w:w="4603" w:type="dxa"/>
          </w:tcPr>
          <w:p w14:paraId="3D5FB3DE" w14:textId="77777777" w:rsidR="00060D7D" w:rsidRPr="006E7BC6" w:rsidRDefault="00060D7D">
            <w:pPr>
              <w:rPr>
                <w:rFonts w:ascii="Arial" w:hAnsi="Arial"/>
                <w:sz w:val="22"/>
                <w:szCs w:val="22"/>
              </w:rPr>
            </w:pPr>
            <w:r w:rsidRPr="006E7BC6">
              <w:rPr>
                <w:rFonts w:ascii="Arial" w:hAnsi="Arial"/>
                <w:sz w:val="22"/>
                <w:szCs w:val="22"/>
              </w:rPr>
              <w:t>De uitkeringen en het wettelijk minimumloon stijgen met hetzelfde percentage als de gemiddelde cao-lonen</w:t>
            </w:r>
          </w:p>
        </w:tc>
      </w:tr>
      <w:tr w:rsidR="00060D7D" w14:paraId="7BE84189" w14:textId="77777777" w:rsidTr="00964428">
        <w:tc>
          <w:tcPr>
            <w:tcW w:w="4603" w:type="dxa"/>
          </w:tcPr>
          <w:p w14:paraId="37123B6C" w14:textId="77777777" w:rsidR="00060D7D" w:rsidRPr="006E7BC6" w:rsidRDefault="00060D7D">
            <w:pPr>
              <w:rPr>
                <w:rFonts w:ascii="Arial" w:hAnsi="Arial"/>
                <w:sz w:val="22"/>
                <w:szCs w:val="22"/>
              </w:rPr>
            </w:pPr>
            <w:r w:rsidRPr="006E7BC6">
              <w:rPr>
                <w:rFonts w:ascii="Arial" w:hAnsi="Arial"/>
                <w:sz w:val="22"/>
                <w:szCs w:val="22"/>
              </w:rPr>
              <w:t>Krimpeconomie</w:t>
            </w:r>
          </w:p>
        </w:tc>
        <w:tc>
          <w:tcPr>
            <w:tcW w:w="4603" w:type="dxa"/>
          </w:tcPr>
          <w:p w14:paraId="517E78AC" w14:textId="77777777" w:rsidR="00060D7D" w:rsidRPr="006E7BC6" w:rsidRDefault="00060D7D">
            <w:pPr>
              <w:rPr>
                <w:rFonts w:ascii="Arial" w:hAnsi="Arial"/>
                <w:sz w:val="22"/>
                <w:szCs w:val="22"/>
              </w:rPr>
            </w:pPr>
            <w:r w:rsidRPr="006E7BC6">
              <w:rPr>
                <w:rFonts w:ascii="Arial" w:hAnsi="Arial"/>
                <w:sz w:val="22"/>
                <w:szCs w:val="22"/>
              </w:rPr>
              <w:t>Samenleving waarin de totale welvaart daalt of krimpt</w:t>
            </w:r>
          </w:p>
        </w:tc>
      </w:tr>
      <w:tr w:rsidR="00060D7D" w14:paraId="13CD9609" w14:textId="77777777" w:rsidTr="00964428">
        <w:tc>
          <w:tcPr>
            <w:tcW w:w="4603" w:type="dxa"/>
          </w:tcPr>
          <w:p w14:paraId="182729EB" w14:textId="77777777" w:rsidR="00060D7D" w:rsidRPr="006E7BC6" w:rsidRDefault="00060D7D">
            <w:pPr>
              <w:rPr>
                <w:rFonts w:ascii="Arial" w:hAnsi="Arial"/>
                <w:sz w:val="22"/>
                <w:szCs w:val="22"/>
              </w:rPr>
            </w:pPr>
            <w:r w:rsidRPr="006E7BC6">
              <w:rPr>
                <w:rFonts w:ascii="Arial" w:hAnsi="Arial"/>
                <w:sz w:val="22"/>
                <w:szCs w:val="22"/>
              </w:rPr>
              <w:t>Moderne armoede/stille armoede</w:t>
            </w:r>
          </w:p>
        </w:tc>
        <w:tc>
          <w:tcPr>
            <w:tcW w:w="4603" w:type="dxa"/>
          </w:tcPr>
          <w:p w14:paraId="317FEDAB" w14:textId="77777777" w:rsidR="00060D7D" w:rsidRPr="006E7BC6" w:rsidRDefault="00060D7D">
            <w:pPr>
              <w:rPr>
                <w:rFonts w:ascii="Arial" w:hAnsi="Arial"/>
                <w:sz w:val="22"/>
                <w:szCs w:val="22"/>
              </w:rPr>
            </w:pPr>
            <w:r w:rsidRPr="006E7BC6">
              <w:rPr>
                <w:rFonts w:ascii="Arial" w:hAnsi="Arial"/>
                <w:sz w:val="22"/>
                <w:szCs w:val="22"/>
              </w:rPr>
              <w:t>Langdurig heel sober leven, weinig sociale contacten, slecht zelfbeeld, maar dit alles is niet zo zichtbaar</w:t>
            </w:r>
          </w:p>
        </w:tc>
      </w:tr>
      <w:tr w:rsidR="00060D7D" w14:paraId="03FC22B9" w14:textId="77777777" w:rsidTr="00964428">
        <w:tc>
          <w:tcPr>
            <w:tcW w:w="4603" w:type="dxa"/>
          </w:tcPr>
          <w:p w14:paraId="510193BC" w14:textId="77777777" w:rsidR="00060D7D" w:rsidRPr="006E7BC6" w:rsidRDefault="00060D7D">
            <w:pPr>
              <w:rPr>
                <w:rFonts w:ascii="Arial" w:hAnsi="Arial"/>
                <w:sz w:val="22"/>
                <w:szCs w:val="22"/>
              </w:rPr>
            </w:pPr>
            <w:r w:rsidRPr="006E7BC6">
              <w:rPr>
                <w:rFonts w:ascii="Arial" w:hAnsi="Arial"/>
                <w:sz w:val="22"/>
                <w:szCs w:val="22"/>
              </w:rPr>
              <w:t>Moderniseringstheorie</w:t>
            </w:r>
          </w:p>
        </w:tc>
        <w:tc>
          <w:tcPr>
            <w:tcW w:w="4603" w:type="dxa"/>
          </w:tcPr>
          <w:p w14:paraId="448D838A" w14:textId="77777777" w:rsidR="00060D7D" w:rsidRPr="006E7BC6" w:rsidRDefault="00060D7D">
            <w:pPr>
              <w:rPr>
                <w:rFonts w:ascii="Arial" w:hAnsi="Arial"/>
                <w:sz w:val="22"/>
                <w:szCs w:val="22"/>
              </w:rPr>
            </w:pPr>
            <w:r w:rsidRPr="006E7BC6">
              <w:rPr>
                <w:rFonts w:ascii="Arial" w:hAnsi="Arial"/>
                <w:sz w:val="22"/>
                <w:szCs w:val="22"/>
              </w:rPr>
              <w:t xml:space="preserve">Idee dat derdewereldlanden zelf verantwoordelijk zijn voor de armoede en open moeten staan voor internationale </w:t>
            </w:r>
            <w:r w:rsidRPr="006E7BC6">
              <w:rPr>
                <w:rFonts w:ascii="Arial" w:hAnsi="Arial"/>
                <w:sz w:val="22"/>
                <w:szCs w:val="22"/>
              </w:rPr>
              <w:lastRenderedPageBreak/>
              <w:t>bedrijven om in welvaart te groeien.</w:t>
            </w:r>
          </w:p>
        </w:tc>
      </w:tr>
      <w:tr w:rsidR="00974826" w14:paraId="3A6F08AD" w14:textId="77777777" w:rsidTr="00964428">
        <w:tc>
          <w:tcPr>
            <w:tcW w:w="4603" w:type="dxa"/>
          </w:tcPr>
          <w:p w14:paraId="7ACCC1A9" w14:textId="77777777" w:rsidR="00974826" w:rsidRPr="006E7BC6" w:rsidRDefault="00974826">
            <w:pPr>
              <w:rPr>
                <w:rFonts w:ascii="Arial" w:hAnsi="Arial"/>
                <w:sz w:val="22"/>
                <w:szCs w:val="22"/>
              </w:rPr>
            </w:pPr>
            <w:r w:rsidRPr="006E7BC6">
              <w:rPr>
                <w:rFonts w:ascii="Arial" w:hAnsi="Arial"/>
                <w:sz w:val="22"/>
                <w:szCs w:val="22"/>
              </w:rPr>
              <w:lastRenderedPageBreak/>
              <w:t>Nachtwakerstaat</w:t>
            </w:r>
          </w:p>
        </w:tc>
        <w:tc>
          <w:tcPr>
            <w:tcW w:w="4603" w:type="dxa"/>
          </w:tcPr>
          <w:p w14:paraId="1C2E61EA" w14:textId="77777777" w:rsidR="00974826" w:rsidRPr="006E7BC6" w:rsidRDefault="00974826">
            <w:pPr>
              <w:rPr>
                <w:rFonts w:ascii="Arial" w:hAnsi="Arial"/>
                <w:sz w:val="22"/>
                <w:szCs w:val="22"/>
              </w:rPr>
            </w:pPr>
            <w:r w:rsidRPr="006E7BC6">
              <w:rPr>
                <w:rFonts w:ascii="Arial" w:hAnsi="Arial"/>
                <w:sz w:val="22"/>
                <w:szCs w:val="22"/>
              </w:rPr>
              <w:t>Staat waarin de overheid zich niet met het economisch leven bezighoudt.</w:t>
            </w:r>
          </w:p>
        </w:tc>
      </w:tr>
      <w:tr w:rsidR="00974826" w14:paraId="7953367C" w14:textId="77777777" w:rsidTr="00964428">
        <w:tc>
          <w:tcPr>
            <w:tcW w:w="4603" w:type="dxa"/>
          </w:tcPr>
          <w:p w14:paraId="50ACB74E" w14:textId="77777777" w:rsidR="00974826" w:rsidRPr="006E7BC6" w:rsidRDefault="00974826">
            <w:pPr>
              <w:rPr>
                <w:rFonts w:ascii="Arial" w:hAnsi="Arial"/>
                <w:sz w:val="22"/>
                <w:szCs w:val="22"/>
              </w:rPr>
            </w:pPr>
            <w:r w:rsidRPr="006E7BC6">
              <w:rPr>
                <w:rFonts w:ascii="Arial" w:hAnsi="Arial"/>
                <w:sz w:val="22"/>
                <w:szCs w:val="22"/>
              </w:rPr>
              <w:t>Niet-actieven</w:t>
            </w:r>
          </w:p>
        </w:tc>
        <w:tc>
          <w:tcPr>
            <w:tcW w:w="4603" w:type="dxa"/>
          </w:tcPr>
          <w:p w14:paraId="0D00F8BE" w14:textId="77777777" w:rsidR="00974826" w:rsidRPr="006E7BC6" w:rsidRDefault="00974826">
            <w:pPr>
              <w:rPr>
                <w:rFonts w:ascii="Arial" w:hAnsi="Arial"/>
                <w:sz w:val="22"/>
                <w:szCs w:val="22"/>
              </w:rPr>
            </w:pPr>
            <w:r w:rsidRPr="006E7BC6">
              <w:rPr>
                <w:rFonts w:ascii="Arial" w:hAnsi="Arial"/>
                <w:sz w:val="22"/>
                <w:szCs w:val="22"/>
              </w:rPr>
              <w:t>De mensen die geen betaalde arbeid verrichten</w:t>
            </w:r>
          </w:p>
        </w:tc>
      </w:tr>
      <w:tr w:rsidR="00974826" w14:paraId="4F15DC0E" w14:textId="77777777" w:rsidTr="00964428">
        <w:tc>
          <w:tcPr>
            <w:tcW w:w="4603" w:type="dxa"/>
          </w:tcPr>
          <w:p w14:paraId="085E2C5C" w14:textId="77777777" w:rsidR="00974826" w:rsidRPr="006E7BC6" w:rsidRDefault="00974826">
            <w:pPr>
              <w:rPr>
                <w:rFonts w:ascii="Arial" w:hAnsi="Arial"/>
                <w:sz w:val="22"/>
                <w:szCs w:val="22"/>
              </w:rPr>
            </w:pPr>
            <w:r w:rsidRPr="006E7BC6">
              <w:rPr>
                <w:rFonts w:ascii="Arial" w:hAnsi="Arial"/>
                <w:sz w:val="22"/>
                <w:szCs w:val="22"/>
              </w:rPr>
              <w:t>Nieuwsselectie</w:t>
            </w:r>
          </w:p>
        </w:tc>
        <w:tc>
          <w:tcPr>
            <w:tcW w:w="4603" w:type="dxa"/>
          </w:tcPr>
          <w:p w14:paraId="1FD87BE6" w14:textId="77777777" w:rsidR="00974826" w:rsidRPr="006E7BC6" w:rsidRDefault="00974826">
            <w:pPr>
              <w:rPr>
                <w:rFonts w:ascii="Arial" w:hAnsi="Arial"/>
                <w:sz w:val="22"/>
                <w:szCs w:val="22"/>
              </w:rPr>
            </w:pPr>
            <w:r w:rsidRPr="006E7BC6">
              <w:rPr>
                <w:rFonts w:ascii="Arial" w:hAnsi="Arial"/>
                <w:sz w:val="22"/>
                <w:szCs w:val="22"/>
              </w:rPr>
              <w:t>Keuze uit gebeurtenissen die door journalisten wordt gemaakt</w:t>
            </w:r>
          </w:p>
        </w:tc>
      </w:tr>
      <w:tr w:rsidR="00974826" w14:paraId="6195333B" w14:textId="77777777" w:rsidTr="00964428">
        <w:tc>
          <w:tcPr>
            <w:tcW w:w="4603" w:type="dxa"/>
          </w:tcPr>
          <w:p w14:paraId="14A7D317" w14:textId="77777777" w:rsidR="00974826" w:rsidRPr="006E7BC6" w:rsidRDefault="00974826">
            <w:pPr>
              <w:rPr>
                <w:rFonts w:ascii="Arial" w:hAnsi="Arial"/>
                <w:sz w:val="22"/>
                <w:szCs w:val="22"/>
              </w:rPr>
            </w:pPr>
            <w:r w:rsidRPr="006E7BC6">
              <w:rPr>
                <w:rFonts w:ascii="Arial" w:hAnsi="Arial"/>
                <w:sz w:val="22"/>
                <w:szCs w:val="22"/>
              </w:rPr>
              <w:t>Nieuwsweergave</w:t>
            </w:r>
          </w:p>
        </w:tc>
        <w:tc>
          <w:tcPr>
            <w:tcW w:w="4603" w:type="dxa"/>
          </w:tcPr>
          <w:p w14:paraId="0559D035" w14:textId="77777777" w:rsidR="00974826" w:rsidRPr="006E7BC6" w:rsidRDefault="00974826">
            <w:pPr>
              <w:rPr>
                <w:rFonts w:ascii="Arial" w:hAnsi="Arial"/>
                <w:sz w:val="22"/>
                <w:szCs w:val="22"/>
              </w:rPr>
            </w:pPr>
            <w:r w:rsidRPr="006E7BC6">
              <w:rPr>
                <w:rFonts w:ascii="Arial" w:hAnsi="Arial"/>
                <w:sz w:val="22"/>
                <w:szCs w:val="22"/>
              </w:rPr>
              <w:t>Wijze waarop journalisten in beeld, geluid en commentaar over de geselecteerde nieuwsfeiten berichten</w:t>
            </w:r>
          </w:p>
        </w:tc>
      </w:tr>
      <w:tr w:rsidR="00974826" w14:paraId="47741732" w14:textId="77777777" w:rsidTr="00964428">
        <w:tc>
          <w:tcPr>
            <w:tcW w:w="4603" w:type="dxa"/>
          </w:tcPr>
          <w:p w14:paraId="33DB3E31" w14:textId="77777777" w:rsidR="00974826" w:rsidRPr="006E7BC6" w:rsidRDefault="00974826">
            <w:pPr>
              <w:rPr>
                <w:rFonts w:ascii="Arial" w:hAnsi="Arial"/>
                <w:sz w:val="22"/>
                <w:szCs w:val="22"/>
              </w:rPr>
            </w:pPr>
            <w:r w:rsidRPr="006E7BC6">
              <w:rPr>
                <w:rFonts w:ascii="Arial" w:hAnsi="Arial"/>
                <w:sz w:val="22"/>
                <w:szCs w:val="22"/>
              </w:rPr>
              <w:t>Nivellering</w:t>
            </w:r>
          </w:p>
        </w:tc>
        <w:tc>
          <w:tcPr>
            <w:tcW w:w="4603" w:type="dxa"/>
          </w:tcPr>
          <w:p w14:paraId="7CEDBCE2" w14:textId="77777777" w:rsidR="00974826" w:rsidRPr="006E7BC6" w:rsidRDefault="00974826">
            <w:pPr>
              <w:rPr>
                <w:rFonts w:ascii="Arial" w:hAnsi="Arial"/>
                <w:sz w:val="22"/>
                <w:szCs w:val="22"/>
              </w:rPr>
            </w:pPr>
            <w:r w:rsidRPr="006E7BC6">
              <w:rPr>
                <w:rFonts w:ascii="Arial" w:hAnsi="Arial"/>
                <w:sz w:val="22"/>
                <w:szCs w:val="22"/>
              </w:rPr>
              <w:t>Inkomensverschillen verkleinen</w:t>
            </w:r>
          </w:p>
        </w:tc>
      </w:tr>
      <w:tr w:rsidR="00974826" w14:paraId="39C51B6B" w14:textId="77777777" w:rsidTr="00964428">
        <w:tc>
          <w:tcPr>
            <w:tcW w:w="4603" w:type="dxa"/>
          </w:tcPr>
          <w:p w14:paraId="4BAAC4FC" w14:textId="77777777" w:rsidR="00974826" w:rsidRPr="006E7BC6" w:rsidRDefault="00974826">
            <w:pPr>
              <w:rPr>
                <w:rFonts w:ascii="Arial" w:hAnsi="Arial"/>
                <w:sz w:val="22"/>
                <w:szCs w:val="22"/>
              </w:rPr>
            </w:pPr>
            <w:r w:rsidRPr="006E7BC6">
              <w:rPr>
                <w:rFonts w:ascii="Arial" w:hAnsi="Arial"/>
                <w:sz w:val="22"/>
                <w:szCs w:val="22"/>
              </w:rPr>
              <w:t>Ontideologisering</w:t>
            </w:r>
          </w:p>
        </w:tc>
        <w:tc>
          <w:tcPr>
            <w:tcW w:w="4603" w:type="dxa"/>
          </w:tcPr>
          <w:p w14:paraId="7153DFFF" w14:textId="77777777" w:rsidR="00974826" w:rsidRPr="006E7BC6" w:rsidRDefault="00974826">
            <w:pPr>
              <w:rPr>
                <w:rFonts w:ascii="Arial" w:hAnsi="Arial"/>
                <w:sz w:val="22"/>
                <w:szCs w:val="22"/>
              </w:rPr>
            </w:pPr>
            <w:r w:rsidRPr="006E7BC6">
              <w:rPr>
                <w:rFonts w:ascii="Arial" w:hAnsi="Arial"/>
                <w:sz w:val="22"/>
                <w:szCs w:val="22"/>
              </w:rPr>
              <w:t>Mensen hangen geen grote ideeën meer aan over de inrichting van de samenleving en over het geloof</w:t>
            </w:r>
          </w:p>
        </w:tc>
      </w:tr>
      <w:tr w:rsidR="00974826" w14:paraId="7FAB8C5D" w14:textId="77777777" w:rsidTr="00964428">
        <w:tc>
          <w:tcPr>
            <w:tcW w:w="4603" w:type="dxa"/>
          </w:tcPr>
          <w:p w14:paraId="59B9B35B" w14:textId="77777777" w:rsidR="00974826" w:rsidRPr="006E7BC6" w:rsidRDefault="00974826">
            <w:pPr>
              <w:rPr>
                <w:rFonts w:ascii="Arial" w:hAnsi="Arial"/>
                <w:sz w:val="22"/>
                <w:szCs w:val="22"/>
              </w:rPr>
            </w:pPr>
            <w:r w:rsidRPr="006E7BC6">
              <w:rPr>
                <w:rFonts w:ascii="Arial" w:hAnsi="Arial"/>
                <w:sz w:val="22"/>
                <w:szCs w:val="22"/>
              </w:rPr>
              <w:t>Open samenleving</w:t>
            </w:r>
          </w:p>
        </w:tc>
        <w:tc>
          <w:tcPr>
            <w:tcW w:w="4603" w:type="dxa"/>
          </w:tcPr>
          <w:p w14:paraId="4422A1F2" w14:textId="77777777" w:rsidR="00974826" w:rsidRPr="006E7BC6" w:rsidRDefault="00974826">
            <w:pPr>
              <w:rPr>
                <w:rFonts w:ascii="Arial" w:hAnsi="Arial"/>
                <w:sz w:val="22"/>
                <w:szCs w:val="22"/>
              </w:rPr>
            </w:pPr>
            <w:r w:rsidRPr="006E7BC6">
              <w:rPr>
                <w:rFonts w:ascii="Arial" w:hAnsi="Arial"/>
                <w:sz w:val="22"/>
                <w:szCs w:val="22"/>
              </w:rPr>
              <w:t>Samenleving met veel sociale mobiliteit</w:t>
            </w:r>
          </w:p>
        </w:tc>
      </w:tr>
      <w:tr w:rsidR="00945CF0" w14:paraId="07BA3922" w14:textId="77777777" w:rsidTr="00964428">
        <w:tc>
          <w:tcPr>
            <w:tcW w:w="4603" w:type="dxa"/>
          </w:tcPr>
          <w:p w14:paraId="0CC9AE57" w14:textId="002ADC9B" w:rsidR="00945CF0" w:rsidRPr="006E7BC6" w:rsidRDefault="00945CF0">
            <w:pPr>
              <w:rPr>
                <w:rFonts w:ascii="Arial" w:hAnsi="Arial"/>
                <w:sz w:val="22"/>
                <w:szCs w:val="22"/>
              </w:rPr>
            </w:pPr>
            <w:r w:rsidRPr="006E7BC6">
              <w:rPr>
                <w:rFonts w:ascii="Arial" w:hAnsi="Arial"/>
                <w:sz w:val="22"/>
                <w:szCs w:val="22"/>
              </w:rPr>
              <w:t>Overlegeconomie</w:t>
            </w:r>
          </w:p>
        </w:tc>
        <w:tc>
          <w:tcPr>
            <w:tcW w:w="4603" w:type="dxa"/>
          </w:tcPr>
          <w:p w14:paraId="3031F614" w14:textId="4086CFB4" w:rsidR="00945CF0" w:rsidRPr="006E7BC6" w:rsidRDefault="00945CF0">
            <w:pPr>
              <w:rPr>
                <w:rFonts w:ascii="Arial" w:hAnsi="Arial"/>
                <w:sz w:val="22"/>
                <w:szCs w:val="22"/>
              </w:rPr>
            </w:pPr>
            <w:r w:rsidRPr="006E7BC6">
              <w:rPr>
                <w:rFonts w:ascii="Arial" w:hAnsi="Arial"/>
                <w:sz w:val="22"/>
                <w:szCs w:val="22"/>
              </w:rPr>
              <w:t>Werkgevers en werknemers praten veel met elkaar om conflicten op te lossen</w:t>
            </w:r>
          </w:p>
        </w:tc>
      </w:tr>
      <w:tr w:rsidR="00945CF0" w14:paraId="57658169" w14:textId="77777777" w:rsidTr="00964428">
        <w:tc>
          <w:tcPr>
            <w:tcW w:w="4603" w:type="dxa"/>
          </w:tcPr>
          <w:p w14:paraId="1855B6EE" w14:textId="45EE469D" w:rsidR="00945CF0" w:rsidRPr="006E7BC6" w:rsidRDefault="00945CF0">
            <w:pPr>
              <w:rPr>
                <w:rFonts w:ascii="Arial" w:hAnsi="Arial"/>
                <w:sz w:val="22"/>
                <w:szCs w:val="22"/>
              </w:rPr>
            </w:pPr>
            <w:r w:rsidRPr="006E7BC6">
              <w:rPr>
                <w:rFonts w:ascii="Arial" w:hAnsi="Arial"/>
                <w:sz w:val="22"/>
                <w:szCs w:val="22"/>
              </w:rPr>
              <w:t>Particuliere sector</w:t>
            </w:r>
          </w:p>
        </w:tc>
        <w:tc>
          <w:tcPr>
            <w:tcW w:w="4603" w:type="dxa"/>
          </w:tcPr>
          <w:p w14:paraId="2B5783BC" w14:textId="0C6069BD" w:rsidR="00945CF0" w:rsidRPr="006E7BC6" w:rsidRDefault="00945CF0">
            <w:pPr>
              <w:rPr>
                <w:rFonts w:ascii="Arial" w:hAnsi="Arial"/>
                <w:sz w:val="22"/>
                <w:szCs w:val="22"/>
              </w:rPr>
            </w:pPr>
            <w:r w:rsidRPr="006E7BC6">
              <w:rPr>
                <w:rFonts w:ascii="Arial" w:hAnsi="Arial"/>
                <w:sz w:val="22"/>
                <w:szCs w:val="22"/>
              </w:rPr>
              <w:t>Deel van de economie dat door commerciële bedrijven gerund wordt</w:t>
            </w:r>
          </w:p>
        </w:tc>
      </w:tr>
      <w:tr w:rsidR="00945CF0" w14:paraId="0DB60876" w14:textId="77777777" w:rsidTr="00964428">
        <w:tc>
          <w:tcPr>
            <w:tcW w:w="4603" w:type="dxa"/>
          </w:tcPr>
          <w:p w14:paraId="29776B1E" w14:textId="329E3EBB" w:rsidR="00945CF0" w:rsidRPr="006E7BC6" w:rsidRDefault="00945CF0">
            <w:pPr>
              <w:rPr>
                <w:rFonts w:ascii="Arial" w:hAnsi="Arial"/>
                <w:sz w:val="22"/>
                <w:szCs w:val="22"/>
              </w:rPr>
            </w:pPr>
            <w:r w:rsidRPr="006E7BC6">
              <w:rPr>
                <w:rFonts w:ascii="Arial" w:hAnsi="Arial"/>
                <w:sz w:val="22"/>
                <w:szCs w:val="22"/>
              </w:rPr>
              <w:t>Passende arbeid</w:t>
            </w:r>
          </w:p>
        </w:tc>
        <w:tc>
          <w:tcPr>
            <w:tcW w:w="4603" w:type="dxa"/>
          </w:tcPr>
          <w:p w14:paraId="65551FE9" w14:textId="5F3B3641" w:rsidR="00945CF0" w:rsidRPr="006E7BC6" w:rsidRDefault="00945CF0">
            <w:pPr>
              <w:rPr>
                <w:rFonts w:ascii="Arial" w:hAnsi="Arial"/>
                <w:sz w:val="22"/>
                <w:szCs w:val="22"/>
              </w:rPr>
            </w:pPr>
            <w:r w:rsidRPr="006E7BC6">
              <w:rPr>
                <w:rFonts w:ascii="Arial" w:hAnsi="Arial"/>
                <w:sz w:val="22"/>
                <w:szCs w:val="22"/>
              </w:rPr>
              <w:t>Arbeid die aansluit bij interesse en opleiding van de werkloze</w:t>
            </w:r>
          </w:p>
        </w:tc>
      </w:tr>
      <w:tr w:rsidR="00945CF0" w14:paraId="7012425B" w14:textId="77777777" w:rsidTr="00964428">
        <w:tc>
          <w:tcPr>
            <w:tcW w:w="4603" w:type="dxa"/>
          </w:tcPr>
          <w:p w14:paraId="5510AA1E" w14:textId="4638EDC6" w:rsidR="00945CF0" w:rsidRPr="006E7BC6" w:rsidRDefault="00945CF0">
            <w:pPr>
              <w:rPr>
                <w:rFonts w:ascii="Arial" w:hAnsi="Arial"/>
                <w:sz w:val="22"/>
                <w:szCs w:val="22"/>
              </w:rPr>
            </w:pPr>
            <w:r w:rsidRPr="006E7BC6">
              <w:rPr>
                <w:rFonts w:ascii="Arial" w:hAnsi="Arial"/>
                <w:sz w:val="22"/>
                <w:szCs w:val="22"/>
              </w:rPr>
              <w:t>Passieve solidariteit</w:t>
            </w:r>
          </w:p>
        </w:tc>
        <w:tc>
          <w:tcPr>
            <w:tcW w:w="4603" w:type="dxa"/>
          </w:tcPr>
          <w:p w14:paraId="7B5B13C4" w14:textId="0CF11008" w:rsidR="00945CF0" w:rsidRPr="006E7BC6" w:rsidRDefault="00945CF0">
            <w:pPr>
              <w:rPr>
                <w:rFonts w:ascii="Arial" w:hAnsi="Arial"/>
                <w:sz w:val="22"/>
                <w:szCs w:val="22"/>
              </w:rPr>
            </w:pPr>
            <w:r w:rsidRPr="006E7BC6">
              <w:rPr>
                <w:rFonts w:ascii="Arial" w:hAnsi="Arial"/>
                <w:sz w:val="22"/>
                <w:szCs w:val="22"/>
              </w:rPr>
              <w:t>Zonder veel inspanning andere mensen helpen</w:t>
            </w:r>
          </w:p>
        </w:tc>
      </w:tr>
      <w:tr w:rsidR="00945CF0" w14:paraId="755EC39A" w14:textId="77777777" w:rsidTr="00964428">
        <w:tc>
          <w:tcPr>
            <w:tcW w:w="4603" w:type="dxa"/>
          </w:tcPr>
          <w:p w14:paraId="7CA976E2" w14:textId="2A6CAD80" w:rsidR="00945CF0" w:rsidRPr="006E7BC6" w:rsidRDefault="00945CF0">
            <w:pPr>
              <w:rPr>
                <w:rFonts w:ascii="Arial" w:hAnsi="Arial"/>
                <w:sz w:val="22"/>
                <w:szCs w:val="22"/>
              </w:rPr>
            </w:pPr>
            <w:r w:rsidRPr="006E7BC6">
              <w:rPr>
                <w:rFonts w:ascii="Arial" w:hAnsi="Arial"/>
                <w:sz w:val="22"/>
                <w:szCs w:val="22"/>
              </w:rPr>
              <w:t>Planeconomie</w:t>
            </w:r>
          </w:p>
        </w:tc>
        <w:tc>
          <w:tcPr>
            <w:tcW w:w="4603" w:type="dxa"/>
          </w:tcPr>
          <w:p w14:paraId="0C42AFCB" w14:textId="0ECE3F77" w:rsidR="00945CF0" w:rsidRPr="006E7BC6" w:rsidRDefault="00945CF0">
            <w:pPr>
              <w:rPr>
                <w:rFonts w:ascii="Arial" w:hAnsi="Arial"/>
                <w:sz w:val="22"/>
                <w:szCs w:val="22"/>
              </w:rPr>
            </w:pPr>
            <w:r w:rsidRPr="006E7BC6">
              <w:rPr>
                <w:rFonts w:ascii="Arial" w:hAnsi="Arial"/>
                <w:sz w:val="22"/>
                <w:szCs w:val="22"/>
              </w:rPr>
              <w:t>De staat reguleert de hele economie en alle bedrijven zijn in het bezit van gemeenschap</w:t>
            </w:r>
          </w:p>
        </w:tc>
      </w:tr>
      <w:tr w:rsidR="00945CF0" w14:paraId="3DAEBEB6" w14:textId="77777777" w:rsidTr="00964428">
        <w:tc>
          <w:tcPr>
            <w:tcW w:w="4603" w:type="dxa"/>
          </w:tcPr>
          <w:p w14:paraId="21EA748C" w14:textId="37671BDD" w:rsidR="00945CF0" w:rsidRPr="006E7BC6" w:rsidRDefault="00945CF0">
            <w:pPr>
              <w:rPr>
                <w:rFonts w:ascii="Arial" w:hAnsi="Arial"/>
                <w:sz w:val="22"/>
                <w:szCs w:val="22"/>
              </w:rPr>
            </w:pPr>
            <w:r w:rsidRPr="006E7BC6">
              <w:rPr>
                <w:rFonts w:ascii="Arial" w:hAnsi="Arial"/>
                <w:sz w:val="22"/>
                <w:szCs w:val="22"/>
              </w:rPr>
              <w:t>Pluriformiteit</w:t>
            </w:r>
          </w:p>
        </w:tc>
        <w:tc>
          <w:tcPr>
            <w:tcW w:w="4603" w:type="dxa"/>
          </w:tcPr>
          <w:p w14:paraId="3A85E4FE" w14:textId="688EF789" w:rsidR="00945CF0" w:rsidRPr="006E7BC6" w:rsidRDefault="00945CF0">
            <w:pPr>
              <w:rPr>
                <w:rFonts w:ascii="Arial" w:hAnsi="Arial"/>
                <w:sz w:val="22"/>
                <w:szCs w:val="22"/>
              </w:rPr>
            </w:pPr>
            <w:r w:rsidRPr="006E7BC6">
              <w:rPr>
                <w:rFonts w:ascii="Arial" w:hAnsi="Arial"/>
                <w:sz w:val="22"/>
                <w:szCs w:val="22"/>
              </w:rPr>
              <w:t>Media-aanbod dat bestaat uit kranten en omroepen met elk een verschillende identiteit</w:t>
            </w:r>
          </w:p>
        </w:tc>
      </w:tr>
      <w:tr w:rsidR="00945CF0" w14:paraId="07AFCD44" w14:textId="77777777" w:rsidTr="00964428">
        <w:tc>
          <w:tcPr>
            <w:tcW w:w="4603" w:type="dxa"/>
          </w:tcPr>
          <w:p w14:paraId="28A740B4" w14:textId="22989650" w:rsidR="00945CF0" w:rsidRPr="006E7BC6" w:rsidRDefault="00945CF0">
            <w:pPr>
              <w:rPr>
                <w:rFonts w:ascii="Arial" w:hAnsi="Arial"/>
                <w:sz w:val="22"/>
                <w:szCs w:val="22"/>
              </w:rPr>
            </w:pPr>
            <w:r w:rsidRPr="006E7BC6">
              <w:rPr>
                <w:rFonts w:ascii="Arial" w:hAnsi="Arial"/>
                <w:sz w:val="22"/>
                <w:szCs w:val="22"/>
              </w:rPr>
              <w:t>Primaire inkomensverdeling</w:t>
            </w:r>
          </w:p>
        </w:tc>
        <w:tc>
          <w:tcPr>
            <w:tcW w:w="4603" w:type="dxa"/>
          </w:tcPr>
          <w:p w14:paraId="336A14E1" w14:textId="4CCDD8C1" w:rsidR="00945CF0" w:rsidRPr="006E7BC6" w:rsidRDefault="00945CF0">
            <w:pPr>
              <w:rPr>
                <w:rFonts w:ascii="Arial" w:hAnsi="Arial"/>
                <w:sz w:val="22"/>
                <w:szCs w:val="22"/>
              </w:rPr>
            </w:pPr>
            <w:r w:rsidRPr="006E7BC6">
              <w:rPr>
                <w:rFonts w:ascii="Arial" w:hAnsi="Arial"/>
                <w:sz w:val="22"/>
                <w:szCs w:val="22"/>
              </w:rPr>
              <w:t>Verdeling van de inkomens voordat de belasting betaald</w:t>
            </w:r>
          </w:p>
        </w:tc>
      </w:tr>
      <w:tr w:rsidR="00945CF0" w14:paraId="6B0D38C3" w14:textId="77777777" w:rsidTr="00964428">
        <w:tc>
          <w:tcPr>
            <w:tcW w:w="4603" w:type="dxa"/>
          </w:tcPr>
          <w:p w14:paraId="10F53720" w14:textId="02E15745" w:rsidR="00945CF0" w:rsidRPr="006E7BC6" w:rsidRDefault="00945CF0">
            <w:pPr>
              <w:rPr>
                <w:rFonts w:ascii="Arial" w:hAnsi="Arial"/>
                <w:sz w:val="22"/>
                <w:szCs w:val="22"/>
              </w:rPr>
            </w:pPr>
            <w:r w:rsidRPr="006E7BC6">
              <w:rPr>
                <w:rFonts w:ascii="Arial" w:hAnsi="Arial"/>
                <w:sz w:val="22"/>
                <w:szCs w:val="22"/>
              </w:rPr>
              <w:t>Publieke zenders</w:t>
            </w:r>
          </w:p>
        </w:tc>
        <w:tc>
          <w:tcPr>
            <w:tcW w:w="4603" w:type="dxa"/>
          </w:tcPr>
          <w:p w14:paraId="2A507109" w14:textId="157C790E" w:rsidR="00945CF0" w:rsidRPr="006E7BC6" w:rsidRDefault="00945CF0">
            <w:pPr>
              <w:rPr>
                <w:rFonts w:ascii="Arial" w:hAnsi="Arial"/>
                <w:sz w:val="22"/>
                <w:szCs w:val="22"/>
              </w:rPr>
            </w:pPr>
            <w:r w:rsidRPr="006E7BC6">
              <w:rPr>
                <w:rFonts w:ascii="Arial" w:hAnsi="Arial"/>
                <w:sz w:val="22"/>
                <w:szCs w:val="22"/>
              </w:rPr>
              <w:t>Zenders die grotendeels gefinancierd worden door de overheid</w:t>
            </w:r>
          </w:p>
        </w:tc>
      </w:tr>
      <w:tr w:rsidR="00945CF0" w14:paraId="6187CADF" w14:textId="77777777" w:rsidTr="00964428">
        <w:tc>
          <w:tcPr>
            <w:tcW w:w="4603" w:type="dxa"/>
          </w:tcPr>
          <w:p w14:paraId="5A0AF662" w14:textId="051F68AE" w:rsidR="00945CF0" w:rsidRPr="006E7BC6" w:rsidRDefault="00945CF0">
            <w:pPr>
              <w:rPr>
                <w:rFonts w:ascii="Arial" w:hAnsi="Arial"/>
                <w:sz w:val="22"/>
                <w:szCs w:val="22"/>
              </w:rPr>
            </w:pPr>
            <w:r w:rsidRPr="006E7BC6">
              <w:rPr>
                <w:rFonts w:ascii="Arial" w:hAnsi="Arial"/>
                <w:sz w:val="22"/>
                <w:szCs w:val="22"/>
              </w:rPr>
              <w:t>Quotering</w:t>
            </w:r>
          </w:p>
        </w:tc>
        <w:tc>
          <w:tcPr>
            <w:tcW w:w="4603" w:type="dxa"/>
          </w:tcPr>
          <w:p w14:paraId="719AFA78" w14:textId="6532AB23" w:rsidR="00945CF0" w:rsidRPr="006E7BC6" w:rsidRDefault="00945CF0">
            <w:pPr>
              <w:rPr>
                <w:rFonts w:ascii="Arial" w:hAnsi="Arial"/>
                <w:sz w:val="22"/>
                <w:szCs w:val="22"/>
              </w:rPr>
            </w:pPr>
            <w:r w:rsidRPr="006E7BC6">
              <w:rPr>
                <w:rFonts w:ascii="Arial" w:hAnsi="Arial"/>
                <w:sz w:val="22"/>
                <w:szCs w:val="22"/>
              </w:rPr>
              <w:t>De overheid verplicht werkgevers om een bepaald percentage langdurig werklozen aan te nemen</w:t>
            </w:r>
          </w:p>
        </w:tc>
      </w:tr>
      <w:tr w:rsidR="00945CF0" w14:paraId="19E5D914" w14:textId="77777777" w:rsidTr="00964428">
        <w:tc>
          <w:tcPr>
            <w:tcW w:w="4603" w:type="dxa"/>
          </w:tcPr>
          <w:p w14:paraId="51FCC845" w14:textId="1943A9D6" w:rsidR="00945CF0" w:rsidRPr="006E7BC6" w:rsidRDefault="00945CF0">
            <w:pPr>
              <w:rPr>
                <w:rFonts w:ascii="Arial" w:hAnsi="Arial"/>
                <w:sz w:val="22"/>
                <w:szCs w:val="22"/>
              </w:rPr>
            </w:pPr>
            <w:r w:rsidRPr="006E7BC6">
              <w:rPr>
                <w:rFonts w:ascii="Arial" w:hAnsi="Arial"/>
                <w:sz w:val="22"/>
                <w:szCs w:val="22"/>
              </w:rPr>
              <w:t>Secundaire inkomensverdeling</w:t>
            </w:r>
          </w:p>
        </w:tc>
        <w:tc>
          <w:tcPr>
            <w:tcW w:w="4603" w:type="dxa"/>
          </w:tcPr>
          <w:p w14:paraId="699BD276" w14:textId="64224D12" w:rsidR="00945CF0" w:rsidRPr="006E7BC6" w:rsidRDefault="00945CF0">
            <w:pPr>
              <w:rPr>
                <w:rFonts w:ascii="Arial" w:hAnsi="Arial"/>
                <w:sz w:val="22"/>
                <w:szCs w:val="22"/>
              </w:rPr>
            </w:pPr>
            <w:r w:rsidRPr="006E7BC6">
              <w:rPr>
                <w:rFonts w:ascii="Arial" w:hAnsi="Arial"/>
                <w:sz w:val="22"/>
                <w:szCs w:val="22"/>
              </w:rPr>
              <w:t>Verdeling van de inkomens nadat de belasting is betaald</w:t>
            </w:r>
          </w:p>
        </w:tc>
      </w:tr>
      <w:tr w:rsidR="00945CF0" w14:paraId="5F2DEA1B" w14:textId="77777777" w:rsidTr="00964428">
        <w:tc>
          <w:tcPr>
            <w:tcW w:w="4603" w:type="dxa"/>
          </w:tcPr>
          <w:p w14:paraId="1965117D" w14:textId="195C797A" w:rsidR="00945CF0" w:rsidRPr="006E7BC6" w:rsidRDefault="00945CF0">
            <w:pPr>
              <w:rPr>
                <w:rFonts w:ascii="Arial" w:hAnsi="Arial"/>
                <w:sz w:val="22"/>
                <w:szCs w:val="22"/>
              </w:rPr>
            </w:pPr>
            <w:r w:rsidRPr="006E7BC6">
              <w:rPr>
                <w:rFonts w:ascii="Arial" w:hAnsi="Arial"/>
                <w:sz w:val="22"/>
                <w:szCs w:val="22"/>
              </w:rPr>
              <w:t>Selectieve economische groei</w:t>
            </w:r>
          </w:p>
        </w:tc>
        <w:tc>
          <w:tcPr>
            <w:tcW w:w="4603" w:type="dxa"/>
          </w:tcPr>
          <w:p w14:paraId="555CAB8C" w14:textId="5D7A5464" w:rsidR="00945CF0" w:rsidRPr="006E7BC6" w:rsidRDefault="00AC063C">
            <w:pPr>
              <w:rPr>
                <w:rFonts w:ascii="Arial" w:hAnsi="Arial"/>
                <w:sz w:val="22"/>
                <w:szCs w:val="22"/>
              </w:rPr>
            </w:pPr>
            <w:r w:rsidRPr="006E7BC6">
              <w:rPr>
                <w:rFonts w:ascii="Arial" w:hAnsi="Arial"/>
                <w:sz w:val="22"/>
                <w:szCs w:val="22"/>
              </w:rPr>
              <w:t>Stijging van de welvaart die niet ten koste gaat van werknemers en het milieu</w:t>
            </w:r>
          </w:p>
        </w:tc>
      </w:tr>
      <w:tr w:rsidR="00AC063C" w14:paraId="2928A344" w14:textId="77777777" w:rsidTr="00964428">
        <w:tc>
          <w:tcPr>
            <w:tcW w:w="4603" w:type="dxa"/>
          </w:tcPr>
          <w:p w14:paraId="5027979C" w14:textId="1EFBFCD9" w:rsidR="00AC063C" w:rsidRPr="006E7BC6" w:rsidRDefault="00AC063C">
            <w:pPr>
              <w:rPr>
                <w:rFonts w:ascii="Arial" w:hAnsi="Arial"/>
                <w:sz w:val="22"/>
                <w:szCs w:val="22"/>
              </w:rPr>
            </w:pPr>
            <w:r w:rsidRPr="006E7BC6">
              <w:rPr>
                <w:rFonts w:ascii="Arial" w:hAnsi="Arial"/>
                <w:sz w:val="22"/>
                <w:szCs w:val="22"/>
              </w:rPr>
              <w:t>Sluikreclame</w:t>
            </w:r>
          </w:p>
        </w:tc>
        <w:tc>
          <w:tcPr>
            <w:tcW w:w="4603" w:type="dxa"/>
          </w:tcPr>
          <w:p w14:paraId="19F00CD2" w14:textId="1DA1B344" w:rsidR="00AC063C" w:rsidRPr="006E7BC6" w:rsidRDefault="00AC063C">
            <w:pPr>
              <w:rPr>
                <w:rFonts w:ascii="Arial" w:hAnsi="Arial"/>
                <w:sz w:val="22"/>
                <w:szCs w:val="22"/>
              </w:rPr>
            </w:pPr>
            <w:r w:rsidRPr="006E7BC6">
              <w:rPr>
                <w:rFonts w:ascii="Arial" w:hAnsi="Arial"/>
                <w:sz w:val="22"/>
                <w:szCs w:val="22"/>
              </w:rPr>
              <w:t>Verborgen reclame in een tv-programma</w:t>
            </w:r>
          </w:p>
        </w:tc>
      </w:tr>
      <w:tr w:rsidR="00AC063C" w14:paraId="2198D9F9" w14:textId="77777777" w:rsidTr="00964428">
        <w:tc>
          <w:tcPr>
            <w:tcW w:w="4603" w:type="dxa"/>
          </w:tcPr>
          <w:p w14:paraId="221E9F7C" w14:textId="77FD07D3" w:rsidR="00AC063C" w:rsidRPr="006E7BC6" w:rsidRDefault="00AC063C">
            <w:pPr>
              <w:rPr>
                <w:rFonts w:ascii="Arial" w:hAnsi="Arial"/>
                <w:sz w:val="22"/>
                <w:szCs w:val="22"/>
              </w:rPr>
            </w:pPr>
            <w:r w:rsidRPr="006E7BC6">
              <w:rPr>
                <w:rFonts w:ascii="Arial" w:hAnsi="Arial"/>
                <w:sz w:val="22"/>
                <w:szCs w:val="22"/>
              </w:rPr>
              <w:t>Sociaal minimum</w:t>
            </w:r>
          </w:p>
        </w:tc>
        <w:tc>
          <w:tcPr>
            <w:tcW w:w="4603" w:type="dxa"/>
          </w:tcPr>
          <w:p w14:paraId="0BD9121F" w14:textId="110738D6" w:rsidR="00AC063C" w:rsidRPr="006E7BC6" w:rsidRDefault="00AC063C">
            <w:pPr>
              <w:rPr>
                <w:rFonts w:ascii="Arial" w:hAnsi="Arial"/>
                <w:sz w:val="22"/>
                <w:szCs w:val="22"/>
              </w:rPr>
            </w:pPr>
            <w:r w:rsidRPr="006E7BC6">
              <w:rPr>
                <w:rFonts w:ascii="Arial" w:hAnsi="Arial"/>
                <w:sz w:val="22"/>
                <w:szCs w:val="22"/>
              </w:rPr>
              <w:t>De eerste levensbehoeften die mensen hebben</w:t>
            </w:r>
          </w:p>
        </w:tc>
      </w:tr>
      <w:tr w:rsidR="00AC063C" w14:paraId="4483C5EE" w14:textId="77777777" w:rsidTr="00964428">
        <w:tc>
          <w:tcPr>
            <w:tcW w:w="4603" w:type="dxa"/>
          </w:tcPr>
          <w:p w14:paraId="71C8A873" w14:textId="1FB90FBF" w:rsidR="00AC063C" w:rsidRPr="006E7BC6" w:rsidRDefault="00AC063C">
            <w:pPr>
              <w:rPr>
                <w:rFonts w:ascii="Arial" w:hAnsi="Arial"/>
                <w:sz w:val="22"/>
                <w:szCs w:val="22"/>
              </w:rPr>
            </w:pPr>
            <w:r w:rsidRPr="006E7BC6">
              <w:rPr>
                <w:rFonts w:ascii="Arial" w:hAnsi="Arial"/>
                <w:sz w:val="22"/>
                <w:szCs w:val="22"/>
              </w:rPr>
              <w:t>Sociale kwestie</w:t>
            </w:r>
          </w:p>
        </w:tc>
        <w:tc>
          <w:tcPr>
            <w:tcW w:w="4603" w:type="dxa"/>
          </w:tcPr>
          <w:p w14:paraId="39F343FB" w14:textId="4DA97408" w:rsidR="00AC063C" w:rsidRPr="006E7BC6" w:rsidRDefault="00AC063C">
            <w:pPr>
              <w:rPr>
                <w:rFonts w:ascii="Arial" w:hAnsi="Arial"/>
                <w:sz w:val="22"/>
                <w:szCs w:val="22"/>
              </w:rPr>
            </w:pPr>
            <w:r w:rsidRPr="006E7BC6">
              <w:rPr>
                <w:rFonts w:ascii="Arial" w:hAnsi="Arial"/>
                <w:sz w:val="22"/>
                <w:szCs w:val="22"/>
              </w:rPr>
              <w:t>De armoede vanaf 1870 door de industrialisatie</w:t>
            </w:r>
          </w:p>
        </w:tc>
      </w:tr>
      <w:tr w:rsidR="00AC063C" w14:paraId="195676A6" w14:textId="77777777" w:rsidTr="00964428">
        <w:tc>
          <w:tcPr>
            <w:tcW w:w="4603" w:type="dxa"/>
          </w:tcPr>
          <w:p w14:paraId="56EAC7FE" w14:textId="0542FAFB" w:rsidR="00AC063C" w:rsidRPr="006E7BC6" w:rsidRDefault="00AC063C">
            <w:pPr>
              <w:rPr>
                <w:rFonts w:ascii="Arial" w:hAnsi="Arial"/>
                <w:sz w:val="22"/>
                <w:szCs w:val="22"/>
              </w:rPr>
            </w:pPr>
            <w:r w:rsidRPr="006E7BC6">
              <w:rPr>
                <w:rFonts w:ascii="Arial" w:hAnsi="Arial"/>
                <w:sz w:val="22"/>
                <w:szCs w:val="22"/>
              </w:rPr>
              <w:t>Sociale mobiliteit</w:t>
            </w:r>
          </w:p>
        </w:tc>
        <w:tc>
          <w:tcPr>
            <w:tcW w:w="4603" w:type="dxa"/>
          </w:tcPr>
          <w:p w14:paraId="08074108" w14:textId="39B25B4C" w:rsidR="00AC063C" w:rsidRPr="006E7BC6" w:rsidRDefault="00AC063C">
            <w:pPr>
              <w:rPr>
                <w:rFonts w:ascii="Arial" w:hAnsi="Arial"/>
                <w:sz w:val="22"/>
                <w:szCs w:val="22"/>
              </w:rPr>
            </w:pPr>
            <w:r w:rsidRPr="006E7BC6">
              <w:rPr>
                <w:rFonts w:ascii="Arial" w:hAnsi="Arial"/>
                <w:sz w:val="22"/>
                <w:szCs w:val="22"/>
              </w:rPr>
              <w:t>Het stijgen en dalen op de maatschappelijke ladder</w:t>
            </w:r>
          </w:p>
        </w:tc>
      </w:tr>
      <w:tr w:rsidR="00AC063C" w14:paraId="7BEE8C44" w14:textId="77777777" w:rsidTr="00964428">
        <w:tc>
          <w:tcPr>
            <w:tcW w:w="4603" w:type="dxa"/>
          </w:tcPr>
          <w:p w14:paraId="6E284DF2" w14:textId="4D899A67" w:rsidR="00AC063C" w:rsidRPr="006E7BC6" w:rsidRDefault="00AC063C">
            <w:pPr>
              <w:rPr>
                <w:rFonts w:ascii="Arial" w:hAnsi="Arial"/>
                <w:sz w:val="22"/>
                <w:szCs w:val="22"/>
              </w:rPr>
            </w:pPr>
            <w:r w:rsidRPr="006E7BC6">
              <w:rPr>
                <w:rFonts w:ascii="Arial" w:hAnsi="Arial"/>
                <w:sz w:val="22"/>
                <w:szCs w:val="22"/>
              </w:rPr>
              <w:t>Sociale ongelijkheid</w:t>
            </w:r>
          </w:p>
        </w:tc>
        <w:tc>
          <w:tcPr>
            <w:tcW w:w="4603" w:type="dxa"/>
          </w:tcPr>
          <w:p w14:paraId="1B433254" w14:textId="71EA5DF9" w:rsidR="00AC063C" w:rsidRPr="006E7BC6" w:rsidRDefault="00AC063C">
            <w:pPr>
              <w:rPr>
                <w:rFonts w:ascii="Arial" w:hAnsi="Arial"/>
                <w:sz w:val="22"/>
                <w:szCs w:val="22"/>
              </w:rPr>
            </w:pPr>
            <w:r w:rsidRPr="006E7BC6">
              <w:rPr>
                <w:rFonts w:ascii="Arial" w:hAnsi="Arial"/>
                <w:sz w:val="22"/>
                <w:szCs w:val="22"/>
              </w:rPr>
              <w:t>Mensen verschillen in aanzien, inkomen of macht</w:t>
            </w:r>
          </w:p>
        </w:tc>
      </w:tr>
      <w:tr w:rsidR="00AC063C" w14:paraId="26897339" w14:textId="77777777" w:rsidTr="00964428">
        <w:tc>
          <w:tcPr>
            <w:tcW w:w="4603" w:type="dxa"/>
          </w:tcPr>
          <w:p w14:paraId="1D80F11D" w14:textId="7F71C9E7" w:rsidR="00AC063C" w:rsidRPr="006E7BC6" w:rsidRDefault="00AC063C">
            <w:pPr>
              <w:rPr>
                <w:rFonts w:ascii="Arial" w:hAnsi="Arial"/>
                <w:sz w:val="22"/>
                <w:szCs w:val="22"/>
              </w:rPr>
            </w:pPr>
            <w:r w:rsidRPr="006E7BC6">
              <w:rPr>
                <w:rFonts w:ascii="Arial" w:hAnsi="Arial"/>
                <w:sz w:val="22"/>
                <w:szCs w:val="22"/>
              </w:rPr>
              <w:t>Sociale partners</w:t>
            </w:r>
          </w:p>
        </w:tc>
        <w:tc>
          <w:tcPr>
            <w:tcW w:w="4603" w:type="dxa"/>
          </w:tcPr>
          <w:p w14:paraId="76AEAF56" w14:textId="59E4F2E0" w:rsidR="00AC063C" w:rsidRPr="006E7BC6" w:rsidRDefault="00AC063C">
            <w:pPr>
              <w:rPr>
                <w:rFonts w:ascii="Arial" w:hAnsi="Arial"/>
                <w:sz w:val="22"/>
                <w:szCs w:val="22"/>
              </w:rPr>
            </w:pPr>
            <w:r w:rsidRPr="006E7BC6">
              <w:rPr>
                <w:rFonts w:ascii="Arial" w:hAnsi="Arial"/>
                <w:sz w:val="22"/>
                <w:szCs w:val="22"/>
              </w:rPr>
              <w:t>De werkgevers en de werknemers</w:t>
            </w:r>
          </w:p>
        </w:tc>
      </w:tr>
      <w:tr w:rsidR="00AC063C" w14:paraId="3BF22ACD" w14:textId="77777777" w:rsidTr="00964428">
        <w:tc>
          <w:tcPr>
            <w:tcW w:w="4603" w:type="dxa"/>
          </w:tcPr>
          <w:p w14:paraId="7061C463" w14:textId="49952050" w:rsidR="00AC063C" w:rsidRPr="006E7BC6" w:rsidRDefault="00AC063C">
            <w:pPr>
              <w:rPr>
                <w:rFonts w:ascii="Arial" w:hAnsi="Arial"/>
                <w:sz w:val="22"/>
                <w:szCs w:val="22"/>
              </w:rPr>
            </w:pPr>
            <w:r w:rsidRPr="006E7BC6">
              <w:rPr>
                <w:rFonts w:ascii="Arial" w:hAnsi="Arial"/>
                <w:sz w:val="22"/>
                <w:szCs w:val="22"/>
              </w:rPr>
              <w:t xml:space="preserve">Sociale voorzieningen </w:t>
            </w:r>
          </w:p>
        </w:tc>
        <w:tc>
          <w:tcPr>
            <w:tcW w:w="4603" w:type="dxa"/>
          </w:tcPr>
          <w:p w14:paraId="71B80704" w14:textId="1F7ADA6E" w:rsidR="00AC063C" w:rsidRPr="006E7BC6" w:rsidRDefault="00AC063C">
            <w:pPr>
              <w:rPr>
                <w:rFonts w:ascii="Arial" w:hAnsi="Arial"/>
                <w:sz w:val="22"/>
                <w:szCs w:val="22"/>
              </w:rPr>
            </w:pPr>
            <w:r w:rsidRPr="006E7BC6">
              <w:rPr>
                <w:rFonts w:ascii="Arial" w:hAnsi="Arial"/>
                <w:sz w:val="22"/>
                <w:szCs w:val="22"/>
              </w:rPr>
              <w:t>Uit belastinggeld betaalde uitkeringen voor iedereen die het nodig heeft, zoals de bijstand</w:t>
            </w:r>
          </w:p>
        </w:tc>
      </w:tr>
      <w:tr w:rsidR="00AC063C" w14:paraId="03BC0B8C" w14:textId="77777777" w:rsidTr="00964428">
        <w:tc>
          <w:tcPr>
            <w:tcW w:w="4603" w:type="dxa"/>
          </w:tcPr>
          <w:p w14:paraId="52E3FCA7" w14:textId="5E593544" w:rsidR="00AC063C" w:rsidRPr="006E7BC6" w:rsidRDefault="00AC063C">
            <w:pPr>
              <w:rPr>
                <w:rFonts w:ascii="Arial" w:hAnsi="Arial"/>
                <w:sz w:val="22"/>
                <w:szCs w:val="22"/>
              </w:rPr>
            </w:pPr>
            <w:r w:rsidRPr="006E7BC6">
              <w:rPr>
                <w:rFonts w:ascii="Arial" w:hAnsi="Arial"/>
                <w:sz w:val="22"/>
                <w:szCs w:val="22"/>
              </w:rPr>
              <w:t>Stelsel van sociale zekerheid</w:t>
            </w:r>
          </w:p>
        </w:tc>
        <w:tc>
          <w:tcPr>
            <w:tcW w:w="4603" w:type="dxa"/>
          </w:tcPr>
          <w:p w14:paraId="0F607D85" w14:textId="46DE7ECF" w:rsidR="00AC063C" w:rsidRPr="006E7BC6" w:rsidRDefault="00AC063C">
            <w:pPr>
              <w:rPr>
                <w:rFonts w:ascii="Arial" w:hAnsi="Arial"/>
                <w:sz w:val="22"/>
                <w:szCs w:val="22"/>
              </w:rPr>
            </w:pPr>
            <w:r w:rsidRPr="006E7BC6">
              <w:rPr>
                <w:rFonts w:ascii="Arial" w:hAnsi="Arial"/>
                <w:sz w:val="22"/>
                <w:szCs w:val="22"/>
              </w:rPr>
              <w:t>Het geheel van uitkeringen</w:t>
            </w:r>
          </w:p>
        </w:tc>
      </w:tr>
      <w:tr w:rsidR="00AC063C" w14:paraId="34FD7F8B" w14:textId="77777777" w:rsidTr="00964428">
        <w:tc>
          <w:tcPr>
            <w:tcW w:w="4603" w:type="dxa"/>
          </w:tcPr>
          <w:p w14:paraId="57B5CAB5" w14:textId="141A4BC2" w:rsidR="00AC063C" w:rsidRPr="006E7BC6" w:rsidRDefault="00AC063C">
            <w:pPr>
              <w:rPr>
                <w:rFonts w:ascii="Arial" w:hAnsi="Arial"/>
                <w:sz w:val="22"/>
                <w:szCs w:val="22"/>
              </w:rPr>
            </w:pPr>
            <w:r w:rsidRPr="006E7BC6">
              <w:rPr>
                <w:rFonts w:ascii="Arial" w:hAnsi="Arial"/>
                <w:sz w:val="22"/>
                <w:szCs w:val="22"/>
              </w:rPr>
              <w:t>Sterke werklozen</w:t>
            </w:r>
          </w:p>
        </w:tc>
        <w:tc>
          <w:tcPr>
            <w:tcW w:w="4603" w:type="dxa"/>
          </w:tcPr>
          <w:p w14:paraId="742E72F8" w14:textId="4A193940" w:rsidR="00AC063C" w:rsidRPr="006E7BC6" w:rsidRDefault="00AC063C">
            <w:pPr>
              <w:rPr>
                <w:rFonts w:ascii="Arial" w:hAnsi="Arial"/>
                <w:sz w:val="22"/>
                <w:szCs w:val="22"/>
              </w:rPr>
            </w:pPr>
            <w:r w:rsidRPr="006E7BC6">
              <w:rPr>
                <w:rFonts w:ascii="Arial" w:hAnsi="Arial"/>
                <w:sz w:val="22"/>
                <w:szCs w:val="22"/>
              </w:rPr>
              <w:t>Werklozen di zich goed weten te redden ondanks hun werkloosheid</w:t>
            </w:r>
          </w:p>
        </w:tc>
      </w:tr>
      <w:tr w:rsidR="00AC063C" w14:paraId="53E9370E" w14:textId="77777777" w:rsidTr="00964428">
        <w:tc>
          <w:tcPr>
            <w:tcW w:w="4603" w:type="dxa"/>
          </w:tcPr>
          <w:p w14:paraId="542813FB" w14:textId="04C0D07F" w:rsidR="00AC063C" w:rsidRPr="006E7BC6" w:rsidRDefault="00AC063C">
            <w:pPr>
              <w:rPr>
                <w:rFonts w:ascii="Arial" w:hAnsi="Arial"/>
                <w:sz w:val="22"/>
                <w:szCs w:val="22"/>
              </w:rPr>
            </w:pPr>
            <w:r w:rsidRPr="006E7BC6">
              <w:rPr>
                <w:rFonts w:ascii="Arial" w:hAnsi="Arial"/>
                <w:sz w:val="22"/>
                <w:szCs w:val="22"/>
              </w:rPr>
              <w:t>Tertiaire inkomensverdeling</w:t>
            </w:r>
          </w:p>
        </w:tc>
        <w:tc>
          <w:tcPr>
            <w:tcW w:w="4603" w:type="dxa"/>
          </w:tcPr>
          <w:p w14:paraId="20937481" w14:textId="003C6C4F" w:rsidR="00AC063C" w:rsidRPr="006E7BC6" w:rsidRDefault="00AC063C">
            <w:pPr>
              <w:rPr>
                <w:rFonts w:ascii="Arial" w:hAnsi="Arial"/>
                <w:sz w:val="22"/>
                <w:szCs w:val="22"/>
              </w:rPr>
            </w:pPr>
            <w:r w:rsidRPr="006E7BC6">
              <w:rPr>
                <w:rFonts w:ascii="Arial" w:hAnsi="Arial"/>
                <w:sz w:val="22"/>
                <w:szCs w:val="22"/>
              </w:rPr>
              <w:t>Verdeling van de inkomens na belastingen en het krijgen van subsidies</w:t>
            </w:r>
          </w:p>
        </w:tc>
      </w:tr>
      <w:tr w:rsidR="00AC063C" w14:paraId="0B874577" w14:textId="77777777" w:rsidTr="00964428">
        <w:tc>
          <w:tcPr>
            <w:tcW w:w="4603" w:type="dxa"/>
          </w:tcPr>
          <w:p w14:paraId="3D41CBE2" w14:textId="3AC9DA98" w:rsidR="00AC063C" w:rsidRPr="006E7BC6" w:rsidRDefault="00AC063C">
            <w:pPr>
              <w:rPr>
                <w:rFonts w:ascii="Arial" w:hAnsi="Arial"/>
                <w:sz w:val="22"/>
                <w:szCs w:val="22"/>
              </w:rPr>
            </w:pPr>
            <w:r w:rsidRPr="006E7BC6">
              <w:rPr>
                <w:rFonts w:ascii="Arial" w:hAnsi="Arial"/>
                <w:sz w:val="22"/>
                <w:szCs w:val="22"/>
              </w:rPr>
              <w:t>Totaalprogramma</w:t>
            </w:r>
          </w:p>
        </w:tc>
        <w:tc>
          <w:tcPr>
            <w:tcW w:w="4603" w:type="dxa"/>
          </w:tcPr>
          <w:p w14:paraId="20377B70" w14:textId="3BD9A5BB" w:rsidR="00AC063C" w:rsidRPr="006E7BC6" w:rsidRDefault="00AC063C">
            <w:pPr>
              <w:rPr>
                <w:rFonts w:ascii="Arial" w:hAnsi="Arial"/>
                <w:sz w:val="22"/>
                <w:szCs w:val="22"/>
              </w:rPr>
            </w:pPr>
            <w:r w:rsidRPr="006E7BC6">
              <w:rPr>
                <w:rFonts w:ascii="Arial" w:hAnsi="Arial"/>
                <w:sz w:val="22"/>
                <w:szCs w:val="22"/>
              </w:rPr>
              <w:t>Een publieke zender moet informatie, cultuur en amusement uitzenden</w:t>
            </w:r>
          </w:p>
        </w:tc>
      </w:tr>
      <w:tr w:rsidR="00AC063C" w14:paraId="2068B7DE" w14:textId="77777777" w:rsidTr="00964428">
        <w:tc>
          <w:tcPr>
            <w:tcW w:w="4603" w:type="dxa"/>
          </w:tcPr>
          <w:p w14:paraId="5204BD96" w14:textId="63577192" w:rsidR="00AC063C" w:rsidRPr="006E7BC6" w:rsidRDefault="00AC063C">
            <w:pPr>
              <w:rPr>
                <w:rFonts w:ascii="Arial" w:hAnsi="Arial"/>
                <w:sz w:val="22"/>
                <w:szCs w:val="22"/>
              </w:rPr>
            </w:pPr>
            <w:r w:rsidRPr="006E7BC6">
              <w:rPr>
                <w:rFonts w:ascii="Arial" w:hAnsi="Arial"/>
                <w:sz w:val="22"/>
                <w:szCs w:val="22"/>
              </w:rPr>
              <w:t>Verzorgingsmaatschappij</w:t>
            </w:r>
          </w:p>
        </w:tc>
        <w:tc>
          <w:tcPr>
            <w:tcW w:w="4603" w:type="dxa"/>
          </w:tcPr>
          <w:p w14:paraId="1AEA0FB1" w14:textId="29F7324E" w:rsidR="00AC063C" w:rsidRPr="006E7BC6" w:rsidRDefault="00AC063C">
            <w:pPr>
              <w:rPr>
                <w:rFonts w:ascii="Arial" w:hAnsi="Arial"/>
                <w:sz w:val="22"/>
                <w:szCs w:val="22"/>
              </w:rPr>
            </w:pPr>
            <w:r w:rsidRPr="006E7BC6">
              <w:rPr>
                <w:rFonts w:ascii="Arial" w:hAnsi="Arial"/>
                <w:sz w:val="22"/>
                <w:szCs w:val="22"/>
              </w:rPr>
              <w:t>Samenleving waarin overheid en maatschappelijke groepen samen de zorg voor de kwetsbare groepen op zich nemen</w:t>
            </w:r>
          </w:p>
        </w:tc>
      </w:tr>
      <w:tr w:rsidR="00AC063C" w14:paraId="14742836" w14:textId="77777777" w:rsidTr="00964428">
        <w:tc>
          <w:tcPr>
            <w:tcW w:w="4603" w:type="dxa"/>
          </w:tcPr>
          <w:p w14:paraId="07438C64" w14:textId="20C2A467" w:rsidR="00AC063C" w:rsidRPr="006E7BC6" w:rsidRDefault="00AC063C">
            <w:pPr>
              <w:rPr>
                <w:rFonts w:ascii="Arial" w:hAnsi="Arial"/>
                <w:sz w:val="22"/>
                <w:szCs w:val="22"/>
              </w:rPr>
            </w:pPr>
            <w:r w:rsidRPr="006E7BC6">
              <w:rPr>
                <w:rFonts w:ascii="Arial" w:hAnsi="Arial"/>
                <w:sz w:val="22"/>
                <w:szCs w:val="22"/>
              </w:rPr>
              <w:t>Verzorgingsstaat</w:t>
            </w:r>
          </w:p>
        </w:tc>
        <w:tc>
          <w:tcPr>
            <w:tcW w:w="4603" w:type="dxa"/>
          </w:tcPr>
          <w:p w14:paraId="456D7D7E" w14:textId="65340D97" w:rsidR="00AC063C" w:rsidRPr="006E7BC6" w:rsidRDefault="00AC063C">
            <w:pPr>
              <w:rPr>
                <w:rFonts w:ascii="Arial" w:hAnsi="Arial"/>
                <w:sz w:val="22"/>
                <w:szCs w:val="22"/>
              </w:rPr>
            </w:pPr>
            <w:r w:rsidRPr="006E7BC6">
              <w:rPr>
                <w:rFonts w:ascii="Arial" w:hAnsi="Arial"/>
                <w:sz w:val="22"/>
                <w:szCs w:val="22"/>
              </w:rPr>
              <w:t>Samenleving met een particuliere marktsector en een overheid die een sociaal minimum garandeert</w:t>
            </w:r>
          </w:p>
        </w:tc>
      </w:tr>
      <w:tr w:rsidR="00AC063C" w14:paraId="3B4D22FE" w14:textId="77777777" w:rsidTr="00964428">
        <w:tc>
          <w:tcPr>
            <w:tcW w:w="4603" w:type="dxa"/>
          </w:tcPr>
          <w:p w14:paraId="50E00686" w14:textId="3E46CA40" w:rsidR="00AC063C" w:rsidRPr="006E7BC6" w:rsidRDefault="00AC063C">
            <w:pPr>
              <w:rPr>
                <w:rFonts w:ascii="Arial" w:hAnsi="Arial"/>
                <w:sz w:val="22"/>
                <w:szCs w:val="22"/>
              </w:rPr>
            </w:pPr>
            <w:r w:rsidRPr="006E7BC6">
              <w:rPr>
                <w:rFonts w:ascii="Arial" w:hAnsi="Arial"/>
                <w:sz w:val="22"/>
                <w:szCs w:val="22"/>
              </w:rPr>
              <w:t>Volksverkiezingen</w:t>
            </w:r>
          </w:p>
        </w:tc>
        <w:tc>
          <w:tcPr>
            <w:tcW w:w="4603" w:type="dxa"/>
          </w:tcPr>
          <w:p w14:paraId="3D673445" w14:textId="3C3979FB" w:rsidR="00AC063C" w:rsidRPr="006E7BC6" w:rsidRDefault="00AC063C">
            <w:pPr>
              <w:rPr>
                <w:rFonts w:ascii="Arial" w:hAnsi="Arial"/>
                <w:sz w:val="22"/>
                <w:szCs w:val="22"/>
              </w:rPr>
            </w:pPr>
            <w:r w:rsidRPr="006E7BC6">
              <w:rPr>
                <w:rFonts w:ascii="Arial" w:hAnsi="Arial"/>
                <w:sz w:val="22"/>
                <w:szCs w:val="22"/>
              </w:rPr>
              <w:t>Verzekeringen betaald door iedereen en bestemd voor iedereen, bijvoorbeeld AOW</w:t>
            </w:r>
          </w:p>
        </w:tc>
      </w:tr>
      <w:tr w:rsidR="00AC063C" w14:paraId="64C226F1" w14:textId="77777777" w:rsidTr="00964428">
        <w:tc>
          <w:tcPr>
            <w:tcW w:w="4603" w:type="dxa"/>
          </w:tcPr>
          <w:p w14:paraId="658E7325" w14:textId="482195A9" w:rsidR="00AC063C" w:rsidRPr="006E7BC6" w:rsidRDefault="00AC063C">
            <w:pPr>
              <w:rPr>
                <w:rFonts w:ascii="Arial" w:hAnsi="Arial"/>
                <w:sz w:val="22"/>
                <w:szCs w:val="22"/>
              </w:rPr>
            </w:pPr>
            <w:r w:rsidRPr="006E7BC6">
              <w:rPr>
                <w:rFonts w:ascii="Arial" w:hAnsi="Arial"/>
                <w:sz w:val="22"/>
                <w:szCs w:val="22"/>
              </w:rPr>
              <w:t>Vrijemarkteconomie</w:t>
            </w:r>
          </w:p>
        </w:tc>
        <w:tc>
          <w:tcPr>
            <w:tcW w:w="4603" w:type="dxa"/>
          </w:tcPr>
          <w:p w14:paraId="24E4489B" w14:textId="38D338B1" w:rsidR="00AC063C" w:rsidRPr="006E7BC6" w:rsidRDefault="00AC063C">
            <w:pPr>
              <w:rPr>
                <w:rFonts w:ascii="Arial" w:hAnsi="Arial"/>
                <w:sz w:val="22"/>
                <w:szCs w:val="22"/>
              </w:rPr>
            </w:pPr>
            <w:r w:rsidRPr="006E7BC6">
              <w:rPr>
                <w:rFonts w:ascii="Arial" w:hAnsi="Arial"/>
                <w:sz w:val="22"/>
                <w:szCs w:val="22"/>
              </w:rPr>
              <w:t>Economie waar de overheid niet ingrijpt in het sociaaleconomische leven</w:t>
            </w:r>
          </w:p>
        </w:tc>
      </w:tr>
      <w:tr w:rsidR="00AC063C" w14:paraId="50CD745A" w14:textId="77777777" w:rsidTr="00964428">
        <w:tc>
          <w:tcPr>
            <w:tcW w:w="4603" w:type="dxa"/>
          </w:tcPr>
          <w:p w14:paraId="575EC8FD" w14:textId="7134FC59" w:rsidR="00AC063C" w:rsidRPr="006E7BC6" w:rsidRDefault="00AC063C">
            <w:pPr>
              <w:rPr>
                <w:rFonts w:ascii="Arial" w:hAnsi="Arial"/>
                <w:sz w:val="22"/>
                <w:szCs w:val="22"/>
              </w:rPr>
            </w:pPr>
            <w:r w:rsidRPr="006E7BC6">
              <w:rPr>
                <w:rFonts w:ascii="Arial" w:hAnsi="Arial"/>
                <w:sz w:val="22"/>
                <w:szCs w:val="22"/>
              </w:rPr>
              <w:t>Waarborgstaat</w:t>
            </w:r>
          </w:p>
        </w:tc>
        <w:tc>
          <w:tcPr>
            <w:tcW w:w="4603" w:type="dxa"/>
          </w:tcPr>
          <w:p w14:paraId="6A516CF2" w14:textId="52767886" w:rsidR="00AC063C" w:rsidRPr="006E7BC6" w:rsidRDefault="00AC063C">
            <w:pPr>
              <w:rPr>
                <w:rFonts w:ascii="Arial" w:hAnsi="Arial"/>
                <w:sz w:val="22"/>
                <w:szCs w:val="22"/>
              </w:rPr>
            </w:pPr>
            <w:r w:rsidRPr="006E7BC6">
              <w:rPr>
                <w:rFonts w:ascii="Arial" w:hAnsi="Arial"/>
                <w:sz w:val="22"/>
                <w:szCs w:val="22"/>
              </w:rPr>
              <w:t xml:space="preserve">Samenleving waarin de </w:t>
            </w:r>
            <w:r w:rsidR="006E7BC6" w:rsidRPr="006E7BC6">
              <w:rPr>
                <w:rFonts w:ascii="Arial" w:hAnsi="Arial"/>
                <w:sz w:val="22"/>
                <w:szCs w:val="22"/>
              </w:rPr>
              <w:t>overheid een laag sociaal minimum garandeert voor mensen die niet kunnen werken</w:t>
            </w:r>
          </w:p>
        </w:tc>
      </w:tr>
      <w:tr w:rsidR="006E7BC6" w14:paraId="1E83D620" w14:textId="77777777" w:rsidTr="00964428">
        <w:tc>
          <w:tcPr>
            <w:tcW w:w="4603" w:type="dxa"/>
          </w:tcPr>
          <w:p w14:paraId="76FD861F" w14:textId="31AD19FC" w:rsidR="006E7BC6" w:rsidRPr="006E7BC6" w:rsidRDefault="006E7BC6">
            <w:pPr>
              <w:rPr>
                <w:rFonts w:ascii="Arial" w:hAnsi="Arial"/>
                <w:sz w:val="22"/>
                <w:szCs w:val="22"/>
              </w:rPr>
            </w:pPr>
            <w:r w:rsidRPr="006E7BC6">
              <w:rPr>
                <w:rFonts w:ascii="Arial" w:hAnsi="Arial"/>
                <w:sz w:val="22"/>
                <w:szCs w:val="22"/>
              </w:rPr>
              <w:t xml:space="preserve">Welzijnsvoorzieningen </w:t>
            </w:r>
          </w:p>
        </w:tc>
        <w:tc>
          <w:tcPr>
            <w:tcW w:w="4603" w:type="dxa"/>
          </w:tcPr>
          <w:p w14:paraId="770F3C29" w14:textId="0D235DD8" w:rsidR="006E7BC6" w:rsidRPr="006E7BC6" w:rsidRDefault="006E7BC6">
            <w:pPr>
              <w:rPr>
                <w:rFonts w:ascii="Arial" w:hAnsi="Arial"/>
                <w:sz w:val="22"/>
                <w:szCs w:val="22"/>
              </w:rPr>
            </w:pPr>
            <w:r w:rsidRPr="006E7BC6">
              <w:rPr>
                <w:rFonts w:ascii="Arial" w:hAnsi="Arial"/>
                <w:sz w:val="22"/>
                <w:szCs w:val="22"/>
              </w:rPr>
              <w:t>Door de overheid gefinancierde voorzieningen zoals onderwijs en zorg</w:t>
            </w:r>
          </w:p>
        </w:tc>
      </w:tr>
      <w:tr w:rsidR="006E7BC6" w14:paraId="150E0ACE" w14:textId="77777777" w:rsidTr="00964428">
        <w:tc>
          <w:tcPr>
            <w:tcW w:w="4603" w:type="dxa"/>
          </w:tcPr>
          <w:p w14:paraId="0F7E533F" w14:textId="6959C6E2" w:rsidR="006E7BC6" w:rsidRPr="006E7BC6" w:rsidRDefault="006E7BC6">
            <w:pPr>
              <w:rPr>
                <w:rFonts w:ascii="Arial" w:hAnsi="Arial"/>
                <w:sz w:val="22"/>
                <w:szCs w:val="22"/>
              </w:rPr>
            </w:pPr>
            <w:r w:rsidRPr="006E7BC6">
              <w:rPr>
                <w:rFonts w:ascii="Arial" w:hAnsi="Arial"/>
                <w:sz w:val="22"/>
                <w:szCs w:val="22"/>
              </w:rPr>
              <w:t>Werknemersverzekeringen</w:t>
            </w:r>
          </w:p>
        </w:tc>
        <w:tc>
          <w:tcPr>
            <w:tcW w:w="4603" w:type="dxa"/>
          </w:tcPr>
          <w:p w14:paraId="7C4C455D" w14:textId="7AC5590F" w:rsidR="006E7BC6" w:rsidRPr="006E7BC6" w:rsidRDefault="006E7BC6">
            <w:pPr>
              <w:rPr>
                <w:rFonts w:ascii="Arial" w:hAnsi="Arial"/>
                <w:sz w:val="22"/>
                <w:szCs w:val="22"/>
              </w:rPr>
            </w:pPr>
            <w:r w:rsidRPr="006E7BC6">
              <w:rPr>
                <w:rFonts w:ascii="Arial" w:hAnsi="Arial"/>
                <w:sz w:val="22"/>
                <w:szCs w:val="22"/>
              </w:rPr>
              <w:t>Verzekeringen betaald door werkgevers en werknemers en bestemd voor werknemers in geval van werkloosheid en arbeidsongeschiktheid</w:t>
            </w:r>
          </w:p>
        </w:tc>
      </w:tr>
      <w:tr w:rsidR="006E7BC6" w14:paraId="60505DD5" w14:textId="77777777" w:rsidTr="00964428">
        <w:tc>
          <w:tcPr>
            <w:tcW w:w="4603" w:type="dxa"/>
          </w:tcPr>
          <w:p w14:paraId="1287FE5D" w14:textId="0AC901C0" w:rsidR="006E7BC6" w:rsidRPr="006E7BC6" w:rsidRDefault="006E7BC6">
            <w:pPr>
              <w:rPr>
                <w:rFonts w:ascii="Arial" w:hAnsi="Arial"/>
                <w:sz w:val="22"/>
                <w:szCs w:val="22"/>
              </w:rPr>
            </w:pPr>
            <w:r w:rsidRPr="006E7BC6">
              <w:rPr>
                <w:rFonts w:ascii="Arial" w:hAnsi="Arial"/>
                <w:sz w:val="22"/>
                <w:szCs w:val="22"/>
              </w:rPr>
              <w:t>Wettelijk minimum(jeugd)loon</w:t>
            </w:r>
          </w:p>
        </w:tc>
        <w:tc>
          <w:tcPr>
            <w:tcW w:w="4603" w:type="dxa"/>
          </w:tcPr>
          <w:p w14:paraId="0635FDA5" w14:textId="67EB2DDB" w:rsidR="006E7BC6" w:rsidRPr="006E7BC6" w:rsidRDefault="006E7BC6">
            <w:pPr>
              <w:rPr>
                <w:rFonts w:ascii="Arial" w:hAnsi="Arial"/>
                <w:sz w:val="22"/>
                <w:szCs w:val="22"/>
              </w:rPr>
            </w:pPr>
            <w:r w:rsidRPr="006E7BC6">
              <w:rPr>
                <w:rFonts w:ascii="Arial" w:hAnsi="Arial"/>
                <w:sz w:val="22"/>
                <w:szCs w:val="22"/>
              </w:rPr>
              <w:t>Het laagste loon dat mensen kunnen krijgen. De hoogte is door de overheid bepaald</w:t>
            </w:r>
          </w:p>
        </w:tc>
      </w:tr>
      <w:tr w:rsidR="006E7BC6" w14:paraId="5E9CAC67" w14:textId="77777777" w:rsidTr="00964428">
        <w:tc>
          <w:tcPr>
            <w:tcW w:w="4603" w:type="dxa"/>
          </w:tcPr>
          <w:p w14:paraId="633FF8C1" w14:textId="5115C017" w:rsidR="006E7BC6" w:rsidRPr="006E7BC6" w:rsidRDefault="006E7BC6">
            <w:pPr>
              <w:rPr>
                <w:rFonts w:ascii="Arial" w:hAnsi="Arial"/>
                <w:sz w:val="22"/>
                <w:szCs w:val="22"/>
              </w:rPr>
            </w:pPr>
            <w:r w:rsidRPr="006E7BC6">
              <w:rPr>
                <w:rFonts w:ascii="Arial" w:hAnsi="Arial"/>
                <w:sz w:val="22"/>
                <w:szCs w:val="22"/>
              </w:rPr>
              <w:t>Winstmaximalisatie</w:t>
            </w:r>
          </w:p>
        </w:tc>
        <w:tc>
          <w:tcPr>
            <w:tcW w:w="4603" w:type="dxa"/>
          </w:tcPr>
          <w:p w14:paraId="2836EFDD" w14:textId="7EF964F6" w:rsidR="006E7BC6" w:rsidRPr="006E7BC6" w:rsidRDefault="006E7BC6">
            <w:pPr>
              <w:rPr>
                <w:rFonts w:ascii="Arial" w:hAnsi="Arial"/>
                <w:sz w:val="22"/>
                <w:szCs w:val="22"/>
              </w:rPr>
            </w:pPr>
            <w:r w:rsidRPr="006E7BC6">
              <w:rPr>
                <w:rFonts w:ascii="Arial" w:hAnsi="Arial"/>
                <w:sz w:val="22"/>
                <w:szCs w:val="22"/>
              </w:rPr>
              <w:t>Het belangrijkste doel van een onderneming is zo veel mogelijk rendement</w:t>
            </w:r>
          </w:p>
        </w:tc>
      </w:tr>
      <w:tr w:rsidR="006E7BC6" w14:paraId="56AF9BC4" w14:textId="77777777" w:rsidTr="00964428">
        <w:tc>
          <w:tcPr>
            <w:tcW w:w="4603" w:type="dxa"/>
          </w:tcPr>
          <w:p w14:paraId="28B1CEA0" w14:textId="52AD44CF" w:rsidR="006E7BC6" w:rsidRPr="006E7BC6" w:rsidRDefault="006E7BC6">
            <w:pPr>
              <w:rPr>
                <w:rFonts w:ascii="Arial" w:hAnsi="Arial"/>
                <w:sz w:val="22"/>
                <w:szCs w:val="22"/>
              </w:rPr>
            </w:pPr>
            <w:r w:rsidRPr="006E7BC6">
              <w:rPr>
                <w:rFonts w:ascii="Arial" w:hAnsi="Arial"/>
                <w:sz w:val="22"/>
                <w:szCs w:val="22"/>
              </w:rPr>
              <w:t>Zwakke werklozen</w:t>
            </w:r>
          </w:p>
        </w:tc>
        <w:tc>
          <w:tcPr>
            <w:tcW w:w="4603" w:type="dxa"/>
          </w:tcPr>
          <w:p w14:paraId="485096A2" w14:textId="10F6C290" w:rsidR="006E7BC6" w:rsidRPr="006E7BC6" w:rsidRDefault="006E7BC6">
            <w:pPr>
              <w:rPr>
                <w:rFonts w:ascii="Arial" w:hAnsi="Arial"/>
                <w:sz w:val="22"/>
                <w:szCs w:val="22"/>
              </w:rPr>
            </w:pPr>
            <w:r w:rsidRPr="006E7BC6">
              <w:rPr>
                <w:rFonts w:ascii="Arial" w:hAnsi="Arial"/>
                <w:sz w:val="22"/>
                <w:szCs w:val="22"/>
              </w:rPr>
              <w:t>Werklozen die door hun werkloosheid in armoede vervallen of in psychische problemen komen</w:t>
            </w:r>
          </w:p>
        </w:tc>
      </w:tr>
      <w:bookmarkEnd w:id="0"/>
    </w:tbl>
    <w:p w14:paraId="7334C89D" w14:textId="77777777" w:rsidR="00841AE7" w:rsidRDefault="00841AE7"/>
    <w:sectPr w:rsidR="00841AE7" w:rsidSect="00841AE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428"/>
    <w:rsid w:val="00060D7D"/>
    <w:rsid w:val="006E7BC6"/>
    <w:rsid w:val="00841AE7"/>
    <w:rsid w:val="00945CF0"/>
    <w:rsid w:val="00964428"/>
    <w:rsid w:val="00974826"/>
    <w:rsid w:val="00AC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54AA2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644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644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882</Words>
  <Characters>4857</Characters>
  <Application>Microsoft Macintosh Word</Application>
  <DocSecurity>0</DocSecurity>
  <Lines>40</Lines>
  <Paragraphs>11</Paragraphs>
  <ScaleCrop>false</ScaleCrop>
  <Company/>
  <LinksUpToDate>false</LinksUpToDate>
  <CharactersWithSpaces>5728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 Bonte</dc:creator>
  <cp:keywords/>
  <dc:description/>
  <cp:lastModifiedBy>Timo Bonte</cp:lastModifiedBy>
  <cp:revision>3</cp:revision>
  <dcterms:created xsi:type="dcterms:W3CDTF">2015-03-06T16:07:00Z</dcterms:created>
  <dcterms:modified xsi:type="dcterms:W3CDTF">2015-03-07T14:39:00Z</dcterms:modified>
</cp:coreProperties>
</file>