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0C5" w:rsidRDefault="00FF1472" w:rsidP="00FF1472">
      <w:pPr>
        <w:pStyle w:val="Kop1"/>
        <w:rPr>
          <w:lang w:val="en-GB"/>
        </w:rPr>
      </w:pPr>
      <w:bookmarkStart w:id="0" w:name="_GoBack"/>
      <w:bookmarkEnd w:id="0"/>
      <w:proofErr w:type="spellStart"/>
      <w:r>
        <w:rPr>
          <w:lang w:val="en-GB"/>
        </w:rPr>
        <w:t>Ch</w:t>
      </w:r>
      <w:proofErr w:type="spellEnd"/>
      <w:r>
        <w:rPr>
          <w:lang w:val="en-GB"/>
        </w:rPr>
        <w:t xml:space="preserve"> 8</w:t>
      </w:r>
    </w:p>
    <w:p w:rsidR="00350FB0" w:rsidRPr="00081802" w:rsidRDefault="00FF1472" w:rsidP="00081802">
      <w:pPr>
        <w:pStyle w:val="Kop2"/>
        <w:rPr>
          <w:lang w:val="en-GB"/>
        </w:rPr>
      </w:pPr>
      <w:r>
        <w:rPr>
          <w:lang w:val="en-GB"/>
        </w:rPr>
        <w:t>Ch8.1</w:t>
      </w:r>
    </w:p>
    <w:p w:rsidR="00350FB0" w:rsidRDefault="00350FB0" w:rsidP="00350FB0">
      <w:pPr>
        <w:rPr>
          <w:lang w:val="en-GB"/>
        </w:rPr>
      </w:pPr>
      <w:r w:rsidRPr="00350FB0">
        <w:rPr>
          <w:b/>
          <w:lang w:val="en-GB"/>
        </w:rPr>
        <w:t>Natural light source</w:t>
      </w:r>
      <w:r>
        <w:rPr>
          <w:b/>
          <w:lang w:val="en-GB"/>
        </w:rPr>
        <w:t xml:space="preserve"> </w:t>
      </w:r>
      <w:r>
        <w:rPr>
          <w:lang w:val="en-GB"/>
        </w:rPr>
        <w:t>is for e.g. the sun, it is the most important one</w:t>
      </w:r>
    </w:p>
    <w:p w:rsidR="00350FB0" w:rsidRDefault="00350FB0" w:rsidP="00350FB0">
      <w:pPr>
        <w:rPr>
          <w:lang w:val="en-GB"/>
        </w:rPr>
      </w:pPr>
      <w:r>
        <w:rPr>
          <w:lang w:val="en-GB"/>
        </w:rPr>
        <w:t xml:space="preserve">White light contains all the colours, you can see that by letting the light pass through a </w:t>
      </w:r>
      <w:r>
        <w:rPr>
          <w:b/>
          <w:lang w:val="en-GB"/>
        </w:rPr>
        <w:t xml:space="preserve">prism. </w:t>
      </w:r>
      <w:r>
        <w:rPr>
          <w:lang w:val="en-GB"/>
        </w:rPr>
        <w:t xml:space="preserve">A sequence like this is called a </w:t>
      </w:r>
      <w:r>
        <w:rPr>
          <w:b/>
          <w:lang w:val="en-GB"/>
        </w:rPr>
        <w:t>spectrum</w:t>
      </w:r>
      <w:r>
        <w:rPr>
          <w:lang w:val="en-GB"/>
        </w:rPr>
        <w:t>.</w:t>
      </w:r>
      <w:r w:rsidR="00DF4CCF">
        <w:rPr>
          <w:lang w:val="en-GB"/>
        </w:rPr>
        <w:t xml:space="preserve"> You can only see objects when there is light reflecting on it (illuminated). The light that falls on the object is then </w:t>
      </w:r>
      <w:r w:rsidR="00DF4CCF">
        <w:rPr>
          <w:b/>
          <w:lang w:val="en-GB"/>
        </w:rPr>
        <w:t xml:space="preserve">reflected diffusely </w:t>
      </w:r>
      <w:r w:rsidR="00DF4CCF">
        <w:rPr>
          <w:lang w:val="en-GB"/>
        </w:rPr>
        <w:t>(in all directions).</w:t>
      </w:r>
    </w:p>
    <w:p w:rsidR="00DF4CCF" w:rsidRDefault="00DF4CCF" w:rsidP="00350FB0">
      <w:pPr>
        <w:rPr>
          <w:lang w:val="en-GB"/>
        </w:rPr>
      </w:pPr>
      <w:r>
        <w:rPr>
          <w:lang w:val="en-GB"/>
        </w:rPr>
        <w:t xml:space="preserve">Light sources that are manufactured by humans are called </w:t>
      </w:r>
      <w:r>
        <w:rPr>
          <w:b/>
          <w:lang w:val="en-GB"/>
        </w:rPr>
        <w:t>artificial light sources</w:t>
      </w:r>
      <w:r>
        <w:rPr>
          <w:lang w:val="en-GB"/>
        </w:rPr>
        <w:t xml:space="preserve">. You can use a </w:t>
      </w:r>
      <w:r>
        <w:rPr>
          <w:b/>
          <w:lang w:val="en-GB"/>
        </w:rPr>
        <w:t xml:space="preserve">spectroscope </w:t>
      </w:r>
      <w:r>
        <w:rPr>
          <w:lang w:val="en-GB"/>
        </w:rPr>
        <w:t xml:space="preserve">to study the light they emit. A </w:t>
      </w:r>
      <w:r>
        <w:rPr>
          <w:b/>
          <w:lang w:val="en-GB"/>
        </w:rPr>
        <w:t xml:space="preserve">sodium lamp </w:t>
      </w:r>
      <w:r>
        <w:rPr>
          <w:lang w:val="en-GB"/>
        </w:rPr>
        <w:t xml:space="preserve"> emits light with </w:t>
      </w:r>
      <w:r w:rsidR="0068610B">
        <w:rPr>
          <w:lang w:val="en-GB"/>
        </w:rPr>
        <w:t>a pure yellow/orange colour.</w:t>
      </w:r>
    </w:p>
    <w:p w:rsidR="00C609BB" w:rsidRDefault="0068610B" w:rsidP="00C609BB">
      <w:pPr>
        <w:rPr>
          <w:lang w:val="en-GB"/>
        </w:rPr>
      </w:pPr>
      <w:r>
        <w:rPr>
          <w:lang w:val="en-GB"/>
        </w:rPr>
        <w:t>A TV screen or a computer screen is made up of light-emitting strips, do</w:t>
      </w:r>
      <w:r w:rsidR="00FF1472">
        <w:rPr>
          <w:lang w:val="en-GB"/>
        </w:rPr>
        <w:t>ts, or s</w:t>
      </w:r>
      <w:r>
        <w:rPr>
          <w:lang w:val="en-GB"/>
        </w:rPr>
        <w:t xml:space="preserve">quares that are called </w:t>
      </w:r>
      <w:r>
        <w:rPr>
          <w:b/>
          <w:lang w:val="en-GB"/>
        </w:rPr>
        <w:t>subpixels</w:t>
      </w:r>
      <w:r>
        <w:rPr>
          <w:lang w:val="en-GB"/>
        </w:rPr>
        <w:t>.  They always have three colours: red, green, blue.</w:t>
      </w:r>
      <w:r w:rsidR="00C609BB">
        <w:rPr>
          <w:lang w:val="en-GB"/>
        </w:rPr>
        <w:br/>
      </w:r>
      <w:proofErr w:type="spellStart"/>
      <w:r w:rsidR="00C609BB" w:rsidRPr="002A60AB">
        <w:rPr>
          <w:rStyle w:val="Kop2Char"/>
          <w:lang w:val="en-GB"/>
        </w:rPr>
        <w:t>Ch</w:t>
      </w:r>
      <w:proofErr w:type="spellEnd"/>
      <w:r w:rsidR="00C609BB" w:rsidRPr="002A60AB">
        <w:rPr>
          <w:rStyle w:val="Kop2Char"/>
          <w:lang w:val="en-GB"/>
        </w:rPr>
        <w:t xml:space="preserve"> 8.2</w:t>
      </w:r>
    </w:p>
    <w:p w:rsidR="00C609BB" w:rsidRDefault="00C609BB" w:rsidP="00081802">
      <w:pPr>
        <w:pStyle w:val="Geenafstand"/>
        <w:rPr>
          <w:lang w:val="en-GB"/>
        </w:rPr>
      </w:pPr>
      <w:r>
        <w:rPr>
          <w:lang w:val="en-GB"/>
        </w:rPr>
        <w:t xml:space="preserve">The light that is radiated by a light source spreads out in all directions. You can indicate that by drawing in </w:t>
      </w:r>
      <w:r>
        <w:rPr>
          <w:b/>
          <w:lang w:val="en-GB"/>
        </w:rPr>
        <w:t>rays</w:t>
      </w:r>
      <w:r>
        <w:rPr>
          <w:lang w:val="en-GB"/>
        </w:rPr>
        <w:t xml:space="preserve">. If an object blocks the light from the light source, it creates a </w:t>
      </w:r>
      <w:r>
        <w:rPr>
          <w:b/>
          <w:lang w:val="en-GB"/>
        </w:rPr>
        <w:t>shadow</w:t>
      </w:r>
      <w:r>
        <w:rPr>
          <w:lang w:val="en-GB"/>
        </w:rPr>
        <w:t>. To determine what area is shadowed, use the method with maths to determine the area you can  see with two objects.</w:t>
      </w:r>
    </w:p>
    <w:p w:rsidR="00081802" w:rsidRDefault="00081802" w:rsidP="00081802">
      <w:pPr>
        <w:pStyle w:val="Geenafstand"/>
        <w:rPr>
          <w:lang w:val="en-GB"/>
        </w:rPr>
      </w:pPr>
    </w:p>
    <w:p w:rsidR="00C609BB" w:rsidRDefault="00C609BB" w:rsidP="00081802">
      <w:pPr>
        <w:pStyle w:val="Geenafstand"/>
        <w:rPr>
          <w:lang w:val="en-GB"/>
        </w:rPr>
      </w:pPr>
      <w:r>
        <w:rPr>
          <w:b/>
          <w:lang w:val="en-GB"/>
        </w:rPr>
        <w:t>Direct light</w:t>
      </w:r>
      <w:r>
        <w:rPr>
          <w:lang w:val="en-GB"/>
        </w:rPr>
        <w:t xml:space="preserve"> is light that goes directly from the light source to the working area (table, desk or worktop). When you use two light sources to work, you can have two shadows. When two overlap, you’ll have a darker shadow called the </w:t>
      </w:r>
      <w:r>
        <w:rPr>
          <w:b/>
          <w:lang w:val="en-GB"/>
        </w:rPr>
        <w:t>umbra</w:t>
      </w:r>
      <w:r>
        <w:rPr>
          <w:lang w:val="en-GB"/>
        </w:rPr>
        <w:t xml:space="preserve">. The lighter parts around it are called the </w:t>
      </w:r>
      <w:r>
        <w:rPr>
          <w:b/>
          <w:lang w:val="en-GB"/>
        </w:rPr>
        <w:t>penumbra</w:t>
      </w:r>
      <w:r>
        <w:rPr>
          <w:lang w:val="en-GB"/>
        </w:rPr>
        <w:t>.</w:t>
      </w:r>
    </w:p>
    <w:p w:rsidR="00081802" w:rsidRDefault="00081802" w:rsidP="00081802">
      <w:pPr>
        <w:pStyle w:val="Geenafstand"/>
        <w:rPr>
          <w:lang w:val="en-GB"/>
        </w:rPr>
      </w:pPr>
    </w:p>
    <w:p w:rsidR="00862864" w:rsidRDefault="00862864" w:rsidP="00081802">
      <w:pPr>
        <w:pStyle w:val="Geenafstand"/>
        <w:rPr>
          <w:lang w:val="en-GB"/>
        </w:rPr>
      </w:pPr>
      <w:r>
        <w:rPr>
          <w:lang w:val="en-GB"/>
        </w:rPr>
        <w:t xml:space="preserve">When you shine a light source on a wall, it gives </w:t>
      </w:r>
      <w:r>
        <w:rPr>
          <w:b/>
          <w:lang w:val="en-GB"/>
        </w:rPr>
        <w:t>indirect light</w:t>
      </w:r>
      <w:r>
        <w:rPr>
          <w:lang w:val="en-GB"/>
        </w:rPr>
        <w:t xml:space="preserve">.  The wall is in this case the </w:t>
      </w:r>
      <w:r>
        <w:rPr>
          <w:b/>
          <w:lang w:val="en-GB"/>
        </w:rPr>
        <w:t>indirect light source</w:t>
      </w:r>
      <w:r>
        <w:rPr>
          <w:lang w:val="en-GB"/>
        </w:rPr>
        <w:t xml:space="preserve"> (fig. 15 page 270). The lamp (fig. 16) on page 271 is also an indirect light source. The light that falls on translucent paper, that scatters the light in all directions. The light that you obtain this way is called </w:t>
      </w:r>
      <w:r>
        <w:rPr>
          <w:b/>
          <w:lang w:val="en-GB"/>
        </w:rPr>
        <w:t>diffuse light</w:t>
      </w:r>
      <w:r>
        <w:rPr>
          <w:lang w:val="en-GB"/>
        </w:rPr>
        <w:t xml:space="preserve">. </w:t>
      </w:r>
    </w:p>
    <w:p w:rsidR="002A60AB" w:rsidRDefault="00200940" w:rsidP="00C609BB">
      <w:pPr>
        <w:rPr>
          <w:lang w:val="en-GB"/>
        </w:rPr>
      </w:pPr>
      <w:r>
        <w:rPr>
          <w:noProof/>
          <w:lang w:eastAsia="nl-NL"/>
        </w:rPr>
        <w:drawing>
          <wp:anchor distT="0" distB="0" distL="114300" distR="114300" simplePos="0" relativeHeight="251658240" behindDoc="0" locked="0" layoutInCell="1" allowOverlap="1" wp14:anchorId="74BB88B8" wp14:editId="5978E923">
            <wp:simplePos x="0" y="0"/>
            <wp:positionH relativeFrom="column">
              <wp:posOffset>62230</wp:posOffset>
            </wp:positionH>
            <wp:positionV relativeFrom="paragraph">
              <wp:posOffset>356870</wp:posOffset>
            </wp:positionV>
            <wp:extent cx="5226555" cy="1533525"/>
            <wp:effectExtent l="0" t="0" r="0" b="0"/>
            <wp:wrapNone/>
            <wp:docPr id="3" name="Afbeelding 3" descr="C:\Users\jesse\Downloads\20150205_171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sse\Downloads\20150205_171334.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27800" b="23600"/>
                    <a:stretch/>
                  </pic:blipFill>
                  <pic:spPr bwMode="auto">
                    <a:xfrm>
                      <a:off x="0" y="0"/>
                      <a:ext cx="5226555" cy="1533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lang w:val="en-GB"/>
        </w:rPr>
        <w:t>A= direct B= indirect C= diffuse</w:t>
      </w:r>
    </w:p>
    <w:p w:rsidR="002A60AB" w:rsidRDefault="002A60AB" w:rsidP="002A60AB">
      <w:pPr>
        <w:rPr>
          <w:lang w:val="en-GB"/>
        </w:rPr>
      </w:pPr>
      <w:r>
        <w:rPr>
          <w:lang w:val="en-GB"/>
        </w:rPr>
        <w:br w:type="page"/>
      </w:r>
    </w:p>
    <w:p w:rsidR="002A60AB" w:rsidRDefault="002A60AB" w:rsidP="002A60AB">
      <w:pPr>
        <w:pStyle w:val="Kop2"/>
        <w:rPr>
          <w:lang w:val="en-GB"/>
        </w:rPr>
      </w:pPr>
      <w:proofErr w:type="spellStart"/>
      <w:r>
        <w:rPr>
          <w:lang w:val="en-GB"/>
        </w:rPr>
        <w:lastRenderedPageBreak/>
        <w:t>Ch</w:t>
      </w:r>
      <w:proofErr w:type="spellEnd"/>
      <w:r>
        <w:rPr>
          <w:lang w:val="en-GB"/>
        </w:rPr>
        <w:t xml:space="preserve"> 8.3 mirror images</w:t>
      </w:r>
    </w:p>
    <w:p w:rsidR="002A60AB" w:rsidRDefault="002A60AB" w:rsidP="002A60AB">
      <w:pPr>
        <w:rPr>
          <w:lang w:val="en-GB"/>
        </w:rPr>
      </w:pPr>
    </w:p>
    <w:p w:rsidR="002A60AB" w:rsidRDefault="002A60AB" w:rsidP="002A60AB">
      <w:pPr>
        <w:rPr>
          <w:lang w:val="en-GB"/>
        </w:rPr>
      </w:pPr>
      <w:r>
        <w:rPr>
          <w:lang w:val="en-GB"/>
        </w:rPr>
        <w:t xml:space="preserve">In a </w:t>
      </w:r>
      <w:r>
        <w:rPr>
          <w:b/>
          <w:lang w:val="en-GB"/>
        </w:rPr>
        <w:t>mirror</w:t>
      </w:r>
      <w:r>
        <w:rPr>
          <w:lang w:val="en-GB"/>
        </w:rPr>
        <w:t xml:space="preserve"> the light reflects. It is called a </w:t>
      </w:r>
      <w:r>
        <w:rPr>
          <w:b/>
          <w:lang w:val="en-GB"/>
        </w:rPr>
        <w:t>mirror reflection</w:t>
      </w:r>
      <w:r>
        <w:rPr>
          <w:lang w:val="en-GB"/>
        </w:rPr>
        <w:t xml:space="preserve">. It does not reflect in all directions because its surface is very smooth and flat. In a </w:t>
      </w:r>
      <w:r>
        <w:rPr>
          <w:b/>
          <w:lang w:val="en-GB"/>
        </w:rPr>
        <w:t>diffuse reflection</w:t>
      </w:r>
      <w:r>
        <w:rPr>
          <w:lang w:val="en-GB"/>
        </w:rPr>
        <w:t>, it reflects in all directions.</w:t>
      </w:r>
    </w:p>
    <w:p w:rsidR="00F92E18" w:rsidRDefault="002A60AB" w:rsidP="00F92E18">
      <w:pPr>
        <w:pStyle w:val="Geenafstand"/>
        <w:rPr>
          <w:rFonts w:eastAsiaTheme="minorEastAsia"/>
          <w:lang w:val="en-GB"/>
        </w:rPr>
      </w:pPr>
      <w:r>
        <w:rPr>
          <w:lang w:val="en-GB"/>
        </w:rPr>
        <w:t xml:space="preserve">The perpendicular line of the mirror is the </w:t>
      </w:r>
      <w:r>
        <w:rPr>
          <w:b/>
          <w:lang w:val="en-GB"/>
        </w:rPr>
        <w:t>normal</w:t>
      </w:r>
      <w:r w:rsidR="00F92E18">
        <w:rPr>
          <w:b/>
          <w:lang w:val="en-GB"/>
        </w:rPr>
        <w:t>.</w:t>
      </w:r>
      <w:r w:rsidR="00F92E18">
        <w:rPr>
          <w:lang w:val="en-GB"/>
        </w:rPr>
        <w:t xml:space="preserve"> The angle between the incoming ray and </w:t>
      </w:r>
      <w:r w:rsidR="00F92E18" w:rsidRPr="00F92E18">
        <w:rPr>
          <w:u w:val="single"/>
          <w:lang w:val="en-GB"/>
        </w:rPr>
        <w:t>the normal</w:t>
      </w:r>
      <w:r w:rsidR="00F92E18">
        <w:rPr>
          <w:lang w:val="en-GB"/>
        </w:rPr>
        <w:t xml:space="preserve"> is called </w:t>
      </w:r>
      <w:r w:rsidR="00F92E18">
        <w:rPr>
          <w:b/>
          <w:lang w:val="en-GB"/>
        </w:rPr>
        <w:t xml:space="preserve"> the angle of incidence</w:t>
      </w:r>
      <w:r>
        <w:rPr>
          <w:lang w:val="en-GB"/>
        </w:rPr>
        <w:t xml:space="preserve"> </w:t>
      </w:r>
      <m:oMath>
        <m:d>
          <m:dPr>
            <m:ctrlPr>
              <w:rPr>
                <w:rFonts w:ascii="Cambria Math" w:hAnsi="Cambria Math"/>
                <w:i/>
                <w:lang w:val="en-GB"/>
              </w:rPr>
            </m:ctrlPr>
          </m:dPr>
          <m:e>
            <m:r>
              <w:rPr>
                <w:rFonts w:ascii="Cambria Math" w:hAnsi="Cambria Math"/>
                <w:lang w:val="en-GB"/>
              </w:rPr>
              <m:t>∠i</m:t>
            </m:r>
          </m:e>
        </m:d>
      </m:oMath>
      <w:r w:rsidR="00F92E18">
        <w:rPr>
          <w:rFonts w:eastAsiaTheme="minorEastAsia"/>
          <w:lang w:val="en-GB"/>
        </w:rPr>
        <w:t xml:space="preserve"> . the angle between the reflected ray and </w:t>
      </w:r>
      <w:r w:rsidR="00F92E18" w:rsidRPr="00F92E18">
        <w:rPr>
          <w:rFonts w:eastAsiaTheme="minorEastAsia"/>
          <w:u w:val="single"/>
          <w:lang w:val="en-GB"/>
        </w:rPr>
        <w:t>the normal</w:t>
      </w:r>
      <w:r w:rsidR="00F92E18" w:rsidRPr="00F92E18">
        <w:rPr>
          <w:rFonts w:eastAsiaTheme="minorEastAsia"/>
          <w:lang w:val="en-GB"/>
        </w:rPr>
        <w:t xml:space="preserve"> </w:t>
      </w:r>
      <w:r w:rsidR="00F92E18">
        <w:rPr>
          <w:rFonts w:eastAsiaTheme="minorEastAsia"/>
          <w:lang w:val="en-GB"/>
        </w:rPr>
        <w:t>i</w:t>
      </w:r>
      <w:r w:rsidR="00F92E18" w:rsidRPr="00F92E18">
        <w:rPr>
          <w:rFonts w:eastAsiaTheme="minorEastAsia"/>
          <w:lang w:val="en-GB"/>
        </w:rPr>
        <w:t xml:space="preserve">s </w:t>
      </w:r>
      <w:r w:rsidR="00F92E18">
        <w:rPr>
          <w:rFonts w:eastAsiaTheme="minorEastAsia"/>
          <w:lang w:val="en-GB"/>
        </w:rPr>
        <w:t xml:space="preserve">called </w:t>
      </w:r>
      <w:r w:rsidR="00F92E18">
        <w:rPr>
          <w:rFonts w:eastAsiaTheme="minorEastAsia"/>
          <w:b/>
          <w:lang w:val="en-GB"/>
        </w:rPr>
        <w:t>the angle of reflection</w:t>
      </w:r>
      <w:r w:rsidR="00F92E18">
        <w:rPr>
          <w:rFonts w:eastAsiaTheme="minorEastAsia"/>
          <w:lang w:val="en-GB"/>
        </w:rPr>
        <w:t xml:space="preserve"> </w:t>
      </w:r>
      <m:oMath>
        <m:d>
          <m:dPr>
            <m:ctrlPr>
              <w:rPr>
                <w:rFonts w:ascii="Cambria Math" w:hAnsi="Cambria Math"/>
                <w:i/>
                <w:lang w:val="en-GB"/>
              </w:rPr>
            </m:ctrlPr>
          </m:dPr>
          <m:e>
            <m:r>
              <w:rPr>
                <w:rFonts w:ascii="Cambria Math" w:hAnsi="Cambria Math"/>
                <w:lang w:val="en-GB"/>
              </w:rPr>
              <m:t>∠r</m:t>
            </m:r>
          </m:e>
        </m:d>
      </m:oMath>
      <w:r w:rsidR="00F92E18">
        <w:rPr>
          <w:rFonts w:eastAsiaTheme="minorEastAsia"/>
          <w:lang w:val="en-GB"/>
        </w:rPr>
        <w:t xml:space="preserve">. </w:t>
      </w:r>
    </w:p>
    <w:p w:rsidR="00F92E18" w:rsidRPr="00F92E18" w:rsidRDefault="00F92E18" w:rsidP="00F92E18">
      <w:pPr>
        <w:rPr>
          <w:lang w:val="en-GB"/>
        </w:rPr>
      </w:pPr>
      <w:r>
        <w:rPr>
          <w:lang w:val="en-GB"/>
        </w:rPr>
        <w:t xml:space="preserve">The rule of the angle reflects is always this: </w:t>
      </w:r>
      <m:oMath>
        <m:r>
          <w:rPr>
            <w:rFonts w:ascii="Cambria Math" w:eastAsiaTheme="minorEastAsia" w:hAnsi="Cambria Math"/>
            <w:highlight w:val="yellow"/>
            <w:lang w:val="en-GB"/>
          </w:rPr>
          <m:t>The angle of incidence = the angle of reflection</m:t>
        </m:r>
      </m:oMath>
    </w:p>
    <w:p w:rsidR="002A60AB" w:rsidRDefault="00F92E18" w:rsidP="002A60AB">
      <w:pPr>
        <w:rPr>
          <w:rFonts w:eastAsiaTheme="minorEastAsia"/>
          <w:lang w:val="en-GB"/>
        </w:rPr>
      </w:pPr>
      <w:r>
        <w:rPr>
          <w:rFonts w:eastAsiaTheme="minorEastAsia"/>
          <w:lang w:val="en-GB"/>
        </w:rPr>
        <w:t xml:space="preserve">Or in symbols: </w:t>
      </w:r>
      <m:oMath>
        <m:r>
          <w:rPr>
            <w:rFonts w:ascii="Cambria Math" w:eastAsiaTheme="minorEastAsia" w:hAnsi="Cambria Math"/>
            <w:lang w:val="en-GB"/>
          </w:rPr>
          <m:t>∠i=∠r</m:t>
        </m:r>
      </m:oMath>
    </w:p>
    <w:p w:rsidR="00F92E18" w:rsidRDefault="00F92E18" w:rsidP="002A60AB">
      <w:pPr>
        <w:rPr>
          <w:rFonts w:eastAsiaTheme="minorEastAsia"/>
          <w:lang w:val="en-GB"/>
        </w:rPr>
      </w:pPr>
      <w:r>
        <w:rPr>
          <w:rFonts w:eastAsiaTheme="minorEastAsia"/>
          <w:lang w:val="en-GB"/>
        </w:rPr>
        <w:t xml:space="preserve">This rule is known as the </w:t>
      </w:r>
      <w:r>
        <w:rPr>
          <w:rFonts w:eastAsiaTheme="minorEastAsia"/>
          <w:b/>
          <w:lang w:val="en-GB"/>
        </w:rPr>
        <w:t>law of reflection</w:t>
      </w:r>
      <w:r>
        <w:rPr>
          <w:rFonts w:eastAsiaTheme="minorEastAsia"/>
          <w:lang w:val="en-GB"/>
        </w:rPr>
        <w:t>.</w:t>
      </w:r>
    </w:p>
    <w:p w:rsidR="00B552FB" w:rsidRDefault="00B552FB" w:rsidP="00B552FB">
      <w:pPr>
        <w:pStyle w:val="Kop2"/>
        <w:rPr>
          <w:rFonts w:eastAsiaTheme="minorEastAsia"/>
          <w:lang w:val="en-GB"/>
        </w:rPr>
      </w:pPr>
      <w:r>
        <w:rPr>
          <w:rFonts w:eastAsiaTheme="minorEastAsia"/>
          <w:lang w:val="en-GB"/>
        </w:rPr>
        <w:t>Ch. 8.4 Infrared and ultraviolet</w:t>
      </w:r>
    </w:p>
    <w:p w:rsidR="00B552FB" w:rsidRDefault="00B552FB" w:rsidP="00B552FB">
      <w:pPr>
        <w:rPr>
          <w:lang w:val="en-GB"/>
        </w:rPr>
      </w:pPr>
    </w:p>
    <w:p w:rsidR="00B552FB" w:rsidRDefault="00B552FB" w:rsidP="00B552FB">
      <w:pPr>
        <w:rPr>
          <w:lang w:val="en-GB"/>
        </w:rPr>
      </w:pPr>
      <w:r w:rsidRPr="00B552FB">
        <w:rPr>
          <w:lang w:val="en-GB"/>
        </w:rPr>
        <w:t>All the objects around you – including humans and animals</w:t>
      </w:r>
      <w:r>
        <w:rPr>
          <w:lang w:val="en-GB"/>
        </w:rPr>
        <w:t xml:space="preserve"> – are sources of </w:t>
      </w:r>
      <w:r>
        <w:rPr>
          <w:b/>
          <w:lang w:val="en-GB"/>
        </w:rPr>
        <w:t>infrared (IR) radiation</w:t>
      </w:r>
      <w:r>
        <w:rPr>
          <w:lang w:val="en-GB"/>
        </w:rPr>
        <w:t xml:space="preserve">. The higher the temperature, the more radiation the object emits. </w:t>
      </w:r>
      <w:r>
        <w:rPr>
          <w:b/>
          <w:lang w:val="en-GB"/>
        </w:rPr>
        <w:t xml:space="preserve">Heat lamps </w:t>
      </w:r>
      <w:r>
        <w:rPr>
          <w:lang w:val="en-GB"/>
        </w:rPr>
        <w:t xml:space="preserve"> give off a little bit of red light that you can see. Infrared literally means ‘below the red’ </w:t>
      </w:r>
    </w:p>
    <w:p w:rsidR="00B552FB" w:rsidRDefault="00B552FB" w:rsidP="00B552FB">
      <w:pPr>
        <w:rPr>
          <w:lang w:val="en-GB"/>
        </w:rPr>
      </w:pPr>
      <w:r>
        <w:rPr>
          <w:lang w:val="en-GB"/>
        </w:rPr>
        <w:t xml:space="preserve">When you lie in the sun your skin receives </w:t>
      </w:r>
      <w:r>
        <w:rPr>
          <w:b/>
          <w:lang w:val="en-GB"/>
        </w:rPr>
        <w:t>ultraviolet (UV) radiation</w:t>
      </w:r>
      <w:r>
        <w:rPr>
          <w:lang w:val="en-GB"/>
        </w:rPr>
        <w:t xml:space="preserve"> as well as light. Sun cream contains a UV filter that blocks out some of the UV radiation. The package states the </w:t>
      </w:r>
      <w:r w:rsidR="00F94F87">
        <w:rPr>
          <w:b/>
          <w:lang w:val="en-GB"/>
        </w:rPr>
        <w:t>protection factor</w:t>
      </w:r>
      <w:r w:rsidR="00F94F87">
        <w:rPr>
          <w:lang w:val="en-GB"/>
        </w:rPr>
        <w:t xml:space="preserve">. The factor means how much longer you can stay in the sun. For instance 10 x (your maximum without cream). </w:t>
      </w:r>
    </w:p>
    <w:p w:rsidR="00F94F87" w:rsidRDefault="00F94F87" w:rsidP="00B552FB">
      <w:pPr>
        <w:rPr>
          <w:lang w:val="en-GB"/>
        </w:rPr>
      </w:pPr>
      <w:r>
        <w:rPr>
          <w:lang w:val="en-GB"/>
        </w:rPr>
        <w:t xml:space="preserve">There are also lamps that produce primarily UV, such as the </w:t>
      </w:r>
      <w:r>
        <w:rPr>
          <w:b/>
          <w:lang w:val="en-GB"/>
        </w:rPr>
        <w:t xml:space="preserve">UV lamps </w:t>
      </w:r>
      <w:r w:rsidRPr="00F94F87">
        <w:rPr>
          <w:lang w:val="en-GB"/>
        </w:rPr>
        <w:t xml:space="preserve">in a </w:t>
      </w:r>
      <w:r>
        <w:rPr>
          <w:lang w:val="en-GB"/>
        </w:rPr>
        <w:t xml:space="preserve">solarium or </w:t>
      </w:r>
      <w:proofErr w:type="spellStart"/>
      <w:r>
        <w:rPr>
          <w:lang w:val="en-GB"/>
        </w:rPr>
        <w:t>blacklights</w:t>
      </w:r>
      <w:proofErr w:type="spellEnd"/>
      <w:r>
        <w:rPr>
          <w:lang w:val="en-GB"/>
        </w:rPr>
        <w:t xml:space="preserve"> in discos. UV literally means ‘beyond the violet’</w:t>
      </w:r>
    </w:p>
    <w:p w:rsidR="00737ECB" w:rsidRDefault="00A81661" w:rsidP="00B552FB">
      <w:pPr>
        <w:rPr>
          <w:lang w:val="en-GB"/>
        </w:rPr>
      </w:pPr>
      <w:r w:rsidRPr="00A81661">
        <w:rPr>
          <w:noProof/>
          <w:lang w:eastAsia="nl-NL"/>
        </w:rPr>
        <mc:AlternateContent>
          <mc:Choice Requires="wps">
            <w:drawing>
              <wp:anchor distT="0" distB="0" distL="114300" distR="114300" simplePos="0" relativeHeight="251662336" behindDoc="0" locked="0" layoutInCell="1" allowOverlap="1" wp14:anchorId="5D1C83CD" wp14:editId="29F9311B">
                <wp:simplePos x="0" y="0"/>
                <wp:positionH relativeFrom="column">
                  <wp:posOffset>1461770</wp:posOffset>
                </wp:positionH>
                <wp:positionV relativeFrom="paragraph">
                  <wp:posOffset>1314450</wp:posOffset>
                </wp:positionV>
                <wp:extent cx="2374265" cy="1403985"/>
                <wp:effectExtent l="0" t="0" r="0" b="0"/>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81661" w:rsidRDefault="00A81661" w:rsidP="00A81661">
                            <w:r>
                              <w:t>violet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115.1pt;margin-top:103.5pt;width:186.95pt;height:110.5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" filled="f" stroked="f">
                <v:textbox style="mso-fit-shape-to-text:t">
                  <w:txbxContent>
                    <w:p w:rsidR="00A81661" w:rsidRDefault="00A81661" w:rsidP="00A81661">
                      <w:r>
                        <w:t>violet</w:t>
                      </w:r>
                    </w:p>
                  </w:txbxContent>
                </v:textbox>
              </v:shape>
            </w:pict>
          </mc:Fallback>
        </mc:AlternateContent>
      </w:r>
      <w:r w:rsidRPr="00A81661">
        <w:rPr>
          <w:noProof/>
          <w:lang w:eastAsia="nl-NL"/>
        </w:rPr>
        <mc:AlternateContent>
          <mc:Choice Requires="wps">
            <w:drawing>
              <wp:anchor distT="0" distB="0" distL="114300" distR="114300" simplePos="0" relativeHeight="251660288" behindDoc="0" locked="0" layoutInCell="1" allowOverlap="1" wp14:anchorId="0472F662" wp14:editId="4962B5C3">
                <wp:simplePos x="0" y="0"/>
                <wp:positionH relativeFrom="column">
                  <wp:posOffset>3319145</wp:posOffset>
                </wp:positionH>
                <wp:positionV relativeFrom="paragraph">
                  <wp:posOffset>1362075</wp:posOffset>
                </wp:positionV>
                <wp:extent cx="2374265" cy="140398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A81661" w:rsidRDefault="00A81661">
                            <w:r>
                              <w:t>red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7" type="#_x0000_t202" style="position:absolute;margin-left:261.35pt;margin-top:107.25pt;width:186.95pt;height:110.55pt;z-index:25166028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" filled="f" stroked="f">
                <v:textbox style="mso-fit-shape-to-text:t">
                  <w:txbxContent>
                    <w:p w:rsidR="00A81661" w:rsidRDefault="00A81661">
                      <w:r>
                        <w:t>red</w:t>
                      </w:r>
                    </w:p>
                  </w:txbxContent>
                </v:textbox>
              </v:shape>
            </w:pict>
          </mc:Fallback>
        </mc:AlternateContent>
      </w:r>
      <w:r w:rsidR="00F94F87">
        <w:rPr>
          <w:noProof/>
          <w:lang w:eastAsia="nl-NL"/>
        </w:rPr>
        <w:drawing>
          <wp:inline distT="0" distB="0" distL="0" distR="0">
            <wp:extent cx="5304924" cy="1362075"/>
            <wp:effectExtent l="0" t="0" r="0" b="0"/>
            <wp:docPr id="1" name="Afbeelding 1" descr="http://dynamicwindowtinting.com.au/wp-content/uploads/2013/04/How-it-works-window_tinting_electromagnetic_spectr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ynamicwindowtinting.com.au/wp-content/uploads/2013/04/How-it-works-window_tinting_electromagnetic_spectrum.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3395" t="43913" b="14783"/>
                    <a:stretch/>
                  </pic:blipFill>
                  <pic:spPr bwMode="auto">
                    <a:xfrm>
                      <a:off x="0" y="0"/>
                      <a:ext cx="5304924" cy="1362075"/>
                    </a:xfrm>
                    <a:prstGeom prst="rect">
                      <a:avLst/>
                    </a:prstGeom>
                    <a:noFill/>
                    <a:ln>
                      <a:noFill/>
                    </a:ln>
                    <a:extLst>
                      <a:ext uri="{53640926-AAD7-44D8-BBD7-CCE9431645EC}">
                        <a14:shadowObscured xmlns:a14="http://schemas.microsoft.com/office/drawing/2010/main"/>
                      </a:ext>
                    </a:extLst>
                  </pic:spPr>
                </pic:pic>
              </a:graphicData>
            </a:graphic>
          </wp:inline>
        </w:drawing>
      </w:r>
    </w:p>
    <w:p w:rsidR="00737ECB" w:rsidRDefault="00737ECB" w:rsidP="00737ECB">
      <w:pPr>
        <w:rPr>
          <w:lang w:val="en-GB"/>
        </w:rPr>
      </w:pPr>
      <w:r>
        <w:rPr>
          <w:lang w:val="en-GB"/>
        </w:rPr>
        <w:br w:type="page"/>
      </w:r>
    </w:p>
    <w:p w:rsidR="00F94F87" w:rsidRDefault="00737ECB" w:rsidP="00737ECB">
      <w:pPr>
        <w:pStyle w:val="Kop1"/>
        <w:rPr>
          <w:lang w:val="en-GB"/>
        </w:rPr>
      </w:pPr>
      <w:r>
        <w:rPr>
          <w:lang w:val="en-GB"/>
        </w:rPr>
        <w:lastRenderedPageBreak/>
        <w:t>Chapter 7: sound</w:t>
      </w:r>
    </w:p>
    <w:p w:rsidR="00737ECB" w:rsidRDefault="00737ECB" w:rsidP="0032474A">
      <w:pPr>
        <w:pStyle w:val="Kop2"/>
        <w:rPr>
          <w:lang w:val="en-GB"/>
        </w:rPr>
      </w:pPr>
      <w:proofErr w:type="spellStart"/>
      <w:r>
        <w:rPr>
          <w:lang w:val="en-GB"/>
        </w:rPr>
        <w:t>C</w:t>
      </w:r>
      <w:r w:rsidR="0032474A">
        <w:rPr>
          <w:lang w:val="en-GB"/>
        </w:rPr>
        <w:t>h</w:t>
      </w:r>
      <w:proofErr w:type="spellEnd"/>
      <w:r w:rsidR="0032474A">
        <w:rPr>
          <w:lang w:val="en-GB"/>
        </w:rPr>
        <w:t xml:space="preserve"> 7.1 making and hearing sounds</w:t>
      </w:r>
    </w:p>
    <w:p w:rsidR="00737ECB" w:rsidRDefault="00737ECB" w:rsidP="0032474A">
      <w:pPr>
        <w:spacing w:line="240" w:lineRule="auto"/>
        <w:rPr>
          <w:lang w:val="en-GB"/>
        </w:rPr>
      </w:pPr>
      <w:r>
        <w:rPr>
          <w:lang w:val="en-GB"/>
        </w:rPr>
        <w:t xml:space="preserve">An object that makes a sound is referred to as a </w:t>
      </w:r>
      <w:r>
        <w:rPr>
          <w:b/>
          <w:lang w:val="en-GB"/>
        </w:rPr>
        <w:t>sound source</w:t>
      </w:r>
      <w:r>
        <w:rPr>
          <w:lang w:val="en-GB"/>
        </w:rPr>
        <w:t>.</w:t>
      </w:r>
    </w:p>
    <w:p w:rsidR="00737ECB" w:rsidRDefault="00737ECB" w:rsidP="0032474A">
      <w:pPr>
        <w:spacing w:line="240" w:lineRule="auto"/>
        <w:rPr>
          <w:lang w:val="en-GB"/>
        </w:rPr>
      </w:pPr>
      <w:r>
        <w:rPr>
          <w:lang w:val="en-GB"/>
        </w:rPr>
        <w:t xml:space="preserve">You can only hear sound when there is a </w:t>
      </w:r>
      <w:r>
        <w:rPr>
          <w:b/>
          <w:lang w:val="en-GB"/>
        </w:rPr>
        <w:t xml:space="preserve">medium </w:t>
      </w:r>
      <w:r>
        <w:rPr>
          <w:lang w:val="en-GB"/>
        </w:rPr>
        <w:t xml:space="preserve">to carry it: a substance that the vibrations can pass through from the sound source to the </w:t>
      </w:r>
      <w:r>
        <w:rPr>
          <w:b/>
          <w:lang w:val="en-GB"/>
        </w:rPr>
        <w:t>detector/receiver</w:t>
      </w:r>
      <w:r>
        <w:rPr>
          <w:lang w:val="en-GB"/>
        </w:rPr>
        <w:t>. Most sounds pass through air, but they can also pass through liquids and solids.</w:t>
      </w:r>
    </w:p>
    <w:p w:rsidR="00737ECB" w:rsidRDefault="00737ECB" w:rsidP="0032474A">
      <w:pPr>
        <w:spacing w:line="240" w:lineRule="auto"/>
        <w:rPr>
          <w:lang w:val="en-GB"/>
        </w:rPr>
      </w:pPr>
      <w:r>
        <w:rPr>
          <w:lang w:val="en-GB"/>
        </w:rPr>
        <w:t xml:space="preserve">The </w:t>
      </w:r>
      <w:r>
        <w:rPr>
          <w:b/>
          <w:lang w:val="en-GB"/>
        </w:rPr>
        <w:t>speed of sound</w:t>
      </w:r>
      <w:r>
        <w:rPr>
          <w:lang w:val="en-GB"/>
        </w:rPr>
        <w:t xml:space="preserve"> is 343 m/s. That’s more than 1200 km/u!</w:t>
      </w:r>
    </w:p>
    <w:p w:rsidR="00737ECB" w:rsidRDefault="00737ECB" w:rsidP="0032474A">
      <w:pPr>
        <w:spacing w:line="240" w:lineRule="auto"/>
        <w:rPr>
          <w:rFonts w:eastAsiaTheme="minorEastAsia"/>
          <w:lang w:val="en-GB"/>
        </w:rPr>
      </w:pPr>
      <w:r>
        <w:rPr>
          <w:lang w:val="en-GB"/>
        </w:rPr>
        <w:t xml:space="preserve">There is a formula to calculate the distance between the source and receiver: </w:t>
      </w:r>
      <m:oMath>
        <m:r>
          <w:rPr>
            <w:rFonts w:ascii="Cambria Math" w:hAnsi="Cambria Math"/>
            <w:highlight w:val="yellow"/>
            <w:lang w:val="en-GB"/>
          </w:rPr>
          <m:t>distance=speed*time</m:t>
        </m:r>
      </m:oMath>
      <w:r>
        <w:rPr>
          <w:rFonts w:eastAsiaTheme="minorEastAsia"/>
          <w:lang w:val="en-GB"/>
        </w:rPr>
        <w:t xml:space="preserve"> or in symbols: </w:t>
      </w:r>
      <m:oMath>
        <m:r>
          <w:rPr>
            <w:rFonts w:ascii="Cambria Math" w:eastAsiaTheme="minorEastAsia" w:hAnsi="Cambria Math"/>
            <w:highlight w:val="yellow"/>
            <w:lang w:val="en-GB"/>
          </w:rPr>
          <m:t>s=v*t</m:t>
        </m:r>
      </m:oMath>
    </w:p>
    <w:p w:rsidR="00304AF3" w:rsidRDefault="00304AF3" w:rsidP="0032474A">
      <w:pPr>
        <w:spacing w:line="240" w:lineRule="auto"/>
        <w:rPr>
          <w:rFonts w:eastAsiaTheme="minorEastAsia"/>
          <w:lang w:val="en-GB"/>
        </w:rPr>
      </w:pPr>
      <w:r>
        <w:rPr>
          <w:rFonts w:eastAsiaTheme="minorEastAsia"/>
          <w:lang w:val="en-GB"/>
        </w:rPr>
        <w:t>S= distance, v= speed, t= time</w:t>
      </w:r>
    </w:p>
    <w:p w:rsidR="00304AF3" w:rsidRPr="00737ECB" w:rsidRDefault="00304AF3" w:rsidP="00737ECB">
      <w:pPr>
        <w:rPr>
          <w:lang w:val="en-GB"/>
        </w:rPr>
      </w:pPr>
      <w:r w:rsidRPr="00304AF3">
        <w:rPr>
          <w:noProof/>
          <w:lang w:eastAsia="nl-NL"/>
        </w:rPr>
        <w:drawing>
          <wp:inline distT="0" distB="0" distL="0" distR="0" wp14:anchorId="22817AC7" wp14:editId="5C4FDEE3">
            <wp:extent cx="2781300" cy="948829"/>
            <wp:effectExtent l="0" t="0" r="0" b="381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2780952" cy="948710"/>
                    </a:xfrm>
                    <a:prstGeom prst="rect">
                      <a:avLst/>
                    </a:prstGeom>
                  </pic:spPr>
                </pic:pic>
              </a:graphicData>
            </a:graphic>
          </wp:inline>
        </w:drawing>
      </w:r>
    </w:p>
    <w:p w:rsidR="00737ECB" w:rsidRDefault="00304AF3" w:rsidP="00304AF3">
      <w:pPr>
        <w:pStyle w:val="Kop2"/>
        <w:rPr>
          <w:rFonts w:eastAsiaTheme="minorEastAsia"/>
          <w:lang w:val="en-GB"/>
        </w:rPr>
      </w:pPr>
      <w:proofErr w:type="spellStart"/>
      <w:r>
        <w:rPr>
          <w:rFonts w:eastAsiaTheme="minorEastAsia"/>
          <w:lang w:val="en-GB"/>
        </w:rPr>
        <w:t>Ch</w:t>
      </w:r>
      <w:proofErr w:type="spellEnd"/>
      <w:r>
        <w:rPr>
          <w:rFonts w:eastAsiaTheme="minorEastAsia"/>
          <w:lang w:val="en-GB"/>
        </w:rPr>
        <w:t xml:space="preserve"> 7.2 pitch and frequency</w:t>
      </w:r>
    </w:p>
    <w:p w:rsidR="00304AF3" w:rsidRDefault="00304AF3" w:rsidP="00304AF3">
      <w:pPr>
        <w:rPr>
          <w:lang w:val="en-GB"/>
        </w:rPr>
      </w:pPr>
      <w:r>
        <w:rPr>
          <w:lang w:val="en-GB"/>
        </w:rPr>
        <w:t>The pitch  that a string produces depends on three factors:</w:t>
      </w:r>
    </w:p>
    <w:p w:rsidR="00304AF3" w:rsidRDefault="00304AF3" w:rsidP="00304AF3">
      <w:pPr>
        <w:pStyle w:val="Lijstalinea"/>
        <w:numPr>
          <w:ilvl w:val="0"/>
          <w:numId w:val="2"/>
        </w:numPr>
        <w:rPr>
          <w:lang w:val="en-GB"/>
        </w:rPr>
      </w:pPr>
      <w:r>
        <w:rPr>
          <w:lang w:val="en-GB"/>
        </w:rPr>
        <w:t xml:space="preserve">The </w:t>
      </w:r>
      <w:r>
        <w:rPr>
          <w:b/>
          <w:lang w:val="en-GB"/>
        </w:rPr>
        <w:t>thickness</w:t>
      </w:r>
      <w:r>
        <w:rPr>
          <w:lang w:val="en-GB"/>
        </w:rPr>
        <w:t>, the thicker the string, the lower the pitch</w:t>
      </w:r>
    </w:p>
    <w:p w:rsidR="00304AF3" w:rsidRDefault="00304AF3" w:rsidP="00304AF3">
      <w:pPr>
        <w:pStyle w:val="Lijstalinea"/>
        <w:numPr>
          <w:ilvl w:val="0"/>
          <w:numId w:val="2"/>
        </w:numPr>
        <w:rPr>
          <w:lang w:val="en-GB"/>
        </w:rPr>
      </w:pPr>
      <w:r>
        <w:rPr>
          <w:lang w:val="en-GB"/>
        </w:rPr>
        <w:t xml:space="preserve">The </w:t>
      </w:r>
      <w:r>
        <w:rPr>
          <w:b/>
          <w:lang w:val="en-GB"/>
        </w:rPr>
        <w:t>length</w:t>
      </w:r>
      <w:r w:rsidRPr="00304AF3">
        <w:rPr>
          <w:lang w:val="en-GB"/>
        </w:rPr>
        <w:t>,</w:t>
      </w:r>
      <w:r>
        <w:rPr>
          <w:b/>
          <w:lang w:val="en-GB"/>
        </w:rPr>
        <w:t xml:space="preserve"> </w:t>
      </w:r>
      <w:r>
        <w:rPr>
          <w:lang w:val="en-GB"/>
        </w:rPr>
        <w:t>the longer the string, the lower the pitch</w:t>
      </w:r>
    </w:p>
    <w:p w:rsidR="00304AF3" w:rsidRDefault="00304AF3" w:rsidP="00304AF3">
      <w:pPr>
        <w:pStyle w:val="Lijstalinea"/>
        <w:numPr>
          <w:ilvl w:val="0"/>
          <w:numId w:val="2"/>
        </w:numPr>
        <w:rPr>
          <w:lang w:val="en-GB"/>
        </w:rPr>
      </w:pPr>
      <w:r>
        <w:rPr>
          <w:lang w:val="en-GB"/>
        </w:rPr>
        <w:t xml:space="preserve">The </w:t>
      </w:r>
      <w:r>
        <w:rPr>
          <w:b/>
          <w:lang w:val="en-GB"/>
        </w:rPr>
        <w:t>tension</w:t>
      </w:r>
      <w:r>
        <w:rPr>
          <w:lang w:val="en-GB"/>
        </w:rPr>
        <w:t>, the lower the tension, the lower the pitch</w:t>
      </w:r>
    </w:p>
    <w:p w:rsidR="00304AF3" w:rsidRDefault="006D68D6" w:rsidP="0032474A">
      <w:pPr>
        <w:spacing w:line="240" w:lineRule="auto"/>
        <w:rPr>
          <w:lang w:val="en-GB"/>
        </w:rPr>
      </w:pPr>
      <w:r>
        <w:rPr>
          <w:lang w:val="en-GB"/>
        </w:rPr>
        <w:t xml:space="preserve">A stringed instrument is </w:t>
      </w:r>
      <w:r>
        <w:rPr>
          <w:b/>
          <w:lang w:val="en-GB"/>
        </w:rPr>
        <w:t xml:space="preserve">tuned </w:t>
      </w:r>
      <w:r>
        <w:rPr>
          <w:lang w:val="en-GB"/>
        </w:rPr>
        <w:t>by adjusting the strings tensions correctly.</w:t>
      </w:r>
    </w:p>
    <w:p w:rsidR="006D68D6" w:rsidRDefault="006D68D6" w:rsidP="00B04B8C">
      <w:pPr>
        <w:pStyle w:val="Geenafstand"/>
        <w:rPr>
          <w:lang w:val="en-GB"/>
        </w:rPr>
      </w:pPr>
      <w:r>
        <w:rPr>
          <w:lang w:val="en-GB"/>
        </w:rPr>
        <w:t xml:space="preserve">The number of vibrations in a second is called the </w:t>
      </w:r>
      <w:r>
        <w:rPr>
          <w:b/>
          <w:lang w:val="en-GB"/>
        </w:rPr>
        <w:t xml:space="preserve">frequency </w:t>
      </w:r>
      <w:r>
        <w:rPr>
          <w:lang w:val="en-GB"/>
        </w:rPr>
        <w:t>(</w:t>
      </w:r>
      <m:oMath>
        <m:r>
          <w:rPr>
            <w:rFonts w:ascii="Cambria Math" w:hAnsi="Cambria Math"/>
            <w:lang w:val="en-GB"/>
          </w:rPr>
          <m:t>f</m:t>
        </m:r>
      </m:oMath>
      <w:r>
        <w:rPr>
          <w:rFonts w:eastAsiaTheme="minorEastAsia"/>
          <w:lang w:val="en-GB"/>
        </w:rPr>
        <w:t>)</w:t>
      </w:r>
      <w:r w:rsidRPr="006D68D6">
        <w:rPr>
          <w:lang w:val="en-GB"/>
        </w:rPr>
        <w:t>.</w:t>
      </w:r>
      <w:r>
        <w:rPr>
          <w:lang w:val="en-GB"/>
        </w:rPr>
        <w:t xml:space="preserve"> Frequencies are measured in hertz (Hz). If the frequency is 128 Hz, this means that the prongs of the tuning fork move back and forth 128 times every second. The higher the frequency, the higher the pitch. </w:t>
      </w:r>
    </w:p>
    <w:p w:rsidR="006D68D6" w:rsidRDefault="006D68D6" w:rsidP="00B04B8C">
      <w:pPr>
        <w:pStyle w:val="Geenafstand"/>
        <w:rPr>
          <w:lang w:val="en-GB"/>
        </w:rPr>
      </w:pPr>
      <w:r>
        <w:rPr>
          <w:lang w:val="en-GB"/>
        </w:rPr>
        <w:t xml:space="preserve">The </w:t>
      </w:r>
      <w:r>
        <w:rPr>
          <w:b/>
          <w:lang w:val="en-GB"/>
        </w:rPr>
        <w:t xml:space="preserve">microphone </w:t>
      </w:r>
      <w:r>
        <w:rPr>
          <w:lang w:val="en-GB"/>
        </w:rPr>
        <w:t xml:space="preserve">‘translates’ the pressure differences of the sound into an electrical signal. The </w:t>
      </w:r>
      <w:r>
        <w:rPr>
          <w:b/>
          <w:lang w:val="en-GB"/>
        </w:rPr>
        <w:t>osci</w:t>
      </w:r>
      <w:r w:rsidR="003A2E82">
        <w:rPr>
          <w:b/>
          <w:lang w:val="en-GB"/>
        </w:rPr>
        <w:t xml:space="preserve">lloscope </w:t>
      </w:r>
      <w:r w:rsidR="003A2E82">
        <w:rPr>
          <w:lang w:val="en-GB"/>
        </w:rPr>
        <w:t xml:space="preserve">then sows that signal on the screen. This lets you investigate how rapidly the air pressure is changing.  A set of axis is shown on the oscilloscope screen. Time is presented along the horizontal axis. </w:t>
      </w:r>
    </w:p>
    <w:p w:rsidR="0032474A" w:rsidRDefault="003A2E82" w:rsidP="0032474A">
      <w:pPr>
        <w:spacing w:line="240" w:lineRule="auto"/>
        <w:rPr>
          <w:lang w:val="en-GB"/>
        </w:rPr>
      </w:pPr>
      <w:r w:rsidRPr="003A2E82">
        <w:rPr>
          <w:lang w:val="en-GB"/>
        </w:rPr>
        <w:t xml:space="preserve">You can use the knobs </w:t>
      </w:r>
      <w:r w:rsidR="0032474A">
        <w:rPr>
          <w:lang w:val="en-GB"/>
        </w:rPr>
        <w:t xml:space="preserve">on the </w:t>
      </w:r>
      <w:r w:rsidRPr="003A2E82">
        <w:rPr>
          <w:lang w:val="en-GB"/>
        </w:rPr>
        <w:t>oscilloscope to set the</w:t>
      </w:r>
      <w:r>
        <w:rPr>
          <w:lang w:val="en-GB"/>
        </w:rPr>
        <w:t xml:space="preserve"> </w:t>
      </w:r>
      <w:r w:rsidRPr="003A2E82">
        <w:rPr>
          <w:lang w:val="en-GB"/>
        </w:rPr>
        <w:t xml:space="preserve">time scale. This is referred to as selecting the </w:t>
      </w:r>
      <w:r w:rsidRPr="003A2E82">
        <w:rPr>
          <w:b/>
          <w:lang w:val="en-GB"/>
        </w:rPr>
        <w:t>time base</w:t>
      </w:r>
      <w:r w:rsidRPr="003A2E82">
        <w:rPr>
          <w:lang w:val="en-GB"/>
        </w:rPr>
        <w:t xml:space="preserve">. In figure 12, the time base is set to 1 </w:t>
      </w:r>
      <w:proofErr w:type="spellStart"/>
      <w:r w:rsidRPr="003A2E82">
        <w:rPr>
          <w:lang w:val="en-GB"/>
        </w:rPr>
        <w:t>ms</w:t>
      </w:r>
      <w:proofErr w:type="spellEnd"/>
      <w:r w:rsidRPr="003A2E82">
        <w:rPr>
          <w:lang w:val="en-GB"/>
        </w:rPr>
        <w:t xml:space="preserve"> per d</w:t>
      </w:r>
      <w:r w:rsidR="0032474A">
        <w:rPr>
          <w:lang w:val="en-GB"/>
        </w:rPr>
        <w:t>i</w:t>
      </w:r>
      <w:r w:rsidRPr="003A2E82">
        <w:rPr>
          <w:lang w:val="en-GB"/>
        </w:rPr>
        <w:t xml:space="preserve">vision. That means that every square is one millisecond </w:t>
      </w:r>
      <w:r w:rsidR="0032474A">
        <w:rPr>
          <w:lang w:val="en-GB"/>
        </w:rPr>
        <w:t>‘</w:t>
      </w:r>
      <w:r w:rsidRPr="003A2E82">
        <w:rPr>
          <w:lang w:val="en-GB"/>
        </w:rPr>
        <w:t>wide</w:t>
      </w:r>
      <w:r w:rsidR="0032474A">
        <w:rPr>
          <w:lang w:val="en-GB"/>
        </w:rPr>
        <w:t>’</w:t>
      </w:r>
      <w:r w:rsidRPr="003A2E82">
        <w:rPr>
          <w:lang w:val="en-GB"/>
        </w:rPr>
        <w:t xml:space="preserve">. </w:t>
      </w:r>
    </w:p>
    <w:p w:rsidR="003A2E82" w:rsidRDefault="003A2E82" w:rsidP="00B04B8C">
      <w:pPr>
        <w:spacing w:line="240" w:lineRule="auto"/>
        <w:rPr>
          <w:rFonts w:eastAsiaTheme="minorEastAsia"/>
          <w:lang w:val="en-GB"/>
        </w:rPr>
      </w:pPr>
      <w:r w:rsidRPr="003A2E82">
        <w:rPr>
          <w:lang w:val="en-GB"/>
        </w:rPr>
        <w:t xml:space="preserve">Four vibrations on the oscilloscope screen take </w:t>
      </w:r>
      <w:r w:rsidR="0032474A">
        <w:rPr>
          <w:lang w:val="en-GB"/>
        </w:rPr>
        <w:t xml:space="preserve">up </w:t>
      </w:r>
      <w:r w:rsidRPr="003A2E82">
        <w:rPr>
          <w:lang w:val="en-GB"/>
        </w:rPr>
        <w:t xml:space="preserve">nine </w:t>
      </w:r>
      <w:r w:rsidR="0032474A" w:rsidRPr="003A2E82">
        <w:rPr>
          <w:lang w:val="en-GB"/>
        </w:rPr>
        <w:t xml:space="preserve">squares </w:t>
      </w:r>
      <w:r w:rsidRPr="003A2E82">
        <w:rPr>
          <w:lang w:val="en-GB"/>
        </w:rPr>
        <w:t>altogether</w:t>
      </w:r>
      <w:r w:rsidR="0032474A">
        <w:rPr>
          <w:lang w:val="en-GB"/>
        </w:rPr>
        <w:t>.</w:t>
      </w:r>
      <w:r w:rsidRPr="003A2E82">
        <w:rPr>
          <w:lang w:val="en-GB"/>
        </w:rPr>
        <w:t xml:space="preserve"> That means that the four vibrations take total of 9 </w:t>
      </w:r>
      <w:r w:rsidR="0032474A">
        <w:rPr>
          <w:lang w:val="en-GB"/>
        </w:rPr>
        <w:t>x 1= 9</w:t>
      </w:r>
      <w:r w:rsidRPr="003A2E82">
        <w:rPr>
          <w:lang w:val="en-GB"/>
        </w:rPr>
        <w:t xml:space="preserve"> </w:t>
      </w:r>
      <w:proofErr w:type="spellStart"/>
      <w:r w:rsidRPr="003A2E82">
        <w:rPr>
          <w:lang w:val="en-GB"/>
        </w:rPr>
        <w:t>ms</w:t>
      </w:r>
      <w:proofErr w:type="spellEnd"/>
      <w:r w:rsidRPr="003A2E82">
        <w:rPr>
          <w:lang w:val="en-GB"/>
        </w:rPr>
        <w:t xml:space="preserve">, so </w:t>
      </w:r>
      <w:r w:rsidR="0032474A">
        <w:rPr>
          <w:lang w:val="en-GB"/>
        </w:rPr>
        <w:t xml:space="preserve">a single vibration needs 9:4 = </w:t>
      </w:r>
      <w:r w:rsidRPr="003A2E82">
        <w:rPr>
          <w:lang w:val="en-GB"/>
        </w:rPr>
        <w:t xml:space="preserve">2.25 </w:t>
      </w:r>
      <w:proofErr w:type="spellStart"/>
      <w:r w:rsidRPr="003A2E82">
        <w:rPr>
          <w:lang w:val="en-GB"/>
        </w:rPr>
        <w:t>ms</w:t>
      </w:r>
      <w:proofErr w:type="spellEnd"/>
      <w:r w:rsidRPr="003A2E82">
        <w:rPr>
          <w:lang w:val="en-GB"/>
        </w:rPr>
        <w:t xml:space="preserve">. The time required for a single complete vibration is called the </w:t>
      </w:r>
      <w:r w:rsidRPr="003A2E82">
        <w:rPr>
          <w:b/>
          <w:lang w:val="en-GB"/>
        </w:rPr>
        <w:t>period</w:t>
      </w:r>
      <w:r w:rsidRPr="003A2E82">
        <w:rPr>
          <w:lang w:val="en-GB"/>
        </w:rPr>
        <w:t xml:space="preserve"> </w:t>
      </w:r>
      <w:r w:rsidR="0032474A">
        <w:rPr>
          <w:lang w:val="en-GB"/>
        </w:rPr>
        <w:t>(</w:t>
      </w:r>
      <m:oMath>
        <m:r>
          <w:rPr>
            <w:rFonts w:ascii="Cambria Math" w:hAnsi="Cambria Math"/>
            <w:lang w:val="en-GB"/>
          </w:rPr>
          <m:t>T</m:t>
        </m:r>
      </m:oMath>
      <w:r w:rsidR="0032474A">
        <w:rPr>
          <w:rFonts w:eastAsiaTheme="minorEastAsia"/>
          <w:lang w:val="en-GB"/>
        </w:rPr>
        <w:t xml:space="preserve">) </w:t>
      </w:r>
      <w:r w:rsidRPr="003A2E82">
        <w:rPr>
          <w:lang w:val="en-GB"/>
        </w:rPr>
        <w:t xml:space="preserve">of the vibration. You say that period of the vibration of the tuning fork in figure 12 is 2.25 </w:t>
      </w:r>
      <w:proofErr w:type="spellStart"/>
      <w:r w:rsidRPr="003A2E82">
        <w:rPr>
          <w:lang w:val="en-GB"/>
        </w:rPr>
        <w:t>ms</w:t>
      </w:r>
      <w:proofErr w:type="spellEnd"/>
      <w:r w:rsidRPr="003A2E82">
        <w:rPr>
          <w:lang w:val="en-GB"/>
        </w:rPr>
        <w:t>.</w:t>
      </w:r>
      <w:r w:rsidR="0032474A">
        <w:rPr>
          <w:lang w:val="en-GB"/>
        </w:rPr>
        <w:t xml:space="preserve"> If you know the period of a vibration, you can calculate its frequency</w:t>
      </w:r>
      <w:r w:rsidR="00B04B8C">
        <w:rPr>
          <w:lang w:val="en-GB"/>
        </w:rPr>
        <w:t xml:space="preserve">: </w:t>
      </w:r>
      <m:oMath>
        <m:r>
          <w:rPr>
            <w:rFonts w:ascii="Cambria Math" w:hAnsi="Cambria Math"/>
            <w:highlight w:val="yellow"/>
            <w:lang w:val="en-GB"/>
          </w:rPr>
          <m:t xml:space="preserve">frequency= </m:t>
        </m:r>
        <m:f>
          <m:fPr>
            <m:ctrlPr>
              <w:rPr>
                <w:rFonts w:ascii="Cambria Math" w:hAnsi="Cambria Math"/>
                <w:i/>
                <w:highlight w:val="yellow"/>
                <w:lang w:val="en-GB"/>
              </w:rPr>
            </m:ctrlPr>
          </m:fPr>
          <m:num>
            <m:r>
              <w:rPr>
                <w:rFonts w:ascii="Cambria Math" w:hAnsi="Cambria Math"/>
                <w:highlight w:val="yellow"/>
                <w:lang w:val="en-GB"/>
              </w:rPr>
              <m:t>1</m:t>
            </m:r>
          </m:num>
          <m:den>
            <m:r>
              <w:rPr>
                <w:rFonts w:ascii="Cambria Math" w:hAnsi="Cambria Math"/>
                <w:highlight w:val="yellow"/>
                <w:lang w:val="en-GB"/>
              </w:rPr>
              <m:t>period</m:t>
            </m:r>
          </m:den>
        </m:f>
      </m:oMath>
      <w:r w:rsidR="00B04B8C">
        <w:rPr>
          <w:rFonts w:eastAsiaTheme="minorEastAsia"/>
          <w:lang w:val="en-GB"/>
        </w:rPr>
        <w:t xml:space="preserve">or in symbols: </w:t>
      </w:r>
      <m:oMath>
        <m:r>
          <w:rPr>
            <w:rFonts w:ascii="Cambria Math" w:eastAsiaTheme="minorEastAsia" w:hAnsi="Cambria Math"/>
            <w:highlight w:val="yellow"/>
            <w:lang w:val="en-GB"/>
          </w:rPr>
          <m:t xml:space="preserve">f= </m:t>
        </m:r>
        <m:f>
          <m:fPr>
            <m:ctrlPr>
              <w:rPr>
                <w:rFonts w:ascii="Cambria Math" w:eastAsiaTheme="minorEastAsia" w:hAnsi="Cambria Math"/>
                <w:i/>
                <w:highlight w:val="yellow"/>
                <w:lang w:val="en-GB"/>
              </w:rPr>
            </m:ctrlPr>
          </m:fPr>
          <m:num>
            <m:r>
              <w:rPr>
                <w:rFonts w:ascii="Cambria Math" w:eastAsiaTheme="minorEastAsia" w:hAnsi="Cambria Math"/>
                <w:highlight w:val="yellow"/>
                <w:lang w:val="en-GB"/>
              </w:rPr>
              <m:t>1</m:t>
            </m:r>
          </m:num>
          <m:den>
            <m:r>
              <w:rPr>
                <w:rFonts w:ascii="Cambria Math" w:eastAsiaTheme="minorEastAsia" w:hAnsi="Cambria Math"/>
                <w:highlight w:val="yellow"/>
                <w:lang w:val="en-GB"/>
              </w:rPr>
              <m:t>T</m:t>
            </m:r>
          </m:den>
        </m:f>
      </m:oMath>
      <w:r w:rsidR="00B04B8C">
        <w:rPr>
          <w:rFonts w:eastAsiaTheme="minorEastAsia"/>
          <w:lang w:val="en-GB"/>
        </w:rPr>
        <w:t xml:space="preserve"> . if you use </w:t>
      </w:r>
      <w:r w:rsidR="00B04B8C">
        <w:rPr>
          <w:rFonts w:eastAsiaTheme="minorEastAsia"/>
          <w:i/>
          <w:lang w:val="en-GB"/>
        </w:rPr>
        <w:t xml:space="preserve">T </w:t>
      </w:r>
      <w:r w:rsidR="00B04B8C">
        <w:rPr>
          <w:rFonts w:eastAsiaTheme="minorEastAsia"/>
          <w:lang w:val="en-GB"/>
        </w:rPr>
        <w:t xml:space="preserve">in seconds, you get the </w:t>
      </w:r>
      <w:r w:rsidR="00B04B8C">
        <w:rPr>
          <w:rFonts w:eastAsiaTheme="minorEastAsia"/>
          <w:i/>
          <w:lang w:val="en-GB"/>
        </w:rPr>
        <w:t xml:space="preserve">f </w:t>
      </w:r>
      <w:r w:rsidR="00B04B8C">
        <w:rPr>
          <w:rFonts w:eastAsiaTheme="minorEastAsia"/>
          <w:lang w:val="en-GB"/>
        </w:rPr>
        <w:t xml:space="preserve">in Hz. most people can hear tones between 20 Hz-20,000 Hz. This is known as the </w:t>
      </w:r>
      <w:r w:rsidR="00B04B8C">
        <w:rPr>
          <w:rFonts w:eastAsiaTheme="minorEastAsia"/>
          <w:b/>
          <w:lang w:val="en-GB"/>
        </w:rPr>
        <w:t>frequency range</w:t>
      </w:r>
      <w:r w:rsidR="00B04B8C">
        <w:rPr>
          <w:rFonts w:eastAsiaTheme="minorEastAsia"/>
          <w:lang w:val="en-GB"/>
        </w:rPr>
        <w:t>.</w:t>
      </w:r>
    </w:p>
    <w:p w:rsidR="004517A2" w:rsidRDefault="004517A2" w:rsidP="004517A2">
      <w:pPr>
        <w:pStyle w:val="Kop2"/>
        <w:rPr>
          <w:lang w:val="en-GB"/>
        </w:rPr>
      </w:pPr>
      <w:proofErr w:type="spellStart"/>
      <w:r>
        <w:rPr>
          <w:lang w:val="en-GB"/>
        </w:rPr>
        <w:lastRenderedPageBreak/>
        <w:t>Ch</w:t>
      </w:r>
      <w:proofErr w:type="spellEnd"/>
      <w:r>
        <w:rPr>
          <w:lang w:val="en-GB"/>
        </w:rPr>
        <w:t xml:space="preserve"> 7.3 Noise levels</w:t>
      </w:r>
    </w:p>
    <w:p w:rsidR="004517A2" w:rsidRDefault="008F5E73" w:rsidP="00305463">
      <w:pPr>
        <w:pStyle w:val="Geenafstand"/>
        <w:spacing w:line="276" w:lineRule="auto"/>
        <w:rPr>
          <w:lang w:val="en-GB"/>
        </w:rPr>
      </w:pPr>
      <w:r>
        <w:rPr>
          <w:lang w:val="en-GB"/>
        </w:rPr>
        <w:t xml:space="preserve">The </w:t>
      </w:r>
      <w:r>
        <w:rPr>
          <w:b/>
          <w:lang w:val="en-GB"/>
        </w:rPr>
        <w:t xml:space="preserve">amplitude </w:t>
      </w:r>
      <w:r>
        <w:rPr>
          <w:lang w:val="en-GB"/>
        </w:rPr>
        <w:t>is the difference  from the top to zero on an oscilloscope.</w:t>
      </w:r>
    </w:p>
    <w:p w:rsidR="008F5E73" w:rsidRDefault="008F5E73" w:rsidP="00305463">
      <w:pPr>
        <w:pStyle w:val="Geenafstand"/>
        <w:spacing w:line="276" w:lineRule="auto"/>
        <w:rPr>
          <w:lang w:val="en-GB"/>
        </w:rPr>
      </w:pPr>
      <w:r>
        <w:rPr>
          <w:lang w:val="en-GB"/>
        </w:rPr>
        <w:t xml:space="preserve">The unit of </w:t>
      </w:r>
      <w:r>
        <w:rPr>
          <w:b/>
          <w:lang w:val="en-GB"/>
        </w:rPr>
        <w:t xml:space="preserve">sound intensity </w:t>
      </w:r>
      <w:r>
        <w:rPr>
          <w:lang w:val="en-GB"/>
        </w:rPr>
        <w:t xml:space="preserve">is the </w:t>
      </w:r>
      <w:r>
        <w:rPr>
          <w:b/>
          <w:lang w:val="en-GB"/>
        </w:rPr>
        <w:t>decibel (dB)</w:t>
      </w:r>
      <w:r>
        <w:rPr>
          <w:lang w:val="en-GB"/>
        </w:rPr>
        <w:t xml:space="preserve">. The device you can use to measure the sound intensity is called a sound intensity meter or a </w:t>
      </w:r>
      <w:r>
        <w:rPr>
          <w:b/>
          <w:lang w:val="en-GB"/>
        </w:rPr>
        <w:t>decibel meter</w:t>
      </w:r>
      <w:r>
        <w:rPr>
          <w:lang w:val="en-GB"/>
        </w:rPr>
        <w:t>.</w:t>
      </w:r>
    </w:p>
    <w:p w:rsidR="008F5E73" w:rsidRDefault="008F5E73" w:rsidP="00305463">
      <w:pPr>
        <w:pStyle w:val="Geenafstand"/>
        <w:spacing w:line="276" w:lineRule="auto"/>
        <w:rPr>
          <w:lang w:val="en-GB"/>
        </w:rPr>
      </w:pPr>
      <w:r>
        <w:rPr>
          <w:lang w:val="en-GB"/>
        </w:rPr>
        <w:t xml:space="preserve">The threshold level you can hear is called </w:t>
      </w:r>
      <w:r>
        <w:rPr>
          <w:b/>
          <w:lang w:val="en-GB"/>
        </w:rPr>
        <w:t>limit of hearing</w:t>
      </w:r>
      <w:r>
        <w:rPr>
          <w:lang w:val="en-GB"/>
        </w:rPr>
        <w:t xml:space="preserve">. The sound intensity at which your ears start to hurt is called the </w:t>
      </w:r>
      <w:r>
        <w:rPr>
          <w:b/>
          <w:lang w:val="en-GB"/>
        </w:rPr>
        <w:t>pain threshold</w:t>
      </w:r>
      <w:r>
        <w:rPr>
          <w:lang w:val="en-GB"/>
        </w:rPr>
        <w:t>.</w:t>
      </w:r>
    </w:p>
    <w:p w:rsidR="00305463" w:rsidRDefault="008F5E73" w:rsidP="00305463">
      <w:pPr>
        <w:pStyle w:val="Geenafstand"/>
        <w:spacing w:line="276" w:lineRule="auto"/>
        <w:rPr>
          <w:lang w:val="en-GB"/>
        </w:rPr>
      </w:pPr>
      <w:r>
        <w:rPr>
          <w:lang w:val="en-GB"/>
        </w:rPr>
        <w:t xml:space="preserve">Because </w:t>
      </w:r>
      <w:r w:rsidR="00305463">
        <w:rPr>
          <w:lang w:val="en-GB"/>
        </w:rPr>
        <w:t xml:space="preserve">your ears are not equally sensitive at all frequencies, most decibel meters have an </w:t>
      </w:r>
      <w:r w:rsidR="00305463">
        <w:rPr>
          <w:b/>
          <w:lang w:val="en-GB"/>
        </w:rPr>
        <w:t>A meter</w:t>
      </w:r>
      <w:r w:rsidR="00305463">
        <w:rPr>
          <w:lang w:val="en-GB"/>
        </w:rPr>
        <w:t>. This adds a profile or contour to the meter’s response, giving a lower weighting to very high/low frequencies. If you use the filter you need to use this unit: dB(A).</w:t>
      </w:r>
    </w:p>
    <w:p w:rsidR="00305463" w:rsidRDefault="00305463" w:rsidP="00305463">
      <w:pPr>
        <w:pStyle w:val="Geenafstand"/>
        <w:spacing w:line="276" w:lineRule="auto"/>
        <w:rPr>
          <w:lang w:val="en-GB"/>
        </w:rPr>
      </w:pPr>
      <w:r w:rsidRPr="00305463">
        <w:rPr>
          <w:highlight w:val="yellow"/>
          <w:lang w:val="en-GB"/>
        </w:rPr>
        <w:t xml:space="preserve">If an number of sound sources becomes twice as great the sound level increases by 3 </w:t>
      </w:r>
      <w:proofErr w:type="spellStart"/>
      <w:r w:rsidRPr="00305463">
        <w:rPr>
          <w:highlight w:val="yellow"/>
          <w:lang w:val="en-GB"/>
        </w:rPr>
        <w:t>dB</w:t>
      </w:r>
      <w:r>
        <w:rPr>
          <w:lang w:val="en-GB"/>
        </w:rPr>
        <w:t>.</w:t>
      </w:r>
      <w:proofErr w:type="spellEnd"/>
    </w:p>
    <w:p w:rsidR="00305463" w:rsidRDefault="00305463" w:rsidP="00305463">
      <w:pPr>
        <w:pStyle w:val="Geenafstand"/>
        <w:spacing w:line="276" w:lineRule="auto"/>
        <w:rPr>
          <w:lang w:val="en-GB"/>
        </w:rPr>
      </w:pPr>
    </w:p>
    <w:p w:rsidR="00305463" w:rsidRDefault="00305463" w:rsidP="00305463">
      <w:pPr>
        <w:pStyle w:val="Kop2"/>
        <w:rPr>
          <w:lang w:val="en-GB"/>
        </w:rPr>
      </w:pPr>
      <w:proofErr w:type="spellStart"/>
      <w:r>
        <w:rPr>
          <w:lang w:val="en-GB"/>
        </w:rPr>
        <w:t>Ch</w:t>
      </w:r>
      <w:proofErr w:type="spellEnd"/>
      <w:r>
        <w:rPr>
          <w:lang w:val="en-GB"/>
        </w:rPr>
        <w:t xml:space="preserve"> 7.4  combating noise nuisance</w:t>
      </w:r>
    </w:p>
    <w:p w:rsidR="00937818" w:rsidRDefault="00305463" w:rsidP="00305463">
      <w:pPr>
        <w:rPr>
          <w:lang w:val="en-GB"/>
        </w:rPr>
      </w:pPr>
      <w:r>
        <w:rPr>
          <w:lang w:val="en-GB"/>
        </w:rPr>
        <w:t xml:space="preserve">The longer you listen to loud sounds, the more damaged your ears can get.  </w:t>
      </w:r>
      <w:r>
        <w:rPr>
          <w:b/>
          <w:lang w:val="en-GB"/>
        </w:rPr>
        <w:t xml:space="preserve">Noise barriers </w:t>
      </w:r>
      <w:r>
        <w:rPr>
          <w:lang w:val="en-GB"/>
        </w:rPr>
        <w:t>make sure that the volume decreases (e.g. by a road).</w:t>
      </w:r>
      <w:r w:rsidR="00937818">
        <w:rPr>
          <w:lang w:val="en-GB"/>
        </w:rPr>
        <w:t xml:space="preserve"> A thick dike of earth beside a motorway can mute traffic noise. The sound is </w:t>
      </w:r>
      <w:r w:rsidR="00937818">
        <w:rPr>
          <w:b/>
          <w:lang w:val="en-GB"/>
        </w:rPr>
        <w:t xml:space="preserve">absorbed </w:t>
      </w:r>
      <w:r w:rsidR="00937818">
        <w:rPr>
          <w:lang w:val="en-GB"/>
        </w:rPr>
        <w:t xml:space="preserve"> by this dike. If there isn’t enough room to place a dike, often screens are placed. The screens </w:t>
      </w:r>
      <w:r w:rsidR="00937818">
        <w:rPr>
          <w:b/>
          <w:lang w:val="en-GB"/>
        </w:rPr>
        <w:t xml:space="preserve">reflects </w:t>
      </w:r>
      <w:r w:rsidR="00937818">
        <w:rPr>
          <w:lang w:val="en-GB"/>
        </w:rPr>
        <w:t>the sound in such a way that it doesn’t reach the houses/forest etc.</w:t>
      </w:r>
    </w:p>
    <w:p w:rsidR="00937818" w:rsidRDefault="00937818" w:rsidP="00305463">
      <w:pPr>
        <w:rPr>
          <w:lang w:val="en-GB"/>
        </w:rPr>
      </w:pPr>
      <w:r>
        <w:rPr>
          <w:lang w:val="en-GB"/>
        </w:rPr>
        <w:t xml:space="preserve">Noise pollution can often be combated by </w:t>
      </w:r>
      <w:r>
        <w:rPr>
          <w:b/>
          <w:lang w:val="en-GB"/>
        </w:rPr>
        <w:t>sound insulation</w:t>
      </w:r>
      <w:r>
        <w:rPr>
          <w:lang w:val="en-GB"/>
        </w:rPr>
        <w:t>. You can fight noise pollution at three places:</w:t>
      </w:r>
    </w:p>
    <w:p w:rsidR="00937818" w:rsidRDefault="00937818" w:rsidP="00937818">
      <w:pPr>
        <w:pStyle w:val="Lijstalinea"/>
        <w:numPr>
          <w:ilvl w:val="0"/>
          <w:numId w:val="3"/>
        </w:numPr>
        <w:rPr>
          <w:lang w:val="en-GB"/>
        </w:rPr>
      </w:pPr>
      <w:r>
        <w:rPr>
          <w:lang w:val="en-GB"/>
        </w:rPr>
        <w:t>By the sound source (e.g. set the radio on a lower volume)</w:t>
      </w:r>
    </w:p>
    <w:p w:rsidR="00937818" w:rsidRDefault="00937818" w:rsidP="00937818">
      <w:pPr>
        <w:pStyle w:val="Lijstalinea"/>
        <w:numPr>
          <w:ilvl w:val="0"/>
          <w:numId w:val="3"/>
        </w:numPr>
        <w:rPr>
          <w:lang w:val="en-GB"/>
        </w:rPr>
      </w:pPr>
      <w:r>
        <w:rPr>
          <w:lang w:val="en-GB"/>
        </w:rPr>
        <w:t>Between the sound source and the receiver (e.g. put screens next to the road; put insolation material on the walls)</w:t>
      </w:r>
    </w:p>
    <w:p w:rsidR="00937818" w:rsidRPr="00937818" w:rsidRDefault="00937818" w:rsidP="00937818">
      <w:pPr>
        <w:pStyle w:val="Lijstalinea"/>
        <w:numPr>
          <w:ilvl w:val="0"/>
          <w:numId w:val="3"/>
        </w:numPr>
        <w:rPr>
          <w:lang w:val="en-GB"/>
        </w:rPr>
      </w:pPr>
      <w:r>
        <w:rPr>
          <w:lang w:val="en-GB"/>
        </w:rPr>
        <w:t xml:space="preserve">By the receiver (e.g. wear earplugs/earmuffs) </w:t>
      </w:r>
    </w:p>
    <w:sectPr w:rsidR="00937818" w:rsidRPr="00937818">
      <w:head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11F7" w:rsidRDefault="00E211F7" w:rsidP="00FF1472">
      <w:pPr>
        <w:spacing w:after="0" w:line="240" w:lineRule="auto"/>
      </w:pPr>
      <w:r>
        <w:separator/>
      </w:r>
    </w:p>
  </w:endnote>
  <w:endnote w:type="continuationSeparator" w:id="0">
    <w:p w:rsidR="00E211F7" w:rsidRDefault="00E211F7" w:rsidP="00FF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11F7" w:rsidRDefault="00E211F7" w:rsidP="00FF1472">
      <w:pPr>
        <w:spacing w:after="0" w:line="240" w:lineRule="auto"/>
      </w:pPr>
      <w:r>
        <w:separator/>
      </w:r>
    </w:p>
  </w:footnote>
  <w:footnote w:type="continuationSeparator" w:id="0">
    <w:p w:rsidR="00E211F7" w:rsidRDefault="00E211F7" w:rsidP="00FF14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472" w:rsidRDefault="00FF1472">
    <w:pPr>
      <w:pStyle w:val="Koptekst"/>
    </w:pPr>
    <w:r>
      <w:t>Summary NASK CH 8&amp;7</w:t>
    </w:r>
    <w:r w:rsidR="00F355A7">
      <w:t>, NOVA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0FA"/>
    <w:multiLevelType w:val="hybridMultilevel"/>
    <w:tmpl w:val="74B4AE04"/>
    <w:lvl w:ilvl="0" w:tplc="DF6CCE9A">
      <w:start w:val="19"/>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35BB17F3"/>
    <w:multiLevelType w:val="hybridMultilevel"/>
    <w:tmpl w:val="61C65D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54A166B9"/>
    <w:multiLevelType w:val="hybridMultilevel"/>
    <w:tmpl w:val="1BD64BB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8C7"/>
    <w:rsid w:val="00081802"/>
    <w:rsid w:val="000A3B21"/>
    <w:rsid w:val="00200940"/>
    <w:rsid w:val="002A60AB"/>
    <w:rsid w:val="00304AF3"/>
    <w:rsid w:val="00305463"/>
    <w:rsid w:val="0032474A"/>
    <w:rsid w:val="00350FB0"/>
    <w:rsid w:val="003A2E82"/>
    <w:rsid w:val="004341F7"/>
    <w:rsid w:val="00436ED9"/>
    <w:rsid w:val="004517A2"/>
    <w:rsid w:val="004C356D"/>
    <w:rsid w:val="0057366C"/>
    <w:rsid w:val="005C6C34"/>
    <w:rsid w:val="0068610B"/>
    <w:rsid w:val="006D00C5"/>
    <w:rsid w:val="006D68D6"/>
    <w:rsid w:val="00737ECB"/>
    <w:rsid w:val="0075292A"/>
    <w:rsid w:val="008548C7"/>
    <w:rsid w:val="00862864"/>
    <w:rsid w:val="008F5E73"/>
    <w:rsid w:val="00937818"/>
    <w:rsid w:val="00A81661"/>
    <w:rsid w:val="00B04B8C"/>
    <w:rsid w:val="00B552FB"/>
    <w:rsid w:val="00C609BB"/>
    <w:rsid w:val="00D51135"/>
    <w:rsid w:val="00DC0429"/>
    <w:rsid w:val="00DF4CCF"/>
    <w:rsid w:val="00E211F7"/>
    <w:rsid w:val="00EA4BCE"/>
    <w:rsid w:val="00F355A7"/>
    <w:rsid w:val="00F92E18"/>
    <w:rsid w:val="00F94F87"/>
    <w:rsid w:val="00FF147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FB0"/>
    <w:rPr>
      <w:rFonts w:ascii="Arial" w:hAnsi="Arial"/>
      <w:sz w:val="24"/>
    </w:rPr>
  </w:style>
  <w:style w:type="paragraph" w:styleId="Kop1">
    <w:name w:val="heading 1"/>
    <w:basedOn w:val="Standaard"/>
    <w:next w:val="Standaard"/>
    <w:link w:val="Kop1Char"/>
    <w:uiPriority w:val="9"/>
    <w:qFormat/>
    <w:rsid w:val="00350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14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0FB0"/>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F14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1472"/>
    <w:rPr>
      <w:rFonts w:ascii="Arial" w:hAnsi="Arial"/>
      <w:sz w:val="24"/>
    </w:rPr>
  </w:style>
  <w:style w:type="paragraph" w:styleId="Voettekst">
    <w:name w:val="footer"/>
    <w:basedOn w:val="Standaard"/>
    <w:link w:val="VoettekstChar"/>
    <w:uiPriority w:val="99"/>
    <w:unhideWhenUsed/>
    <w:rsid w:val="00FF14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1472"/>
    <w:rPr>
      <w:rFonts w:ascii="Arial" w:hAnsi="Arial"/>
      <w:sz w:val="24"/>
    </w:rPr>
  </w:style>
  <w:style w:type="paragraph" w:styleId="Ballontekst">
    <w:name w:val="Balloon Text"/>
    <w:basedOn w:val="Standaard"/>
    <w:link w:val="BallontekstChar"/>
    <w:uiPriority w:val="99"/>
    <w:semiHidden/>
    <w:unhideWhenUsed/>
    <w:rsid w:val="00FF14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1472"/>
    <w:rPr>
      <w:rFonts w:ascii="Tahoma" w:hAnsi="Tahoma" w:cs="Tahoma"/>
      <w:sz w:val="16"/>
      <w:szCs w:val="16"/>
    </w:rPr>
  </w:style>
  <w:style w:type="character" w:customStyle="1" w:styleId="Kop2Char">
    <w:name w:val="Kop 2 Char"/>
    <w:basedOn w:val="Standaardalinea-lettertype"/>
    <w:link w:val="Kop2"/>
    <w:uiPriority w:val="9"/>
    <w:rsid w:val="00FF1472"/>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081802"/>
    <w:pPr>
      <w:spacing w:after="0" w:line="240" w:lineRule="auto"/>
    </w:pPr>
    <w:rPr>
      <w:rFonts w:ascii="Arial" w:hAnsi="Arial"/>
      <w:sz w:val="24"/>
    </w:rPr>
  </w:style>
  <w:style w:type="character" w:styleId="Tekstvantijdelijkeaanduiding">
    <w:name w:val="Placeholder Text"/>
    <w:basedOn w:val="Standaardalinea-lettertype"/>
    <w:uiPriority w:val="99"/>
    <w:semiHidden/>
    <w:rsid w:val="002A60AB"/>
    <w:rPr>
      <w:color w:val="808080"/>
    </w:rPr>
  </w:style>
  <w:style w:type="paragraph" w:styleId="Lijstalinea">
    <w:name w:val="List Paragraph"/>
    <w:basedOn w:val="Standaard"/>
    <w:uiPriority w:val="34"/>
    <w:qFormat/>
    <w:rsid w:val="00304AF3"/>
    <w:pPr>
      <w:ind w:left="720"/>
      <w:contextualSpacing/>
    </w:pPr>
  </w:style>
  <w:style w:type="paragraph" w:styleId="HTML-voorafopgemaakt">
    <w:name w:val="HTML Preformatted"/>
    <w:basedOn w:val="Standaard"/>
    <w:link w:val="HTML-voorafopgemaaktChar"/>
    <w:uiPriority w:val="99"/>
    <w:semiHidden/>
    <w:unhideWhenUsed/>
    <w:rsid w:val="003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3A2E82"/>
    <w:rPr>
      <w:rFonts w:ascii="Courier New" w:eastAsia="Times New Roman" w:hAnsi="Courier New" w:cs="Courier New"/>
      <w:sz w:val="20"/>
      <w:szCs w:val="20"/>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0FB0"/>
    <w:rPr>
      <w:rFonts w:ascii="Arial" w:hAnsi="Arial"/>
      <w:sz w:val="24"/>
    </w:rPr>
  </w:style>
  <w:style w:type="paragraph" w:styleId="Kop1">
    <w:name w:val="heading 1"/>
    <w:basedOn w:val="Standaard"/>
    <w:next w:val="Standaard"/>
    <w:link w:val="Kop1Char"/>
    <w:uiPriority w:val="9"/>
    <w:qFormat/>
    <w:rsid w:val="00350FB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FF147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350FB0"/>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F147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F1472"/>
    <w:rPr>
      <w:rFonts w:ascii="Arial" w:hAnsi="Arial"/>
      <w:sz w:val="24"/>
    </w:rPr>
  </w:style>
  <w:style w:type="paragraph" w:styleId="Voettekst">
    <w:name w:val="footer"/>
    <w:basedOn w:val="Standaard"/>
    <w:link w:val="VoettekstChar"/>
    <w:uiPriority w:val="99"/>
    <w:unhideWhenUsed/>
    <w:rsid w:val="00FF147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F1472"/>
    <w:rPr>
      <w:rFonts w:ascii="Arial" w:hAnsi="Arial"/>
      <w:sz w:val="24"/>
    </w:rPr>
  </w:style>
  <w:style w:type="paragraph" w:styleId="Ballontekst">
    <w:name w:val="Balloon Text"/>
    <w:basedOn w:val="Standaard"/>
    <w:link w:val="BallontekstChar"/>
    <w:uiPriority w:val="99"/>
    <w:semiHidden/>
    <w:unhideWhenUsed/>
    <w:rsid w:val="00FF147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F1472"/>
    <w:rPr>
      <w:rFonts w:ascii="Tahoma" w:hAnsi="Tahoma" w:cs="Tahoma"/>
      <w:sz w:val="16"/>
      <w:szCs w:val="16"/>
    </w:rPr>
  </w:style>
  <w:style w:type="character" w:customStyle="1" w:styleId="Kop2Char">
    <w:name w:val="Kop 2 Char"/>
    <w:basedOn w:val="Standaardalinea-lettertype"/>
    <w:link w:val="Kop2"/>
    <w:uiPriority w:val="9"/>
    <w:rsid w:val="00FF1472"/>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081802"/>
    <w:pPr>
      <w:spacing w:after="0" w:line="240" w:lineRule="auto"/>
    </w:pPr>
    <w:rPr>
      <w:rFonts w:ascii="Arial" w:hAnsi="Arial"/>
      <w:sz w:val="24"/>
    </w:rPr>
  </w:style>
  <w:style w:type="character" w:styleId="Tekstvantijdelijkeaanduiding">
    <w:name w:val="Placeholder Text"/>
    <w:basedOn w:val="Standaardalinea-lettertype"/>
    <w:uiPriority w:val="99"/>
    <w:semiHidden/>
    <w:rsid w:val="002A60AB"/>
    <w:rPr>
      <w:color w:val="808080"/>
    </w:rPr>
  </w:style>
  <w:style w:type="paragraph" w:styleId="Lijstalinea">
    <w:name w:val="List Paragraph"/>
    <w:basedOn w:val="Standaard"/>
    <w:uiPriority w:val="34"/>
    <w:qFormat/>
    <w:rsid w:val="00304AF3"/>
    <w:pPr>
      <w:ind w:left="720"/>
      <w:contextualSpacing/>
    </w:pPr>
  </w:style>
  <w:style w:type="paragraph" w:styleId="HTML-voorafopgemaakt">
    <w:name w:val="HTML Preformatted"/>
    <w:basedOn w:val="Standaard"/>
    <w:link w:val="HTML-voorafopgemaaktChar"/>
    <w:uiPriority w:val="99"/>
    <w:semiHidden/>
    <w:unhideWhenUsed/>
    <w:rsid w:val="003A2E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nl-NL"/>
    </w:rPr>
  </w:style>
  <w:style w:type="character" w:customStyle="1" w:styleId="HTML-voorafopgemaaktChar">
    <w:name w:val="HTML - vooraf opgemaakt Char"/>
    <w:basedOn w:val="Standaardalinea-lettertype"/>
    <w:link w:val="HTML-voorafopgemaakt"/>
    <w:uiPriority w:val="99"/>
    <w:semiHidden/>
    <w:rsid w:val="003A2E82"/>
    <w:rPr>
      <w:rFonts w:ascii="Courier New" w:eastAsia="Times New Roman" w:hAnsi="Courier New" w:cs="Courier New"/>
      <w:sz w:val="20"/>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141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3025B-4CC3-4011-A9FB-C05DC8EAD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1085</Words>
  <Characters>5970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7041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dc:creator>
  <cp:lastModifiedBy>jesse</cp:lastModifiedBy>
  <cp:revision>10</cp:revision>
  <cp:lastPrinted>2015-02-08T15:19:00Z</cp:lastPrinted>
  <dcterms:created xsi:type="dcterms:W3CDTF">2015-02-02T16:01:00Z</dcterms:created>
  <dcterms:modified xsi:type="dcterms:W3CDTF">2015-03-17T15:16:00Z</dcterms:modified>
</cp:coreProperties>
</file>