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4FF" w:rsidRDefault="00D26E42" w:rsidP="00D26E42">
      <w:pPr>
        <w:pStyle w:val="Titel"/>
      </w:pPr>
      <w:r>
        <w:t xml:space="preserve">Begrippen Prehistorie, Oudheid en Middeleeuwen </w:t>
      </w:r>
      <w:r>
        <w:tab/>
      </w:r>
      <w:r>
        <w:tab/>
      </w:r>
      <w:r>
        <w:tab/>
      </w:r>
      <w:r>
        <w:tab/>
      </w:r>
      <w:r>
        <w:tab/>
        <w:t>periode 4</w:t>
      </w:r>
    </w:p>
    <w:p w:rsidR="00D26E42" w:rsidRPr="00D26E42" w:rsidRDefault="00D26E42" w:rsidP="00D26E42"/>
    <w:tbl>
      <w:tblPr>
        <w:tblStyle w:val="Tabelraster"/>
        <w:tblW w:w="0" w:type="auto"/>
        <w:tblLook w:val="04A0"/>
      </w:tblPr>
      <w:tblGrid>
        <w:gridCol w:w="4605"/>
        <w:gridCol w:w="4605"/>
      </w:tblGrid>
      <w:tr w:rsidR="00D26E42" w:rsidTr="008F1D3B">
        <w:tc>
          <w:tcPr>
            <w:tcW w:w="4605" w:type="dxa"/>
          </w:tcPr>
          <w:p w:rsidR="00D26E42" w:rsidRPr="00D26E42" w:rsidRDefault="00D26E42" w:rsidP="008F1D3B">
            <w:pPr>
              <w:rPr>
                <w:b/>
                <w:bCs/>
              </w:rPr>
            </w:pPr>
            <w:r>
              <w:rPr>
                <w:b/>
                <w:bCs/>
              </w:rPr>
              <w:t xml:space="preserve">Agrarisch </w:t>
            </w:r>
          </w:p>
        </w:tc>
        <w:tc>
          <w:tcPr>
            <w:tcW w:w="4605" w:type="dxa"/>
          </w:tcPr>
          <w:p w:rsidR="00D26E42" w:rsidRDefault="00D26E42" w:rsidP="008F1D3B">
            <w:r>
              <w:t>Heeft betrekking op de landbouw</w:t>
            </w:r>
          </w:p>
        </w:tc>
      </w:tr>
      <w:tr w:rsidR="00D26E42" w:rsidTr="008F1D3B">
        <w:tc>
          <w:tcPr>
            <w:tcW w:w="4605" w:type="dxa"/>
          </w:tcPr>
          <w:p w:rsidR="00D26E42" w:rsidRPr="00D26E42" w:rsidRDefault="00D26E42" w:rsidP="008F1D3B">
            <w:pPr>
              <w:rPr>
                <w:b/>
                <w:bCs/>
              </w:rPr>
            </w:pPr>
            <w:proofErr w:type="spellStart"/>
            <w:r w:rsidRPr="00D26E42">
              <w:rPr>
                <w:b/>
                <w:bCs/>
              </w:rPr>
              <w:t>Agrarisch-urbane</w:t>
            </w:r>
            <w:proofErr w:type="spellEnd"/>
            <w:r w:rsidRPr="00D26E42">
              <w:rPr>
                <w:b/>
                <w:bCs/>
              </w:rPr>
              <w:t xml:space="preserve"> samenleving</w:t>
            </w:r>
          </w:p>
        </w:tc>
        <w:tc>
          <w:tcPr>
            <w:tcW w:w="4605" w:type="dxa"/>
          </w:tcPr>
          <w:p w:rsidR="00D26E42" w:rsidRDefault="00D26E42" w:rsidP="008F1D3B">
            <w:r>
              <w:t>Samenleving waarin de meeste mensen nog op het platteland leven, maar waar al wel steden bestaan.</w:t>
            </w:r>
          </w:p>
        </w:tc>
      </w:tr>
      <w:tr w:rsidR="00D26E42" w:rsidTr="008F1D3B">
        <w:tc>
          <w:tcPr>
            <w:tcW w:w="4605" w:type="dxa"/>
          </w:tcPr>
          <w:p w:rsidR="00D26E42" w:rsidRPr="00D26E42" w:rsidRDefault="00D26E42" w:rsidP="008F1D3B">
            <w:pPr>
              <w:rPr>
                <w:b/>
                <w:bCs/>
              </w:rPr>
            </w:pPr>
            <w:r w:rsidRPr="00D26E42">
              <w:rPr>
                <w:b/>
                <w:bCs/>
              </w:rPr>
              <w:t>Ambacht</w:t>
            </w:r>
          </w:p>
        </w:tc>
        <w:tc>
          <w:tcPr>
            <w:tcW w:w="4605" w:type="dxa"/>
          </w:tcPr>
          <w:p w:rsidR="00D26E42" w:rsidRDefault="00D26E42" w:rsidP="008F1D3B">
            <w:r>
              <w:t>Beroep waarbij met geschoold handwerk een product wordt gemaakt.</w:t>
            </w:r>
          </w:p>
        </w:tc>
      </w:tr>
      <w:tr w:rsidR="00D26E42" w:rsidTr="008F1D3B">
        <w:tc>
          <w:tcPr>
            <w:tcW w:w="4605" w:type="dxa"/>
          </w:tcPr>
          <w:p w:rsidR="00D26E42" w:rsidRPr="00D26E42" w:rsidRDefault="00D26E42" w:rsidP="008F1D3B">
            <w:pPr>
              <w:rPr>
                <w:b/>
                <w:bCs/>
              </w:rPr>
            </w:pPr>
            <w:r w:rsidRPr="00D26E42">
              <w:rPr>
                <w:b/>
                <w:bCs/>
              </w:rPr>
              <w:t>Autarkie (zelfvoorzienend)</w:t>
            </w:r>
          </w:p>
        </w:tc>
        <w:tc>
          <w:tcPr>
            <w:tcW w:w="4605" w:type="dxa"/>
          </w:tcPr>
          <w:p w:rsidR="00D26E42" w:rsidRDefault="00D26E42" w:rsidP="008F1D3B">
            <w:r>
              <w:t xml:space="preserve">Een autarkische of </w:t>
            </w:r>
            <w:proofErr w:type="spellStart"/>
            <w:r>
              <w:t>zelfvoorzienende</w:t>
            </w:r>
            <w:proofErr w:type="spellEnd"/>
            <w:r>
              <w:t xml:space="preserve"> gemeenschap produceert zelf alles wat ze nodig heeft, en voert dus geen handel met de buitenwereld.</w:t>
            </w:r>
          </w:p>
        </w:tc>
      </w:tr>
      <w:tr w:rsidR="00D26E42" w:rsidTr="008F1D3B">
        <w:tc>
          <w:tcPr>
            <w:tcW w:w="4605" w:type="dxa"/>
          </w:tcPr>
          <w:p w:rsidR="00D26E42" w:rsidRPr="00D26E42" w:rsidRDefault="00D26E42" w:rsidP="008F1D3B">
            <w:pPr>
              <w:rPr>
                <w:b/>
                <w:bCs/>
              </w:rPr>
            </w:pPr>
            <w:r w:rsidRPr="00D26E42">
              <w:rPr>
                <w:b/>
                <w:bCs/>
              </w:rPr>
              <w:t>Burgerschap</w:t>
            </w:r>
          </w:p>
        </w:tc>
        <w:tc>
          <w:tcPr>
            <w:tcW w:w="4605" w:type="dxa"/>
          </w:tcPr>
          <w:p w:rsidR="00D26E42" w:rsidRDefault="00D26E42" w:rsidP="008F1D3B">
            <w:r>
              <w:t>Een burger is een inwoner van een stad of staat die de daarbij behorende burgerrechten heeft. In Athene werden vrije, volwassen mannen die in Athene geboren waren tot de burgers gerekend.</w:t>
            </w:r>
          </w:p>
        </w:tc>
      </w:tr>
      <w:tr w:rsidR="00D26E42" w:rsidTr="008F1D3B">
        <w:tc>
          <w:tcPr>
            <w:tcW w:w="4605" w:type="dxa"/>
          </w:tcPr>
          <w:p w:rsidR="00D26E42" w:rsidRPr="00D26E42" w:rsidRDefault="00D26E42" w:rsidP="008F1D3B">
            <w:pPr>
              <w:rPr>
                <w:b/>
                <w:bCs/>
              </w:rPr>
            </w:pPr>
            <w:r w:rsidRPr="00D26E42">
              <w:rPr>
                <w:b/>
                <w:bCs/>
              </w:rPr>
              <w:t>Christendom</w:t>
            </w:r>
          </w:p>
        </w:tc>
        <w:tc>
          <w:tcPr>
            <w:tcW w:w="4605" w:type="dxa"/>
          </w:tcPr>
          <w:p w:rsidR="00D26E42" w:rsidRDefault="00D26E42" w:rsidP="008F1D3B">
            <w:proofErr w:type="spellStart"/>
            <w:r>
              <w:t>Monotheïstische</w:t>
            </w:r>
            <w:proofErr w:type="spellEnd"/>
            <w:r>
              <w:t xml:space="preserve"> godsdienst waarin naastenliefde centraal staat en Jezus Christus als zoon van God wordt erkend. </w:t>
            </w:r>
          </w:p>
        </w:tc>
      </w:tr>
      <w:tr w:rsidR="00D26E42" w:rsidTr="008F1D3B">
        <w:tc>
          <w:tcPr>
            <w:tcW w:w="4605" w:type="dxa"/>
          </w:tcPr>
          <w:p w:rsidR="00D26E42" w:rsidRPr="00D26E42" w:rsidRDefault="00D26E42" w:rsidP="008F1D3B">
            <w:pPr>
              <w:rPr>
                <w:b/>
                <w:bCs/>
              </w:rPr>
            </w:pPr>
            <w:r w:rsidRPr="00D26E42">
              <w:rPr>
                <w:b/>
                <w:bCs/>
              </w:rPr>
              <w:t>Cultuur</w:t>
            </w:r>
          </w:p>
        </w:tc>
        <w:tc>
          <w:tcPr>
            <w:tcW w:w="4605" w:type="dxa"/>
          </w:tcPr>
          <w:p w:rsidR="00D26E42" w:rsidRDefault="00D26E42" w:rsidP="008F1D3B">
            <w:r>
              <w:t>Oorspronkelijk betekent cultuur het verbouwen van gewassen. Tegenwoordig wordt er ook beschaving mee bedoeld, de totale manier van leven, denken en doen van een groep mensen, zoals hun taal, godsdienst, normen en waarden, maar ook eetgewoonten en omgangsvormen.</w:t>
            </w:r>
          </w:p>
        </w:tc>
      </w:tr>
      <w:tr w:rsidR="00D26E42" w:rsidTr="008F1D3B">
        <w:tc>
          <w:tcPr>
            <w:tcW w:w="4605" w:type="dxa"/>
          </w:tcPr>
          <w:p w:rsidR="00D26E42" w:rsidRPr="00D26E42" w:rsidRDefault="00D26E42" w:rsidP="008F1D3B">
            <w:pPr>
              <w:rPr>
                <w:b/>
                <w:bCs/>
              </w:rPr>
            </w:pPr>
            <w:r w:rsidRPr="00D26E42">
              <w:rPr>
                <w:b/>
                <w:bCs/>
              </w:rPr>
              <w:t>Expansie</w:t>
            </w:r>
          </w:p>
        </w:tc>
        <w:tc>
          <w:tcPr>
            <w:tcW w:w="4605" w:type="dxa"/>
          </w:tcPr>
          <w:p w:rsidR="00D26E42" w:rsidRDefault="00D26E42" w:rsidP="008F1D3B">
            <w:r>
              <w:t>Uitbreiding. Vanaf de 11</w:t>
            </w:r>
            <w:r w:rsidRPr="00C669AE">
              <w:rPr>
                <w:vertAlign w:val="superscript"/>
              </w:rPr>
              <w:t>e</w:t>
            </w:r>
            <w:r>
              <w:t xml:space="preserve"> eeuw veroverden de Europeanen nieuwe gebieden, onder meer via de kruistochten.</w:t>
            </w:r>
          </w:p>
        </w:tc>
      </w:tr>
      <w:tr w:rsidR="00D26E42" w:rsidTr="008F1D3B">
        <w:tc>
          <w:tcPr>
            <w:tcW w:w="4605" w:type="dxa"/>
          </w:tcPr>
          <w:p w:rsidR="00D26E42" w:rsidRPr="00D26E42" w:rsidRDefault="00D26E42" w:rsidP="008F1D3B">
            <w:pPr>
              <w:rPr>
                <w:b/>
                <w:bCs/>
              </w:rPr>
            </w:pPr>
            <w:r w:rsidRPr="00D26E42">
              <w:rPr>
                <w:b/>
                <w:bCs/>
              </w:rPr>
              <w:t>Feodalisme (leenstelsel)</w:t>
            </w:r>
          </w:p>
        </w:tc>
        <w:tc>
          <w:tcPr>
            <w:tcW w:w="4605" w:type="dxa"/>
          </w:tcPr>
          <w:p w:rsidR="00D26E42" w:rsidRDefault="00D26E42" w:rsidP="008F1D3B">
            <w:r>
              <w:t>Bestuurssysteem in West-Europa vanaf de 8</w:t>
            </w:r>
            <w:r w:rsidRPr="00C669AE">
              <w:rPr>
                <w:vertAlign w:val="superscript"/>
              </w:rPr>
              <w:t>e</w:t>
            </w:r>
            <w:r>
              <w:t xml:space="preserve"> eeuw waarbij hogere edelen grond of ambten in leen gaven aan lagere edelen (vazallen), die in ruil daarvoor hun leenheer trouw beloofden.</w:t>
            </w:r>
          </w:p>
        </w:tc>
      </w:tr>
      <w:tr w:rsidR="00D26E42" w:rsidTr="008F1D3B">
        <w:tc>
          <w:tcPr>
            <w:tcW w:w="4605" w:type="dxa"/>
          </w:tcPr>
          <w:p w:rsidR="00D26E42" w:rsidRPr="00D26E42" w:rsidRDefault="00D26E42" w:rsidP="008F1D3B">
            <w:pPr>
              <w:rPr>
                <w:b/>
                <w:bCs/>
              </w:rPr>
            </w:pPr>
            <w:r w:rsidRPr="00D26E42">
              <w:rPr>
                <w:b/>
                <w:bCs/>
              </w:rPr>
              <w:t>Handel</w:t>
            </w:r>
          </w:p>
        </w:tc>
        <w:tc>
          <w:tcPr>
            <w:tcW w:w="4605" w:type="dxa"/>
          </w:tcPr>
          <w:p w:rsidR="00D26E42" w:rsidRDefault="00D26E42" w:rsidP="008F1D3B">
            <w:r>
              <w:t>Het kopen en verkopen van producten. De handel was de drijvende kracht achter de opkomst van de stad vanaf het jaar 1000.</w:t>
            </w:r>
          </w:p>
        </w:tc>
      </w:tr>
      <w:tr w:rsidR="00D26E42" w:rsidTr="008F1D3B">
        <w:tc>
          <w:tcPr>
            <w:tcW w:w="4605" w:type="dxa"/>
          </w:tcPr>
          <w:p w:rsidR="00D26E42" w:rsidRPr="00D26E42" w:rsidRDefault="00D26E42" w:rsidP="008F1D3B">
            <w:pPr>
              <w:rPr>
                <w:b/>
                <w:bCs/>
              </w:rPr>
            </w:pPr>
            <w:r w:rsidRPr="00D26E42">
              <w:rPr>
                <w:b/>
                <w:bCs/>
              </w:rPr>
              <w:t xml:space="preserve">Hofstelsel (domeinstelsel, </w:t>
            </w:r>
            <w:proofErr w:type="spellStart"/>
            <w:r w:rsidRPr="00D26E42">
              <w:rPr>
                <w:b/>
                <w:bCs/>
              </w:rPr>
              <w:t>domaniale</w:t>
            </w:r>
            <w:proofErr w:type="spellEnd"/>
            <w:r w:rsidRPr="00D26E42">
              <w:rPr>
                <w:b/>
                <w:bCs/>
              </w:rPr>
              <w:t xml:space="preserve"> stelsel)</w:t>
            </w:r>
          </w:p>
        </w:tc>
        <w:tc>
          <w:tcPr>
            <w:tcW w:w="4605" w:type="dxa"/>
          </w:tcPr>
          <w:p w:rsidR="00D26E42" w:rsidRDefault="00D26E42" w:rsidP="008F1D3B">
            <w:r>
              <w:t>Economisch systeem en het overheersende landbouwstelsel in de vroege middeleeuwen in West-Europa, waarbij door een heer geregeerde landgoederen (domeinen) vrijwel autarkisch zijn.</w:t>
            </w:r>
          </w:p>
        </w:tc>
      </w:tr>
      <w:tr w:rsidR="00D26E42" w:rsidTr="008F1D3B">
        <w:tc>
          <w:tcPr>
            <w:tcW w:w="4605" w:type="dxa"/>
          </w:tcPr>
          <w:p w:rsidR="00D26E42" w:rsidRPr="00D26E42" w:rsidRDefault="00D26E42" w:rsidP="008F1D3B">
            <w:pPr>
              <w:rPr>
                <w:b/>
                <w:bCs/>
              </w:rPr>
            </w:pPr>
            <w:r w:rsidRPr="00D26E42">
              <w:rPr>
                <w:b/>
                <w:bCs/>
              </w:rPr>
              <w:t>Horigheid</w:t>
            </w:r>
          </w:p>
        </w:tc>
        <w:tc>
          <w:tcPr>
            <w:tcW w:w="4605" w:type="dxa"/>
          </w:tcPr>
          <w:p w:rsidR="00D26E42" w:rsidRDefault="00D26E42" w:rsidP="008F1D3B">
            <w:r>
              <w:t>Toestand waarbij boeren hun land niet mogen verlaten. Het land is gedeeltelijk van hun heer, en ze hebben grond van hem in erfpacht.</w:t>
            </w:r>
          </w:p>
        </w:tc>
      </w:tr>
      <w:tr w:rsidR="00D26E42" w:rsidTr="008F1D3B">
        <w:tc>
          <w:tcPr>
            <w:tcW w:w="4605" w:type="dxa"/>
          </w:tcPr>
          <w:p w:rsidR="00D26E42" w:rsidRPr="00D26E42" w:rsidRDefault="00D26E42" w:rsidP="008F1D3B">
            <w:pPr>
              <w:rPr>
                <w:b/>
                <w:bCs/>
              </w:rPr>
            </w:pPr>
            <w:r w:rsidRPr="00D26E42">
              <w:rPr>
                <w:b/>
                <w:bCs/>
              </w:rPr>
              <w:t>Imperium</w:t>
            </w:r>
          </w:p>
        </w:tc>
        <w:tc>
          <w:tcPr>
            <w:tcW w:w="4605" w:type="dxa"/>
          </w:tcPr>
          <w:p w:rsidR="00D26E42" w:rsidRDefault="00D26E42" w:rsidP="008F1D3B">
            <w:r>
              <w:t xml:space="preserve">Een groot rijk, bijvoorbeeld het Imperium </w:t>
            </w:r>
            <w:proofErr w:type="spellStart"/>
            <w:r>
              <w:t>Romanum</w:t>
            </w:r>
            <w:proofErr w:type="spellEnd"/>
            <w:r>
              <w:t xml:space="preserve">. Het veroveren van een groot rijk </w:t>
            </w:r>
            <w:r>
              <w:lastRenderedPageBreak/>
              <w:t>wordt imperialisme genoemd.</w:t>
            </w:r>
          </w:p>
        </w:tc>
      </w:tr>
      <w:tr w:rsidR="00D26E42" w:rsidTr="008F1D3B">
        <w:tc>
          <w:tcPr>
            <w:tcW w:w="4605" w:type="dxa"/>
          </w:tcPr>
          <w:p w:rsidR="00D26E42" w:rsidRPr="00D26E42" w:rsidRDefault="00D26E42" w:rsidP="008F1D3B">
            <w:pPr>
              <w:rPr>
                <w:b/>
                <w:bCs/>
              </w:rPr>
            </w:pPr>
            <w:r w:rsidRPr="00D26E42">
              <w:rPr>
                <w:b/>
                <w:bCs/>
              </w:rPr>
              <w:lastRenderedPageBreak/>
              <w:t>Islam</w:t>
            </w:r>
          </w:p>
        </w:tc>
        <w:tc>
          <w:tcPr>
            <w:tcW w:w="4605" w:type="dxa"/>
          </w:tcPr>
          <w:p w:rsidR="00D26E42" w:rsidRDefault="00D26E42" w:rsidP="008F1D3B">
            <w:proofErr w:type="spellStart"/>
            <w:r>
              <w:t>Monotheïstische</w:t>
            </w:r>
            <w:proofErr w:type="spellEnd"/>
            <w:r>
              <w:t xml:space="preserve"> godsdienst die in de 7</w:t>
            </w:r>
            <w:r w:rsidRPr="00C669AE">
              <w:rPr>
                <w:vertAlign w:val="superscript"/>
              </w:rPr>
              <w:t>e</w:t>
            </w:r>
            <w:r>
              <w:t xml:space="preserve"> eeuw in </w:t>
            </w:r>
            <w:proofErr w:type="spellStart"/>
            <w:r>
              <w:t>Arabië</w:t>
            </w:r>
            <w:proofErr w:type="spellEnd"/>
            <w:r>
              <w:t xml:space="preserve"> werd gesticht door Mohammed. Islam betekent letterlijk onderwerping aan God.</w:t>
            </w:r>
          </w:p>
        </w:tc>
      </w:tr>
      <w:tr w:rsidR="00D26E42" w:rsidTr="008F1D3B">
        <w:tc>
          <w:tcPr>
            <w:tcW w:w="4605" w:type="dxa"/>
          </w:tcPr>
          <w:p w:rsidR="00D26E42" w:rsidRPr="00D26E42" w:rsidRDefault="00D26E42" w:rsidP="008F1D3B">
            <w:pPr>
              <w:rPr>
                <w:b/>
                <w:bCs/>
              </w:rPr>
            </w:pPr>
            <w:r w:rsidRPr="00D26E42">
              <w:rPr>
                <w:b/>
                <w:bCs/>
              </w:rPr>
              <w:t xml:space="preserve">Jodendom </w:t>
            </w:r>
          </w:p>
        </w:tc>
        <w:tc>
          <w:tcPr>
            <w:tcW w:w="4605" w:type="dxa"/>
          </w:tcPr>
          <w:p w:rsidR="00D26E42" w:rsidRDefault="00D26E42" w:rsidP="008F1D3B">
            <w:proofErr w:type="spellStart"/>
            <w:r>
              <w:t>Monotheïstische</w:t>
            </w:r>
            <w:proofErr w:type="spellEnd"/>
            <w:r>
              <w:t xml:space="preserve"> godsdienst van de joden.</w:t>
            </w:r>
          </w:p>
        </w:tc>
      </w:tr>
      <w:tr w:rsidR="00D26E42" w:rsidTr="008F1D3B">
        <w:tc>
          <w:tcPr>
            <w:tcW w:w="4605" w:type="dxa"/>
          </w:tcPr>
          <w:p w:rsidR="00D26E42" w:rsidRPr="00D26E42" w:rsidRDefault="00D26E42" w:rsidP="008F1D3B">
            <w:pPr>
              <w:rPr>
                <w:b/>
                <w:bCs/>
              </w:rPr>
            </w:pPr>
            <w:r w:rsidRPr="00D26E42">
              <w:rPr>
                <w:b/>
                <w:bCs/>
              </w:rPr>
              <w:t xml:space="preserve">Klassiek </w:t>
            </w:r>
          </w:p>
        </w:tc>
        <w:tc>
          <w:tcPr>
            <w:tcW w:w="4605" w:type="dxa"/>
          </w:tcPr>
          <w:p w:rsidR="00D26E42" w:rsidRDefault="00D26E42" w:rsidP="008F1D3B">
            <w:r>
              <w:t>Wat tot de Griekse of Romeinse oudheid behoort.</w:t>
            </w:r>
          </w:p>
        </w:tc>
      </w:tr>
      <w:tr w:rsidR="00D26E42" w:rsidTr="008F1D3B">
        <w:tc>
          <w:tcPr>
            <w:tcW w:w="4605" w:type="dxa"/>
          </w:tcPr>
          <w:p w:rsidR="00D26E42" w:rsidRPr="00D26E42" w:rsidRDefault="00D26E42" w:rsidP="008F1D3B">
            <w:pPr>
              <w:rPr>
                <w:b/>
                <w:bCs/>
              </w:rPr>
            </w:pPr>
            <w:r w:rsidRPr="00D26E42">
              <w:rPr>
                <w:b/>
                <w:bCs/>
              </w:rPr>
              <w:t>Kruistochten</w:t>
            </w:r>
          </w:p>
        </w:tc>
        <w:tc>
          <w:tcPr>
            <w:tcW w:w="4605" w:type="dxa"/>
          </w:tcPr>
          <w:p w:rsidR="00D26E42" w:rsidRDefault="00D26E42" w:rsidP="008F1D3B">
            <w:r>
              <w:t xml:space="preserve">Gewapende tochten van christelijke ridders die ‘het heilige land’ (het huidige Israël/Palestina) en vooral Jeruzalem wilden veroveren op de islam. Tussen 1096 en 1270 waren er acht kruistochten. </w:t>
            </w:r>
          </w:p>
        </w:tc>
      </w:tr>
      <w:tr w:rsidR="00D26E42" w:rsidTr="008F1D3B">
        <w:tc>
          <w:tcPr>
            <w:tcW w:w="4605" w:type="dxa"/>
          </w:tcPr>
          <w:p w:rsidR="00D26E42" w:rsidRPr="00D26E42" w:rsidRDefault="00D26E42" w:rsidP="008F1D3B">
            <w:pPr>
              <w:rPr>
                <w:b/>
                <w:bCs/>
              </w:rPr>
            </w:pPr>
            <w:r w:rsidRPr="00D26E42">
              <w:rPr>
                <w:b/>
                <w:bCs/>
              </w:rPr>
              <w:t>Landbouwsamenleving</w:t>
            </w:r>
          </w:p>
        </w:tc>
        <w:tc>
          <w:tcPr>
            <w:tcW w:w="4605" w:type="dxa"/>
          </w:tcPr>
          <w:p w:rsidR="00D26E42" w:rsidRDefault="00D26E42" w:rsidP="008F1D3B">
            <w:r>
              <w:t>Samenleving waarin de landbouw het overheersende middel van bestaan is en waarin steden met handel en ambachten vrijwel niet voorkomen.</w:t>
            </w:r>
          </w:p>
        </w:tc>
      </w:tr>
      <w:tr w:rsidR="00D26E42" w:rsidTr="008F1D3B">
        <w:tc>
          <w:tcPr>
            <w:tcW w:w="4605" w:type="dxa"/>
          </w:tcPr>
          <w:p w:rsidR="00D26E42" w:rsidRPr="00D26E42" w:rsidRDefault="00D26E42" w:rsidP="008F1D3B">
            <w:pPr>
              <w:rPr>
                <w:b/>
                <w:bCs/>
              </w:rPr>
            </w:pPr>
            <w:r w:rsidRPr="00D26E42">
              <w:rPr>
                <w:b/>
                <w:bCs/>
              </w:rPr>
              <w:t>Monotheïsme</w:t>
            </w:r>
          </w:p>
        </w:tc>
        <w:tc>
          <w:tcPr>
            <w:tcW w:w="4605" w:type="dxa"/>
          </w:tcPr>
          <w:p w:rsidR="00D26E42" w:rsidRDefault="00D26E42" w:rsidP="008F1D3B">
            <w:r>
              <w:t>Godsdienst met één god, zoals Jodendom, christendom en islam.</w:t>
            </w:r>
          </w:p>
        </w:tc>
      </w:tr>
      <w:tr w:rsidR="00D26E42" w:rsidTr="008F1D3B">
        <w:tc>
          <w:tcPr>
            <w:tcW w:w="4605" w:type="dxa"/>
          </w:tcPr>
          <w:p w:rsidR="00D26E42" w:rsidRPr="00D26E42" w:rsidRDefault="00D26E42" w:rsidP="008F1D3B">
            <w:pPr>
              <w:rPr>
                <w:b/>
                <w:bCs/>
              </w:rPr>
            </w:pPr>
            <w:r w:rsidRPr="00D26E42">
              <w:rPr>
                <w:b/>
                <w:bCs/>
              </w:rPr>
              <w:t>Politiek</w:t>
            </w:r>
          </w:p>
        </w:tc>
        <w:tc>
          <w:tcPr>
            <w:tcW w:w="4605" w:type="dxa"/>
          </w:tcPr>
          <w:p w:rsidR="00D26E42" w:rsidRDefault="00D26E42" w:rsidP="008F1D3B">
            <w:r>
              <w:t>Alles wat te maken heeft met het bestuur van de staat.</w:t>
            </w:r>
          </w:p>
        </w:tc>
      </w:tr>
      <w:tr w:rsidR="00D26E42" w:rsidTr="008F1D3B">
        <w:tc>
          <w:tcPr>
            <w:tcW w:w="4605" w:type="dxa"/>
          </w:tcPr>
          <w:p w:rsidR="00D26E42" w:rsidRPr="00D26E42" w:rsidRDefault="00D26E42" w:rsidP="008F1D3B">
            <w:pPr>
              <w:rPr>
                <w:b/>
                <w:bCs/>
              </w:rPr>
            </w:pPr>
            <w:r w:rsidRPr="00D26E42">
              <w:rPr>
                <w:b/>
                <w:bCs/>
              </w:rPr>
              <w:t xml:space="preserve">Samenleving van </w:t>
            </w:r>
            <w:proofErr w:type="spellStart"/>
            <w:r w:rsidRPr="00D26E42">
              <w:rPr>
                <w:b/>
                <w:bCs/>
              </w:rPr>
              <w:t>jager-verzamelaars</w:t>
            </w:r>
            <w:proofErr w:type="spellEnd"/>
          </w:p>
        </w:tc>
        <w:tc>
          <w:tcPr>
            <w:tcW w:w="4605" w:type="dxa"/>
          </w:tcPr>
          <w:p w:rsidR="00D26E42" w:rsidRDefault="00D26E42" w:rsidP="008F1D3B">
            <w:r>
              <w:t xml:space="preserve">Samenleving van nomaden die leven van wat ze vinden in de natuur. Ze jagen, vissen en verzamelen voedsel. </w:t>
            </w:r>
            <w:proofErr w:type="spellStart"/>
            <w:r>
              <w:t>Jager-verzamelaars</w:t>
            </w:r>
            <w:proofErr w:type="spellEnd"/>
            <w:r>
              <w:t xml:space="preserve"> leefden in kleine eenheden van enkele tientallen mensen samen.</w:t>
            </w:r>
          </w:p>
        </w:tc>
      </w:tr>
      <w:tr w:rsidR="00D26E42" w:rsidTr="008F1D3B">
        <w:tc>
          <w:tcPr>
            <w:tcW w:w="4605" w:type="dxa"/>
          </w:tcPr>
          <w:p w:rsidR="00D26E42" w:rsidRPr="00D26E42" w:rsidRDefault="00D26E42" w:rsidP="008F1D3B">
            <w:pPr>
              <w:rPr>
                <w:b/>
                <w:bCs/>
              </w:rPr>
            </w:pPr>
            <w:r w:rsidRPr="00D26E42">
              <w:rPr>
                <w:b/>
                <w:bCs/>
              </w:rPr>
              <w:t>Stadstaat</w:t>
            </w:r>
          </w:p>
        </w:tc>
        <w:tc>
          <w:tcPr>
            <w:tcW w:w="4605" w:type="dxa"/>
          </w:tcPr>
          <w:p w:rsidR="00D26E42" w:rsidRDefault="00D26E42" w:rsidP="008F1D3B">
            <w:r>
              <w:t>Staat die bestaat uit een stad en de omliggende gebieden.</w:t>
            </w:r>
          </w:p>
        </w:tc>
      </w:tr>
      <w:tr w:rsidR="00D26E42" w:rsidTr="008F1D3B">
        <w:tc>
          <w:tcPr>
            <w:tcW w:w="4605" w:type="dxa"/>
          </w:tcPr>
          <w:p w:rsidR="00D26E42" w:rsidRPr="00D26E42" w:rsidRDefault="00D26E42" w:rsidP="008F1D3B">
            <w:pPr>
              <w:rPr>
                <w:b/>
                <w:bCs/>
              </w:rPr>
            </w:pPr>
            <w:r w:rsidRPr="00D26E42">
              <w:rPr>
                <w:b/>
                <w:bCs/>
              </w:rPr>
              <w:t>Wetenschap</w:t>
            </w:r>
          </w:p>
        </w:tc>
        <w:tc>
          <w:tcPr>
            <w:tcW w:w="4605" w:type="dxa"/>
          </w:tcPr>
          <w:p w:rsidR="00D26E42" w:rsidRDefault="00D26E42" w:rsidP="008F1D3B">
            <w:r>
              <w:t>Wat mensen weten en wat door geleerden (wetenschappers) wordt onderzocht. Op een wetenschappelijke manier de wereld om je heen bestuderen. Verschijnselen op logische manier proberen te verklaren.</w:t>
            </w:r>
          </w:p>
        </w:tc>
      </w:tr>
    </w:tbl>
    <w:p w:rsidR="00D26E42" w:rsidRPr="00D26E42" w:rsidRDefault="00D26E42" w:rsidP="00D26E42"/>
    <w:sectPr w:rsidR="00D26E42" w:rsidRPr="00D26E42" w:rsidSect="00654E71">
      <w:pgSz w:w="11906" w:h="16838"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useFELayout/>
  </w:compat>
  <w:rsids>
    <w:rsidRoot w:val="00616867"/>
    <w:rsid w:val="002A14FF"/>
    <w:rsid w:val="00616867"/>
    <w:rsid w:val="00654E71"/>
    <w:rsid w:val="00783515"/>
    <w:rsid w:val="00C669AE"/>
    <w:rsid w:val="00D26E42"/>
    <w:rsid w:val="00E245BF"/>
  </w:rsids>
  <m:mathPr>
    <m:mathFont m:val="Cambria Math"/>
    <m:brkBin m:val="before"/>
    <m:brkBinSub m:val="--"/>
    <m:smallFrac m:val="off"/>
    <m:dispDef/>
    <m:lMargin m:val="0"/>
    <m:rMargin m:val="0"/>
    <m:defJc m:val="centerGroup"/>
    <m:wrapIndent m:val="1440"/>
    <m:intLim m:val="subSup"/>
    <m:naryLim m:val="undOvr"/>
  </m:mathPr>
  <w:themeFontLang w:val="nl-NL"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zh-TW" w:bidi="he-IL"/>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A14F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616867"/>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el">
    <w:name w:val="Title"/>
    <w:basedOn w:val="Standaard"/>
    <w:next w:val="Standaard"/>
    <w:link w:val="TitelChar"/>
    <w:uiPriority w:val="10"/>
    <w:qFormat/>
    <w:rsid w:val="00D26E4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D26E4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2772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dc:creator>
  <cp:lastModifiedBy>Iris</cp:lastModifiedBy>
  <cp:revision>1</cp:revision>
  <dcterms:created xsi:type="dcterms:W3CDTF">2014-03-18T17:52:00Z</dcterms:created>
  <dcterms:modified xsi:type="dcterms:W3CDTF">2014-03-18T18:38:00Z</dcterms:modified>
</cp:coreProperties>
</file>