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1" w:rsidRPr="00D45C62" w:rsidRDefault="00F74055">
      <w:pPr>
        <w:rPr>
          <w:rFonts w:ascii="Arial" w:hAnsi="Arial" w:cs="Arial"/>
          <w:b/>
          <w:i/>
          <w:sz w:val="72"/>
          <w:szCs w:val="72"/>
        </w:rPr>
      </w:pPr>
      <w:r w:rsidRPr="00D45C62">
        <w:rPr>
          <w:rFonts w:ascii="Arial" w:hAnsi="Arial" w:cs="Arial"/>
          <w:b/>
          <w:i/>
          <w:sz w:val="52"/>
          <w:szCs w:val="52"/>
        </w:rPr>
        <w:t xml:space="preserve">               </w:t>
      </w:r>
      <w:r w:rsidR="00B5708B">
        <w:rPr>
          <w:rFonts w:ascii="Arial" w:hAnsi="Arial" w:cs="Arial"/>
          <w:b/>
          <w:i/>
          <w:sz w:val="72"/>
          <w:szCs w:val="72"/>
        </w:rPr>
        <w:t>Wat is BTW</w:t>
      </w:r>
      <w:r w:rsidRPr="00D45C62">
        <w:rPr>
          <w:rFonts w:ascii="Arial" w:hAnsi="Arial" w:cs="Arial"/>
          <w:b/>
          <w:i/>
          <w:sz w:val="72"/>
          <w:szCs w:val="72"/>
        </w:rPr>
        <w:t>?</w:t>
      </w:r>
    </w:p>
    <w:p w:rsidR="00F74055" w:rsidRDefault="00F74055">
      <w:pPr>
        <w:rPr>
          <w:rFonts w:ascii="Arial" w:hAnsi="Arial" w:cs="Arial"/>
          <w:i/>
          <w:sz w:val="52"/>
          <w:szCs w:val="52"/>
        </w:rPr>
      </w:pPr>
    </w:p>
    <w:p w:rsidR="00F74055" w:rsidRPr="00F74055" w:rsidRDefault="00F74055">
      <w:pPr>
        <w:rPr>
          <w:rFonts w:ascii="Arial" w:hAnsi="Arial" w:cs="Arial"/>
          <w:i/>
          <w:sz w:val="48"/>
          <w:szCs w:val="48"/>
        </w:rPr>
      </w:pPr>
      <w:r w:rsidRPr="00D9667C">
        <w:rPr>
          <w:rFonts w:ascii="Arial" w:hAnsi="Arial" w:cs="Arial"/>
          <w:b/>
          <w:i/>
          <w:sz w:val="48"/>
          <w:szCs w:val="48"/>
        </w:rPr>
        <w:t>Type:</w:t>
      </w:r>
      <w:r w:rsidRPr="00F74055">
        <w:rPr>
          <w:rFonts w:ascii="Arial" w:hAnsi="Arial" w:cs="Arial"/>
          <w:i/>
          <w:sz w:val="48"/>
          <w:szCs w:val="48"/>
        </w:rPr>
        <w:t xml:space="preserve"> Verslag</w:t>
      </w:r>
    </w:p>
    <w:p w:rsidR="00F74055" w:rsidRPr="00F74055" w:rsidRDefault="00F74055">
      <w:pPr>
        <w:rPr>
          <w:rFonts w:ascii="Arial" w:hAnsi="Arial" w:cs="Arial"/>
          <w:i/>
          <w:sz w:val="48"/>
          <w:szCs w:val="48"/>
        </w:rPr>
      </w:pPr>
      <w:r w:rsidRPr="00D9667C">
        <w:rPr>
          <w:rFonts w:ascii="Arial" w:hAnsi="Arial" w:cs="Arial"/>
          <w:b/>
          <w:i/>
          <w:sz w:val="48"/>
          <w:szCs w:val="48"/>
        </w:rPr>
        <w:t>Vak:</w:t>
      </w:r>
      <w:r w:rsidRPr="00F74055">
        <w:rPr>
          <w:rFonts w:ascii="Arial" w:hAnsi="Arial" w:cs="Arial"/>
          <w:i/>
          <w:sz w:val="48"/>
          <w:szCs w:val="48"/>
        </w:rPr>
        <w:t xml:space="preserve"> </w:t>
      </w:r>
    </w:p>
    <w:p w:rsidR="00F74055" w:rsidRPr="00F74055" w:rsidRDefault="00F74055">
      <w:pPr>
        <w:rPr>
          <w:rFonts w:ascii="Arial" w:hAnsi="Arial" w:cs="Arial"/>
          <w:i/>
          <w:sz w:val="48"/>
          <w:szCs w:val="48"/>
        </w:rPr>
      </w:pPr>
      <w:r w:rsidRPr="00D9667C">
        <w:rPr>
          <w:rFonts w:ascii="Arial" w:hAnsi="Arial" w:cs="Arial"/>
          <w:b/>
          <w:i/>
          <w:sz w:val="48"/>
          <w:szCs w:val="48"/>
        </w:rPr>
        <w:t>Door:</w:t>
      </w:r>
      <w:r w:rsidRPr="00F74055">
        <w:rPr>
          <w:rFonts w:ascii="Arial" w:hAnsi="Arial" w:cs="Arial"/>
          <w:i/>
          <w:sz w:val="48"/>
          <w:szCs w:val="48"/>
        </w:rPr>
        <w:t xml:space="preserve"> </w:t>
      </w:r>
    </w:p>
    <w:p w:rsidR="00F74055" w:rsidRPr="00F74055" w:rsidRDefault="00F74055">
      <w:pPr>
        <w:rPr>
          <w:rFonts w:ascii="Arial" w:hAnsi="Arial" w:cs="Arial"/>
          <w:i/>
          <w:sz w:val="48"/>
          <w:szCs w:val="48"/>
        </w:rPr>
      </w:pPr>
      <w:r w:rsidRPr="00D9667C">
        <w:rPr>
          <w:rFonts w:ascii="Arial" w:hAnsi="Arial" w:cs="Arial"/>
          <w:b/>
          <w:i/>
          <w:sz w:val="48"/>
          <w:szCs w:val="48"/>
        </w:rPr>
        <w:t xml:space="preserve">Voor: </w:t>
      </w:r>
      <w:r w:rsidRPr="00F74055">
        <w:rPr>
          <w:rFonts w:ascii="Arial" w:hAnsi="Arial" w:cs="Arial"/>
          <w:i/>
          <w:sz w:val="48"/>
          <w:szCs w:val="48"/>
        </w:rPr>
        <w:t xml:space="preserve"> </w:t>
      </w:r>
    </w:p>
    <w:p w:rsidR="00F74055" w:rsidRDefault="00F74055">
      <w:pPr>
        <w:rPr>
          <w:rFonts w:ascii="Arial" w:hAnsi="Arial" w:cs="Arial"/>
          <w:i/>
          <w:sz w:val="48"/>
          <w:szCs w:val="48"/>
        </w:rPr>
      </w:pPr>
      <w:r w:rsidRPr="00D9667C">
        <w:rPr>
          <w:rFonts w:ascii="Arial" w:hAnsi="Arial" w:cs="Arial"/>
          <w:b/>
          <w:i/>
          <w:sz w:val="48"/>
          <w:szCs w:val="48"/>
        </w:rPr>
        <w:t>Inleverdatum:</w:t>
      </w:r>
      <w:r w:rsidRPr="00F74055">
        <w:rPr>
          <w:rFonts w:ascii="Arial" w:hAnsi="Arial" w:cs="Arial"/>
          <w:i/>
          <w:sz w:val="48"/>
          <w:szCs w:val="48"/>
        </w:rPr>
        <w:t xml:space="preserve"> </w:t>
      </w:r>
    </w:p>
    <w:p w:rsidR="00F74055" w:rsidRDefault="00F74055">
      <w:pPr>
        <w:rPr>
          <w:rFonts w:ascii="Arial" w:hAnsi="Arial" w:cs="Arial"/>
          <w:i/>
          <w:sz w:val="48"/>
          <w:szCs w:val="48"/>
        </w:rPr>
      </w:pPr>
    </w:p>
    <w:p w:rsidR="00F74055" w:rsidRDefault="00B5708B">
      <w:pPr>
        <w:rPr>
          <w:rFonts w:ascii="Arial" w:hAnsi="Arial" w:cs="Arial"/>
          <w:i/>
          <w:sz w:val="48"/>
          <w:szCs w:val="48"/>
        </w:rPr>
      </w:pPr>
      <w:r>
        <w:rPr>
          <w:rFonts w:ascii="Arial" w:hAnsi="Arial" w:cs="Arial"/>
          <w:i/>
          <w:noProof/>
          <w:sz w:val="48"/>
          <w:szCs w:val="48"/>
          <w:lang w:eastAsia="nl-NL"/>
        </w:rPr>
        <w:drawing>
          <wp:anchor distT="0" distB="0" distL="114300" distR="114300" simplePos="0" relativeHeight="251658240" behindDoc="1" locked="0" layoutInCell="1" allowOverlap="1">
            <wp:simplePos x="0" y="0"/>
            <wp:positionH relativeFrom="column">
              <wp:posOffset>167005</wp:posOffset>
            </wp:positionH>
            <wp:positionV relativeFrom="paragraph">
              <wp:posOffset>473075</wp:posOffset>
            </wp:positionV>
            <wp:extent cx="5372100" cy="2790825"/>
            <wp:effectExtent l="19050" t="0" r="0" b="0"/>
            <wp:wrapNone/>
            <wp:docPr id="1" name="Afbeelding 0" descr="b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w.jpg"/>
                    <pic:cNvPicPr/>
                  </pic:nvPicPr>
                  <pic:blipFill>
                    <a:blip r:embed="rId7" cstate="print"/>
                    <a:stretch>
                      <a:fillRect/>
                    </a:stretch>
                  </pic:blipFill>
                  <pic:spPr>
                    <a:xfrm>
                      <a:off x="0" y="0"/>
                      <a:ext cx="5372100" cy="2790825"/>
                    </a:xfrm>
                    <a:prstGeom prst="rect">
                      <a:avLst/>
                    </a:prstGeom>
                  </pic:spPr>
                </pic:pic>
              </a:graphicData>
            </a:graphic>
          </wp:anchor>
        </w:drawing>
      </w:r>
    </w:p>
    <w:p w:rsidR="00F74055" w:rsidRPr="00F74055" w:rsidRDefault="00F74055">
      <w:pPr>
        <w:rPr>
          <w:rFonts w:ascii="Arial" w:hAnsi="Arial" w:cs="Arial"/>
          <w:i/>
          <w:sz w:val="48"/>
          <w:szCs w:val="48"/>
        </w:rPr>
      </w:pPr>
    </w:p>
    <w:p w:rsidR="00F74055" w:rsidRDefault="00F74055">
      <w:pPr>
        <w:rPr>
          <w:rFonts w:ascii="Arial" w:hAnsi="Arial" w:cs="Arial"/>
          <w:i/>
          <w:sz w:val="44"/>
          <w:szCs w:val="44"/>
        </w:rPr>
      </w:pPr>
    </w:p>
    <w:p w:rsidR="00F74055" w:rsidRDefault="00F74055">
      <w:pPr>
        <w:rPr>
          <w:rFonts w:ascii="Arial" w:hAnsi="Arial" w:cs="Arial"/>
          <w:i/>
          <w:sz w:val="44"/>
          <w:szCs w:val="44"/>
        </w:rPr>
      </w:pPr>
    </w:p>
    <w:p w:rsidR="00197530" w:rsidRDefault="00197530">
      <w:pPr>
        <w:rPr>
          <w:rFonts w:ascii="Arial" w:hAnsi="Arial" w:cs="Arial"/>
          <w:i/>
          <w:sz w:val="44"/>
          <w:szCs w:val="44"/>
        </w:rPr>
      </w:pPr>
    </w:p>
    <w:p w:rsidR="00197530" w:rsidRDefault="00197530">
      <w:pPr>
        <w:rPr>
          <w:rFonts w:ascii="Arial" w:hAnsi="Arial" w:cs="Arial"/>
          <w:i/>
          <w:sz w:val="44"/>
          <w:szCs w:val="44"/>
        </w:rPr>
      </w:pPr>
    </w:p>
    <w:p w:rsidR="00197530" w:rsidRDefault="00197530">
      <w:pPr>
        <w:rPr>
          <w:rFonts w:ascii="Arial" w:hAnsi="Arial" w:cs="Arial"/>
          <w:i/>
          <w:sz w:val="44"/>
          <w:szCs w:val="44"/>
        </w:rPr>
      </w:pPr>
    </w:p>
    <w:p w:rsidR="00197530" w:rsidRDefault="00197530">
      <w:pPr>
        <w:rPr>
          <w:rFonts w:ascii="Arial" w:hAnsi="Arial" w:cs="Arial"/>
          <w:i/>
          <w:sz w:val="44"/>
          <w:szCs w:val="44"/>
        </w:rPr>
      </w:pPr>
    </w:p>
    <w:p w:rsidR="00197530" w:rsidRDefault="00197530">
      <w:pPr>
        <w:rPr>
          <w:rFonts w:ascii="Arial" w:hAnsi="Arial" w:cs="Arial"/>
          <w:i/>
          <w:sz w:val="44"/>
          <w:szCs w:val="44"/>
        </w:rPr>
      </w:pPr>
    </w:p>
    <w:p w:rsidR="00197530" w:rsidRPr="00D9667C" w:rsidRDefault="00197530">
      <w:pPr>
        <w:rPr>
          <w:rFonts w:ascii="Arial" w:hAnsi="Arial" w:cs="Arial"/>
          <w:b/>
          <w:i/>
          <w:sz w:val="44"/>
          <w:szCs w:val="44"/>
        </w:rPr>
      </w:pPr>
      <w:r w:rsidRPr="00D9667C">
        <w:rPr>
          <w:rFonts w:ascii="Arial" w:hAnsi="Arial" w:cs="Arial"/>
          <w:b/>
          <w:i/>
          <w:sz w:val="44"/>
          <w:szCs w:val="44"/>
        </w:rPr>
        <w:lastRenderedPageBreak/>
        <w:t xml:space="preserve">Deelonderwerpen: </w:t>
      </w:r>
    </w:p>
    <w:p w:rsidR="00197530" w:rsidRDefault="00197530" w:rsidP="00197530">
      <w:pPr>
        <w:pStyle w:val="Lijstalinea"/>
        <w:numPr>
          <w:ilvl w:val="0"/>
          <w:numId w:val="1"/>
        </w:numPr>
        <w:rPr>
          <w:rFonts w:ascii="Arial" w:hAnsi="Arial" w:cs="Arial"/>
          <w:i/>
          <w:sz w:val="44"/>
          <w:szCs w:val="44"/>
        </w:rPr>
      </w:pPr>
      <w:r>
        <w:rPr>
          <w:rFonts w:ascii="Arial" w:hAnsi="Arial" w:cs="Arial"/>
          <w:i/>
          <w:sz w:val="44"/>
          <w:szCs w:val="44"/>
        </w:rPr>
        <w:t>Waarom moeten we in Nederland btw betalen?</w:t>
      </w:r>
    </w:p>
    <w:p w:rsidR="00197530" w:rsidRDefault="00197530" w:rsidP="00197530">
      <w:pPr>
        <w:pStyle w:val="Lijstalinea"/>
        <w:numPr>
          <w:ilvl w:val="0"/>
          <w:numId w:val="1"/>
        </w:numPr>
        <w:rPr>
          <w:rFonts w:ascii="Arial" w:hAnsi="Arial" w:cs="Arial"/>
          <w:i/>
          <w:sz w:val="44"/>
          <w:szCs w:val="44"/>
        </w:rPr>
      </w:pPr>
      <w:r>
        <w:rPr>
          <w:rFonts w:ascii="Arial" w:hAnsi="Arial" w:cs="Arial"/>
          <w:i/>
          <w:sz w:val="44"/>
          <w:szCs w:val="44"/>
        </w:rPr>
        <w:t xml:space="preserve">Welke btw-tarieven kennen we in Nederland? </w:t>
      </w:r>
    </w:p>
    <w:p w:rsidR="00197530" w:rsidRDefault="00197530" w:rsidP="00197530">
      <w:pPr>
        <w:pStyle w:val="Lijstalinea"/>
        <w:numPr>
          <w:ilvl w:val="0"/>
          <w:numId w:val="1"/>
        </w:numPr>
        <w:rPr>
          <w:rFonts w:ascii="Arial" w:hAnsi="Arial" w:cs="Arial"/>
          <w:i/>
          <w:sz w:val="44"/>
          <w:szCs w:val="44"/>
        </w:rPr>
      </w:pPr>
      <w:r>
        <w:rPr>
          <w:rFonts w:ascii="Arial" w:hAnsi="Arial" w:cs="Arial"/>
          <w:i/>
          <w:sz w:val="44"/>
          <w:szCs w:val="44"/>
        </w:rPr>
        <w:t>Hoe kun je btw berekenen?</w:t>
      </w:r>
    </w:p>
    <w:p w:rsidR="00197530" w:rsidRDefault="00197530" w:rsidP="00197530">
      <w:pPr>
        <w:pStyle w:val="Lijstalinea"/>
        <w:numPr>
          <w:ilvl w:val="0"/>
          <w:numId w:val="1"/>
        </w:numPr>
        <w:rPr>
          <w:rFonts w:ascii="Arial" w:hAnsi="Arial" w:cs="Arial"/>
          <w:i/>
          <w:sz w:val="44"/>
          <w:szCs w:val="44"/>
        </w:rPr>
      </w:pPr>
      <w:r>
        <w:rPr>
          <w:rFonts w:ascii="Arial" w:hAnsi="Arial" w:cs="Arial"/>
          <w:i/>
          <w:sz w:val="44"/>
          <w:szCs w:val="44"/>
        </w:rPr>
        <w:t>Is de btw</w:t>
      </w:r>
      <w:r w:rsidR="00D9667C">
        <w:rPr>
          <w:rFonts w:ascii="Arial" w:hAnsi="Arial" w:cs="Arial"/>
          <w:i/>
          <w:sz w:val="44"/>
          <w:szCs w:val="44"/>
        </w:rPr>
        <w:t xml:space="preserve"> in alle landen van de Europese Unie gelijk?</w:t>
      </w:r>
    </w:p>
    <w:p w:rsidR="00D9667C" w:rsidRDefault="00D9667C" w:rsidP="00197530">
      <w:pPr>
        <w:pStyle w:val="Lijstalinea"/>
        <w:numPr>
          <w:ilvl w:val="0"/>
          <w:numId w:val="1"/>
        </w:numPr>
        <w:rPr>
          <w:rFonts w:ascii="Arial" w:hAnsi="Arial" w:cs="Arial"/>
          <w:i/>
          <w:sz w:val="44"/>
          <w:szCs w:val="44"/>
        </w:rPr>
      </w:pPr>
      <w:r>
        <w:rPr>
          <w:rFonts w:ascii="Arial" w:hAnsi="Arial" w:cs="Arial"/>
          <w:i/>
          <w:sz w:val="44"/>
          <w:szCs w:val="44"/>
        </w:rPr>
        <w:t xml:space="preserve">Welke gevolgen heeft dit voor de prijzen van producten? En voor de overheid? </w:t>
      </w:r>
    </w:p>
    <w:p w:rsidR="00A04693" w:rsidRDefault="00A04693" w:rsidP="00197530">
      <w:pPr>
        <w:pStyle w:val="Lijstalinea"/>
        <w:numPr>
          <w:ilvl w:val="0"/>
          <w:numId w:val="1"/>
        </w:numPr>
        <w:rPr>
          <w:rFonts w:ascii="Arial" w:hAnsi="Arial" w:cs="Arial"/>
          <w:i/>
          <w:sz w:val="44"/>
          <w:szCs w:val="44"/>
        </w:rPr>
      </w:pPr>
      <w:r>
        <w:rPr>
          <w:rFonts w:ascii="Arial" w:hAnsi="Arial" w:cs="Arial"/>
          <w:i/>
          <w:sz w:val="44"/>
          <w:szCs w:val="44"/>
        </w:rPr>
        <w:t>De conclusie</w:t>
      </w:r>
    </w:p>
    <w:p w:rsidR="00D9667C" w:rsidRDefault="00D9667C" w:rsidP="00D9667C">
      <w:pPr>
        <w:rPr>
          <w:rFonts w:ascii="Arial" w:hAnsi="Arial" w:cs="Arial"/>
          <w:i/>
          <w:sz w:val="44"/>
          <w:szCs w:val="44"/>
        </w:rPr>
      </w:pPr>
      <w:r>
        <w:rPr>
          <w:rFonts w:ascii="Arial" w:hAnsi="Arial" w:cs="Arial"/>
          <w:i/>
          <w:noProof/>
          <w:sz w:val="44"/>
          <w:szCs w:val="44"/>
          <w:lang w:eastAsia="nl-NL"/>
        </w:rPr>
        <w:drawing>
          <wp:anchor distT="0" distB="0" distL="114300" distR="114300" simplePos="0" relativeHeight="251659264" behindDoc="1" locked="0" layoutInCell="1" allowOverlap="1">
            <wp:simplePos x="0" y="0"/>
            <wp:positionH relativeFrom="column">
              <wp:posOffset>167005</wp:posOffset>
            </wp:positionH>
            <wp:positionV relativeFrom="paragraph">
              <wp:posOffset>94615</wp:posOffset>
            </wp:positionV>
            <wp:extent cx="5457825" cy="5105400"/>
            <wp:effectExtent l="19050" t="0" r="9525" b="0"/>
            <wp:wrapNone/>
            <wp:docPr id="2" name="Afbeelding 1" descr="Deelonderwer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londerwerpen.png"/>
                    <pic:cNvPicPr/>
                  </pic:nvPicPr>
                  <pic:blipFill>
                    <a:blip r:embed="rId8" cstate="print"/>
                    <a:stretch>
                      <a:fillRect/>
                    </a:stretch>
                  </pic:blipFill>
                  <pic:spPr>
                    <a:xfrm>
                      <a:off x="0" y="0"/>
                      <a:ext cx="5457825" cy="5105400"/>
                    </a:xfrm>
                    <a:prstGeom prst="rect">
                      <a:avLst/>
                    </a:prstGeom>
                  </pic:spPr>
                </pic:pic>
              </a:graphicData>
            </a:graphic>
          </wp:anchor>
        </w:drawing>
      </w: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Default="00D9667C" w:rsidP="00D9667C">
      <w:pPr>
        <w:rPr>
          <w:rFonts w:ascii="Arial" w:hAnsi="Arial" w:cs="Arial"/>
          <w:i/>
          <w:sz w:val="44"/>
          <w:szCs w:val="44"/>
        </w:rPr>
      </w:pPr>
    </w:p>
    <w:p w:rsidR="00D9667C" w:rsidRPr="004D4C28" w:rsidRDefault="00D9667C" w:rsidP="00D9667C">
      <w:pPr>
        <w:pStyle w:val="Lijstalinea"/>
        <w:numPr>
          <w:ilvl w:val="0"/>
          <w:numId w:val="2"/>
        </w:numPr>
        <w:rPr>
          <w:rFonts w:ascii="Arial" w:hAnsi="Arial" w:cs="Arial"/>
          <w:b/>
          <w:i/>
          <w:sz w:val="44"/>
          <w:szCs w:val="44"/>
        </w:rPr>
      </w:pPr>
      <w:r w:rsidRPr="004D4C28">
        <w:rPr>
          <w:rFonts w:ascii="Arial" w:hAnsi="Arial" w:cs="Arial"/>
          <w:b/>
          <w:i/>
          <w:sz w:val="44"/>
          <w:szCs w:val="44"/>
        </w:rPr>
        <w:t xml:space="preserve">Waarom moeten we in Nederland btw betalen? </w:t>
      </w:r>
    </w:p>
    <w:p w:rsidR="004D4C28" w:rsidRDefault="008F5E75" w:rsidP="004D4C28">
      <w:pPr>
        <w:rPr>
          <w:rFonts w:ascii="Arial" w:hAnsi="Arial" w:cs="Arial"/>
          <w:i/>
          <w:sz w:val="44"/>
          <w:szCs w:val="44"/>
        </w:rPr>
      </w:pPr>
      <w:r>
        <w:rPr>
          <w:rFonts w:ascii="Arial" w:hAnsi="Arial" w:cs="Arial"/>
          <w:i/>
          <w:noProof/>
          <w:color w:val="FF0000"/>
          <w:sz w:val="44"/>
          <w:szCs w:val="44"/>
          <w:lang w:eastAsia="nl-NL"/>
        </w:rPr>
        <w:drawing>
          <wp:anchor distT="0" distB="0" distL="114300" distR="114300" simplePos="0" relativeHeight="251661312" behindDoc="1" locked="0" layoutInCell="1" allowOverlap="1">
            <wp:simplePos x="0" y="0"/>
            <wp:positionH relativeFrom="column">
              <wp:posOffset>3862705</wp:posOffset>
            </wp:positionH>
            <wp:positionV relativeFrom="paragraph">
              <wp:posOffset>5519420</wp:posOffset>
            </wp:positionV>
            <wp:extent cx="2895600" cy="2924175"/>
            <wp:effectExtent l="19050" t="0" r="0" b="0"/>
            <wp:wrapNone/>
            <wp:docPr id="3" name="Afbeelding 2" descr="b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w.jpg"/>
                    <pic:cNvPicPr/>
                  </pic:nvPicPr>
                  <pic:blipFill>
                    <a:blip r:embed="rId9" cstate="print"/>
                    <a:stretch>
                      <a:fillRect/>
                    </a:stretch>
                  </pic:blipFill>
                  <pic:spPr>
                    <a:xfrm>
                      <a:off x="0" y="0"/>
                      <a:ext cx="2895600" cy="2924175"/>
                    </a:xfrm>
                    <a:prstGeom prst="rect">
                      <a:avLst/>
                    </a:prstGeom>
                  </pic:spPr>
                </pic:pic>
              </a:graphicData>
            </a:graphic>
          </wp:anchor>
        </w:drawing>
      </w:r>
      <w:r w:rsidR="004D4C28" w:rsidRPr="004D4C28">
        <w:rPr>
          <w:rFonts w:ascii="Arial" w:hAnsi="Arial" w:cs="Arial"/>
          <w:i/>
          <w:color w:val="FF0000"/>
          <w:sz w:val="44"/>
          <w:szCs w:val="44"/>
        </w:rPr>
        <w:t>BTW</w:t>
      </w:r>
      <w:r w:rsidR="004D4C28">
        <w:rPr>
          <w:rFonts w:ascii="Arial" w:hAnsi="Arial" w:cs="Arial"/>
          <w:i/>
          <w:sz w:val="44"/>
          <w:szCs w:val="44"/>
        </w:rPr>
        <w:t xml:space="preserve"> ook wel </w:t>
      </w:r>
      <w:r w:rsidR="004D4C28" w:rsidRPr="004D4C28">
        <w:rPr>
          <w:rFonts w:ascii="Arial" w:hAnsi="Arial" w:cs="Arial"/>
          <w:i/>
          <w:color w:val="FF0000"/>
          <w:sz w:val="44"/>
          <w:szCs w:val="44"/>
        </w:rPr>
        <w:t>B</w:t>
      </w:r>
      <w:r w:rsidR="004D4C28">
        <w:rPr>
          <w:rFonts w:ascii="Arial" w:hAnsi="Arial" w:cs="Arial"/>
          <w:i/>
          <w:sz w:val="44"/>
          <w:szCs w:val="44"/>
        </w:rPr>
        <w:t xml:space="preserve">elasting </w:t>
      </w:r>
      <w:r w:rsidR="004D4C28" w:rsidRPr="004D4C28">
        <w:rPr>
          <w:rFonts w:ascii="Arial" w:hAnsi="Arial" w:cs="Arial"/>
          <w:i/>
          <w:color w:val="FF0000"/>
          <w:sz w:val="44"/>
          <w:szCs w:val="44"/>
        </w:rPr>
        <w:t>T</w:t>
      </w:r>
      <w:r w:rsidR="004D4C28">
        <w:rPr>
          <w:rFonts w:ascii="Arial" w:hAnsi="Arial" w:cs="Arial"/>
          <w:i/>
          <w:sz w:val="44"/>
          <w:szCs w:val="44"/>
        </w:rPr>
        <w:t xml:space="preserve">oegevoegde </w:t>
      </w:r>
      <w:r w:rsidR="004D4C28" w:rsidRPr="004D4C28">
        <w:rPr>
          <w:rFonts w:ascii="Arial" w:hAnsi="Arial" w:cs="Arial"/>
          <w:i/>
          <w:color w:val="FF0000"/>
          <w:sz w:val="44"/>
          <w:szCs w:val="44"/>
        </w:rPr>
        <w:t>W</w:t>
      </w:r>
      <w:r w:rsidR="004D4C28">
        <w:rPr>
          <w:rFonts w:ascii="Arial" w:hAnsi="Arial" w:cs="Arial"/>
          <w:i/>
          <w:sz w:val="44"/>
          <w:szCs w:val="44"/>
        </w:rPr>
        <w:t>aarde is een omzetbelasting die word geheven bij de levering van een product of bij levering van diensten</w:t>
      </w:r>
      <w:r w:rsidR="0086118C">
        <w:rPr>
          <w:rFonts w:ascii="Arial" w:hAnsi="Arial" w:cs="Arial"/>
          <w:i/>
          <w:sz w:val="44"/>
          <w:szCs w:val="44"/>
        </w:rPr>
        <w:t xml:space="preserve">. Iedereen </w:t>
      </w:r>
      <w:r w:rsidR="004D4C28">
        <w:rPr>
          <w:rFonts w:ascii="Arial" w:hAnsi="Arial" w:cs="Arial"/>
          <w:i/>
          <w:sz w:val="44"/>
          <w:szCs w:val="44"/>
        </w:rPr>
        <w:t xml:space="preserve">met een eigen onderneming </w:t>
      </w:r>
      <w:r w:rsidR="0086118C">
        <w:rPr>
          <w:rFonts w:ascii="Arial" w:hAnsi="Arial" w:cs="Arial"/>
          <w:i/>
          <w:sz w:val="44"/>
          <w:szCs w:val="44"/>
        </w:rPr>
        <w:t>is</w:t>
      </w:r>
      <w:r w:rsidR="004D4C28">
        <w:rPr>
          <w:rFonts w:ascii="Arial" w:hAnsi="Arial" w:cs="Arial"/>
          <w:i/>
          <w:sz w:val="44"/>
          <w:szCs w:val="44"/>
        </w:rPr>
        <w:t xml:space="preserve"> </w:t>
      </w:r>
      <w:r w:rsidR="004D4C28" w:rsidRPr="00A04693">
        <w:rPr>
          <w:rFonts w:ascii="Arial" w:hAnsi="Arial" w:cs="Arial"/>
          <w:i/>
          <w:sz w:val="44"/>
          <w:szCs w:val="44"/>
        </w:rPr>
        <w:t xml:space="preserve">wettelijk verplicht </w:t>
      </w:r>
      <w:r w:rsidR="0086118C" w:rsidRPr="00A04693">
        <w:rPr>
          <w:rFonts w:ascii="Arial" w:hAnsi="Arial" w:cs="Arial"/>
          <w:i/>
          <w:sz w:val="44"/>
          <w:szCs w:val="44"/>
        </w:rPr>
        <w:t xml:space="preserve">om </w:t>
      </w:r>
      <w:r w:rsidR="004D4C28" w:rsidRPr="00A04693">
        <w:rPr>
          <w:rFonts w:ascii="Arial" w:hAnsi="Arial" w:cs="Arial"/>
          <w:i/>
          <w:sz w:val="44"/>
          <w:szCs w:val="44"/>
        </w:rPr>
        <w:t xml:space="preserve">BTW te heffen op goederen en diensten die ze leveren. </w:t>
      </w:r>
      <w:r w:rsidR="00A04693" w:rsidRPr="00A04693">
        <w:rPr>
          <w:rFonts w:ascii="Arial" w:hAnsi="Arial" w:cs="Arial"/>
          <w:i/>
          <w:sz w:val="44"/>
          <w:szCs w:val="44"/>
        </w:rPr>
        <w:t>Net als alle andere belastingen is</w:t>
      </w:r>
      <w:r w:rsidR="00A04693">
        <w:rPr>
          <w:rFonts w:ascii="Arial" w:hAnsi="Arial" w:cs="Arial"/>
          <w:i/>
          <w:sz w:val="44"/>
          <w:szCs w:val="44"/>
        </w:rPr>
        <w:t xml:space="preserve"> BTW </w:t>
      </w:r>
      <w:r w:rsidR="00A04693" w:rsidRPr="00A04693">
        <w:rPr>
          <w:rFonts w:ascii="Arial" w:hAnsi="Arial" w:cs="Arial"/>
          <w:i/>
          <w:sz w:val="44"/>
          <w:szCs w:val="44"/>
        </w:rPr>
        <w:t>een extra inkomst</w:t>
      </w:r>
      <w:r w:rsidR="00A04693">
        <w:rPr>
          <w:rFonts w:ascii="Arial" w:hAnsi="Arial" w:cs="Arial"/>
          <w:i/>
          <w:sz w:val="44"/>
          <w:szCs w:val="44"/>
        </w:rPr>
        <w:t>enbron voor de overheid</w:t>
      </w:r>
      <w:r>
        <w:rPr>
          <w:rFonts w:ascii="Arial" w:hAnsi="Arial" w:cs="Arial"/>
          <w:i/>
          <w:sz w:val="44"/>
          <w:szCs w:val="44"/>
        </w:rPr>
        <w:t>. Met het geld dat de overheid daaraan verdient worden bijvoorbeeld nieuwe snelwegen aangelegd.</w:t>
      </w:r>
      <w:r w:rsidR="00A04693">
        <w:rPr>
          <w:rFonts w:ascii="Arial" w:hAnsi="Arial" w:cs="Arial"/>
          <w:i/>
          <w:sz w:val="44"/>
          <w:szCs w:val="44"/>
        </w:rPr>
        <w:t xml:space="preserve"> Er word niet alleen BTW betaalt over </w:t>
      </w:r>
      <w:r w:rsidR="00A04693" w:rsidRPr="00A04693">
        <w:rPr>
          <w:rFonts w:ascii="Arial" w:hAnsi="Arial" w:cs="Arial"/>
          <w:i/>
          <w:sz w:val="44"/>
          <w:szCs w:val="44"/>
        </w:rPr>
        <w:t>het geld dat je verdient, maar ook over wat je uitgeeft. Niet voor niets is het de belangrijkste belasting van ons land. Het levert het Rijk meer op dan de loonbelasting.</w:t>
      </w:r>
    </w:p>
    <w:p w:rsidR="0086118C" w:rsidRDefault="0086118C" w:rsidP="004D4C28">
      <w:pPr>
        <w:rPr>
          <w:rFonts w:ascii="Arial" w:hAnsi="Arial" w:cs="Arial"/>
          <w:i/>
          <w:sz w:val="44"/>
          <w:szCs w:val="44"/>
        </w:rPr>
      </w:pPr>
    </w:p>
    <w:p w:rsidR="00D45C62" w:rsidRDefault="00D45C62" w:rsidP="00D45C62">
      <w:pPr>
        <w:rPr>
          <w:rFonts w:ascii="Arial" w:hAnsi="Arial" w:cs="Arial"/>
          <w:b/>
          <w:i/>
          <w:sz w:val="44"/>
          <w:szCs w:val="44"/>
        </w:rPr>
      </w:pPr>
    </w:p>
    <w:p w:rsidR="0086118C" w:rsidRPr="000B625F" w:rsidRDefault="0086118C" w:rsidP="000B625F">
      <w:pPr>
        <w:pStyle w:val="Lijstalinea"/>
        <w:numPr>
          <w:ilvl w:val="0"/>
          <w:numId w:val="2"/>
        </w:numPr>
        <w:rPr>
          <w:rFonts w:ascii="Arial" w:hAnsi="Arial" w:cs="Arial"/>
          <w:b/>
          <w:i/>
          <w:sz w:val="44"/>
          <w:szCs w:val="44"/>
        </w:rPr>
      </w:pPr>
      <w:r w:rsidRPr="000B625F">
        <w:rPr>
          <w:rFonts w:ascii="Arial" w:hAnsi="Arial" w:cs="Arial"/>
          <w:b/>
          <w:i/>
          <w:sz w:val="44"/>
          <w:szCs w:val="44"/>
        </w:rPr>
        <w:lastRenderedPageBreak/>
        <w:t xml:space="preserve">Welke btw-tarieven kennen we in Nederland? </w:t>
      </w:r>
    </w:p>
    <w:p w:rsidR="00D45C62" w:rsidRDefault="0086118C" w:rsidP="0086118C">
      <w:pPr>
        <w:rPr>
          <w:rFonts w:ascii="Arial" w:hAnsi="Arial" w:cs="Arial"/>
          <w:i/>
          <w:sz w:val="44"/>
          <w:szCs w:val="44"/>
        </w:rPr>
      </w:pPr>
      <w:r>
        <w:rPr>
          <w:rFonts w:ascii="Arial" w:hAnsi="Arial" w:cs="Arial"/>
          <w:i/>
          <w:sz w:val="44"/>
          <w:szCs w:val="44"/>
        </w:rPr>
        <w:t xml:space="preserve">BTW kent verschillende tarieven. Het algemene BTW tarief in Nederland is </w:t>
      </w:r>
      <w:r w:rsidR="00617C4A">
        <w:rPr>
          <w:rFonts w:ascii="Arial" w:hAnsi="Arial" w:cs="Arial"/>
          <w:b/>
          <w:i/>
          <w:color w:val="FF0000"/>
          <w:sz w:val="44"/>
          <w:szCs w:val="44"/>
        </w:rPr>
        <w:t>21</w:t>
      </w:r>
      <w:r w:rsidRPr="0086118C">
        <w:rPr>
          <w:rFonts w:ascii="Arial" w:hAnsi="Arial" w:cs="Arial"/>
          <w:b/>
          <w:i/>
          <w:color w:val="FF0000"/>
          <w:sz w:val="44"/>
          <w:szCs w:val="44"/>
        </w:rPr>
        <w:t>%</w:t>
      </w:r>
      <w:r w:rsidRPr="0086118C">
        <w:rPr>
          <w:rFonts w:ascii="Arial" w:hAnsi="Arial" w:cs="Arial"/>
          <w:i/>
          <w:color w:val="FF0000"/>
          <w:sz w:val="44"/>
          <w:szCs w:val="44"/>
        </w:rPr>
        <w:t xml:space="preserve"> </w:t>
      </w:r>
      <w:r>
        <w:rPr>
          <w:rFonts w:ascii="Arial" w:hAnsi="Arial" w:cs="Arial"/>
          <w:i/>
          <w:sz w:val="44"/>
          <w:szCs w:val="44"/>
        </w:rPr>
        <w:t xml:space="preserve">BTW. Voor sommige goederen en diensten geldt het verlaagde BTW tarief van </w:t>
      </w:r>
      <w:r w:rsidR="00617C4A">
        <w:rPr>
          <w:rFonts w:ascii="Arial" w:hAnsi="Arial" w:cs="Arial"/>
          <w:b/>
          <w:i/>
          <w:color w:val="FF0000"/>
          <w:sz w:val="44"/>
          <w:szCs w:val="44"/>
        </w:rPr>
        <w:t>6</w:t>
      </w:r>
      <w:r w:rsidRPr="0086118C">
        <w:rPr>
          <w:rFonts w:ascii="Arial" w:hAnsi="Arial" w:cs="Arial"/>
          <w:b/>
          <w:i/>
          <w:color w:val="FF0000"/>
          <w:sz w:val="44"/>
          <w:szCs w:val="44"/>
        </w:rPr>
        <w:t xml:space="preserve">%. </w:t>
      </w:r>
      <w:r>
        <w:rPr>
          <w:rFonts w:ascii="Arial" w:hAnsi="Arial" w:cs="Arial"/>
          <w:i/>
          <w:sz w:val="44"/>
          <w:szCs w:val="44"/>
        </w:rPr>
        <w:t xml:space="preserve">En als er zaken gedaan worden met het buitenland is er vaak sprake van </w:t>
      </w:r>
      <w:r w:rsidR="00617C4A">
        <w:rPr>
          <w:rFonts w:ascii="Arial" w:hAnsi="Arial" w:cs="Arial"/>
          <w:b/>
          <w:i/>
          <w:color w:val="FF0000"/>
          <w:sz w:val="44"/>
          <w:szCs w:val="44"/>
        </w:rPr>
        <w:t>0</w:t>
      </w:r>
      <w:r w:rsidRPr="0086118C">
        <w:rPr>
          <w:rFonts w:ascii="Arial" w:hAnsi="Arial" w:cs="Arial"/>
          <w:b/>
          <w:i/>
          <w:color w:val="FF0000"/>
          <w:sz w:val="44"/>
          <w:szCs w:val="44"/>
        </w:rPr>
        <w:t>%</w:t>
      </w:r>
      <w:r>
        <w:rPr>
          <w:rFonts w:ascii="Arial" w:hAnsi="Arial" w:cs="Arial"/>
          <w:i/>
          <w:sz w:val="44"/>
          <w:szCs w:val="44"/>
        </w:rPr>
        <w:t xml:space="preserve"> BTW.</w:t>
      </w:r>
    </w:p>
    <w:p w:rsidR="00617C4A" w:rsidRDefault="00617C4A" w:rsidP="0086118C">
      <w:pPr>
        <w:rPr>
          <w:rFonts w:ascii="Arial" w:hAnsi="Arial" w:cs="Arial"/>
          <w:b/>
          <w:i/>
          <w:sz w:val="44"/>
          <w:szCs w:val="44"/>
        </w:rPr>
      </w:pPr>
    </w:p>
    <w:p w:rsidR="0086118C" w:rsidRPr="00D45C62" w:rsidRDefault="00C0078B" w:rsidP="0086118C">
      <w:pPr>
        <w:rPr>
          <w:rFonts w:ascii="Arial" w:hAnsi="Arial" w:cs="Arial"/>
          <w:b/>
          <w:i/>
          <w:sz w:val="44"/>
          <w:szCs w:val="44"/>
        </w:rPr>
      </w:pPr>
      <w:r>
        <w:rPr>
          <w:rFonts w:ascii="Arial" w:hAnsi="Arial" w:cs="Arial"/>
          <w:b/>
          <w:i/>
          <w:sz w:val="44"/>
          <w:szCs w:val="44"/>
        </w:rPr>
        <w:t>21</w:t>
      </w:r>
      <w:r w:rsidR="0086118C" w:rsidRPr="00D45C62">
        <w:rPr>
          <w:rFonts w:ascii="Arial" w:hAnsi="Arial" w:cs="Arial"/>
          <w:b/>
          <w:i/>
          <w:sz w:val="44"/>
          <w:szCs w:val="44"/>
        </w:rPr>
        <w:t>% BTW</w:t>
      </w:r>
    </w:p>
    <w:p w:rsidR="00D45C62" w:rsidRDefault="007D1124" w:rsidP="0086118C">
      <w:pPr>
        <w:rPr>
          <w:rFonts w:ascii="Arial" w:hAnsi="Arial" w:cs="Arial"/>
          <w:i/>
          <w:sz w:val="44"/>
          <w:szCs w:val="44"/>
        </w:rPr>
      </w:pPr>
      <w:r>
        <w:rPr>
          <w:rFonts w:ascii="Arial" w:hAnsi="Arial" w:cs="Arial"/>
          <w:i/>
          <w:noProof/>
          <w:sz w:val="44"/>
          <w:szCs w:val="44"/>
          <w:lang w:eastAsia="nl-NL"/>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margin-left:8.65pt;margin-top:13.15pt;width:50.25pt;height:47.25pt;rotation:90;z-index:251660288" fillcolor="#c0504d [3205]" stroked="f" strokeweight="0">
            <v:fill color2="#923633 [2373]" focusposition=".5,.5" focussize="" focus="100%" type="gradientRadial"/>
            <v:shadow on="t" type="perspective" color="#622423 [1605]" offset="1pt" offset2="-3pt"/>
          </v:shape>
        </w:pict>
      </w:r>
      <w:r w:rsidR="00D45C62">
        <w:rPr>
          <w:rFonts w:ascii="Arial" w:hAnsi="Arial" w:cs="Arial"/>
          <w:i/>
          <w:sz w:val="44"/>
          <w:szCs w:val="44"/>
        </w:rPr>
        <w:t xml:space="preserve">      </w:t>
      </w:r>
    </w:p>
    <w:p w:rsidR="00B5708B" w:rsidRDefault="00D45C62" w:rsidP="0086118C">
      <w:pPr>
        <w:rPr>
          <w:rFonts w:ascii="Arial" w:hAnsi="Arial" w:cs="Arial"/>
          <w:i/>
          <w:sz w:val="44"/>
          <w:szCs w:val="44"/>
        </w:rPr>
      </w:pPr>
      <w:r>
        <w:rPr>
          <w:rFonts w:ascii="Arial" w:hAnsi="Arial" w:cs="Arial"/>
          <w:i/>
          <w:sz w:val="44"/>
          <w:szCs w:val="44"/>
        </w:rPr>
        <w:t xml:space="preserve">        </w:t>
      </w:r>
      <w:r w:rsidR="003626BE">
        <w:rPr>
          <w:rFonts w:ascii="Arial" w:hAnsi="Arial" w:cs="Arial"/>
          <w:i/>
          <w:sz w:val="44"/>
          <w:szCs w:val="44"/>
        </w:rPr>
        <w:t xml:space="preserve">    </w:t>
      </w:r>
      <w:r w:rsidR="00617C4A">
        <w:rPr>
          <w:rFonts w:ascii="Arial" w:hAnsi="Arial" w:cs="Arial"/>
          <w:i/>
          <w:sz w:val="44"/>
          <w:szCs w:val="44"/>
        </w:rPr>
        <w:t>Er is sprake van 21</w:t>
      </w:r>
      <w:r>
        <w:rPr>
          <w:rFonts w:ascii="Arial" w:hAnsi="Arial" w:cs="Arial"/>
          <w:i/>
          <w:sz w:val="44"/>
          <w:szCs w:val="44"/>
        </w:rPr>
        <w:t>% BTW bij        dienstverlening en bij duurzame producten.</w:t>
      </w:r>
      <w:r w:rsidR="00617C4A">
        <w:rPr>
          <w:rFonts w:ascii="Arial" w:hAnsi="Arial" w:cs="Arial"/>
          <w:i/>
          <w:sz w:val="44"/>
          <w:szCs w:val="44"/>
        </w:rPr>
        <w:t xml:space="preserve">  21% BTW is van toepassing op alle diensten en producten die niet onder de andere tarieven vallen.  </w:t>
      </w:r>
    </w:p>
    <w:p w:rsidR="00B5708B" w:rsidRDefault="00B5708B" w:rsidP="0086118C">
      <w:pPr>
        <w:rPr>
          <w:rFonts w:ascii="Arial" w:hAnsi="Arial" w:cs="Arial"/>
          <w:i/>
          <w:sz w:val="44"/>
          <w:szCs w:val="44"/>
        </w:rPr>
      </w:pPr>
    </w:p>
    <w:p w:rsidR="008F5E75" w:rsidRDefault="008F5E75" w:rsidP="0086118C">
      <w:pPr>
        <w:rPr>
          <w:rFonts w:ascii="Arial" w:hAnsi="Arial" w:cs="Arial"/>
          <w:i/>
          <w:sz w:val="44"/>
          <w:szCs w:val="44"/>
        </w:rPr>
      </w:pPr>
    </w:p>
    <w:p w:rsidR="000B625F" w:rsidRDefault="000B625F" w:rsidP="0086118C">
      <w:pPr>
        <w:rPr>
          <w:rFonts w:ascii="Arial" w:hAnsi="Arial" w:cs="Arial"/>
          <w:b/>
          <w:i/>
          <w:sz w:val="44"/>
          <w:szCs w:val="44"/>
        </w:rPr>
      </w:pPr>
    </w:p>
    <w:p w:rsidR="000B625F" w:rsidRDefault="000B625F" w:rsidP="0086118C">
      <w:pPr>
        <w:rPr>
          <w:rFonts w:ascii="Arial" w:hAnsi="Arial" w:cs="Arial"/>
          <w:b/>
          <w:i/>
          <w:sz w:val="44"/>
          <w:szCs w:val="44"/>
        </w:rPr>
      </w:pPr>
    </w:p>
    <w:p w:rsidR="00301DB6" w:rsidRPr="00B5708B" w:rsidRDefault="003626BE" w:rsidP="0086118C">
      <w:pPr>
        <w:rPr>
          <w:rFonts w:ascii="Arial" w:hAnsi="Arial" w:cs="Arial"/>
          <w:i/>
          <w:sz w:val="44"/>
          <w:szCs w:val="44"/>
        </w:rPr>
      </w:pPr>
      <w:r w:rsidRPr="003626BE">
        <w:rPr>
          <w:rFonts w:ascii="Arial" w:hAnsi="Arial" w:cs="Arial"/>
          <w:b/>
          <w:i/>
          <w:sz w:val="44"/>
          <w:szCs w:val="44"/>
        </w:rPr>
        <w:lastRenderedPageBreak/>
        <w:t>6% BTW</w:t>
      </w:r>
    </w:p>
    <w:p w:rsidR="00301DB6" w:rsidRDefault="007D1124" w:rsidP="0086118C">
      <w:pPr>
        <w:rPr>
          <w:rFonts w:ascii="Arial" w:hAnsi="Arial" w:cs="Arial"/>
          <w:i/>
          <w:sz w:val="44"/>
          <w:szCs w:val="44"/>
        </w:rPr>
      </w:pPr>
      <w:r>
        <w:rPr>
          <w:rFonts w:ascii="Arial" w:hAnsi="Arial" w:cs="Arial"/>
          <w:i/>
          <w:noProof/>
          <w:sz w:val="44"/>
          <w:szCs w:val="44"/>
          <w:lang w:eastAsia="nl-NL"/>
        </w:rPr>
        <w:pict>
          <v:shape id="_x0000_s1031" type="#_x0000_t90" style="position:absolute;margin-left:7.15pt;margin-top:16.25pt;width:50.25pt;height:47.25pt;rotation:90;z-index:251662336" fillcolor="#c0504d [3205]" stroked="f" strokeweight="0">
            <v:fill color2="#923633 [2373]" focusposition=".5,.5" focussize="" focus="100%" type="gradientRadial"/>
            <v:shadow on="t" type="perspective" color="#622423 [1605]" offset="1pt" offset2="-3pt"/>
          </v:shape>
        </w:pict>
      </w:r>
      <w:r w:rsidR="00301DB6">
        <w:rPr>
          <w:rFonts w:ascii="Arial" w:hAnsi="Arial" w:cs="Arial"/>
          <w:i/>
          <w:sz w:val="44"/>
          <w:szCs w:val="44"/>
        </w:rPr>
        <w:t xml:space="preserve">             </w:t>
      </w:r>
    </w:p>
    <w:p w:rsidR="003626BE" w:rsidRDefault="00301DB6" w:rsidP="0086118C">
      <w:pPr>
        <w:rPr>
          <w:rFonts w:ascii="Arial" w:hAnsi="Arial" w:cs="Arial"/>
          <w:i/>
          <w:sz w:val="44"/>
          <w:szCs w:val="44"/>
        </w:rPr>
      </w:pPr>
      <w:r>
        <w:rPr>
          <w:rFonts w:ascii="Arial" w:hAnsi="Arial" w:cs="Arial"/>
          <w:i/>
          <w:sz w:val="44"/>
          <w:szCs w:val="44"/>
        </w:rPr>
        <w:t xml:space="preserve">           </w:t>
      </w:r>
      <w:r w:rsidR="003626BE" w:rsidRPr="00301DB6">
        <w:rPr>
          <w:rFonts w:ascii="Arial" w:hAnsi="Arial" w:cs="Arial"/>
          <w:i/>
          <w:sz w:val="44"/>
          <w:szCs w:val="44"/>
        </w:rPr>
        <w:t>Er is sprake van 6% BTW bij</w:t>
      </w:r>
      <w:r w:rsidRPr="00301DB6">
        <w:rPr>
          <w:rFonts w:ascii="Arial" w:hAnsi="Arial" w:cs="Arial"/>
          <w:i/>
          <w:sz w:val="44"/>
          <w:szCs w:val="44"/>
        </w:rPr>
        <w:t xml:space="preserve">                             </w:t>
      </w:r>
      <w:r w:rsidR="003626BE" w:rsidRPr="00301DB6">
        <w:rPr>
          <w:rFonts w:ascii="Arial" w:hAnsi="Arial" w:cs="Arial"/>
          <w:i/>
          <w:sz w:val="44"/>
          <w:szCs w:val="44"/>
        </w:rPr>
        <w:t xml:space="preserve"> </w:t>
      </w:r>
      <w:r w:rsidRPr="00301DB6">
        <w:rPr>
          <w:rFonts w:ascii="Arial" w:hAnsi="Arial" w:cs="Arial"/>
          <w:i/>
          <w:sz w:val="44"/>
          <w:szCs w:val="44"/>
        </w:rPr>
        <w:t xml:space="preserve">                                </w:t>
      </w:r>
      <w:r w:rsidR="003626BE" w:rsidRPr="00301DB6">
        <w:rPr>
          <w:rFonts w:ascii="Arial" w:hAnsi="Arial" w:cs="Arial"/>
          <w:i/>
          <w:sz w:val="44"/>
          <w:szCs w:val="44"/>
        </w:rPr>
        <w:t xml:space="preserve"> </w:t>
      </w:r>
      <w:r w:rsidRPr="00301DB6">
        <w:rPr>
          <w:rFonts w:ascii="Arial" w:hAnsi="Arial" w:cs="Arial"/>
          <w:i/>
          <w:sz w:val="44"/>
          <w:szCs w:val="44"/>
        </w:rPr>
        <w:t xml:space="preserve">                                     </w:t>
      </w:r>
      <w:r w:rsidR="003626BE" w:rsidRPr="00301DB6">
        <w:rPr>
          <w:rFonts w:ascii="Arial" w:hAnsi="Arial" w:cs="Arial"/>
          <w:i/>
          <w:sz w:val="44"/>
          <w:szCs w:val="44"/>
        </w:rPr>
        <w:t xml:space="preserve"> </w:t>
      </w:r>
      <w:r w:rsidRPr="00301DB6">
        <w:rPr>
          <w:rFonts w:ascii="Arial" w:hAnsi="Arial" w:cs="Arial"/>
          <w:i/>
          <w:sz w:val="44"/>
          <w:szCs w:val="44"/>
        </w:rPr>
        <w:t xml:space="preserve">               </w:t>
      </w:r>
      <w:r>
        <w:rPr>
          <w:rFonts w:ascii="Arial" w:hAnsi="Arial" w:cs="Arial"/>
          <w:i/>
          <w:sz w:val="44"/>
          <w:szCs w:val="44"/>
        </w:rPr>
        <w:t xml:space="preserve">                  </w:t>
      </w:r>
      <w:r w:rsidRPr="00301DB6">
        <w:rPr>
          <w:rFonts w:ascii="Arial" w:hAnsi="Arial" w:cs="Arial"/>
          <w:i/>
          <w:sz w:val="44"/>
          <w:szCs w:val="44"/>
        </w:rPr>
        <w:t>war</w:t>
      </w:r>
      <w:r>
        <w:rPr>
          <w:rFonts w:ascii="Arial" w:hAnsi="Arial" w:cs="Arial"/>
          <w:i/>
          <w:sz w:val="44"/>
          <w:szCs w:val="44"/>
        </w:rPr>
        <w:t xml:space="preserve">en en </w:t>
      </w:r>
      <w:r w:rsidR="003626BE">
        <w:rPr>
          <w:rFonts w:ascii="Arial" w:hAnsi="Arial" w:cs="Arial"/>
          <w:i/>
          <w:sz w:val="44"/>
          <w:szCs w:val="44"/>
        </w:rPr>
        <w:t xml:space="preserve">bij sommige diensten. 6% BTW word ook wel het verlaagde </w:t>
      </w:r>
      <w:proofErr w:type="spellStart"/>
      <w:r w:rsidR="003626BE">
        <w:rPr>
          <w:rFonts w:ascii="Arial" w:hAnsi="Arial" w:cs="Arial"/>
          <w:i/>
          <w:sz w:val="44"/>
          <w:szCs w:val="44"/>
        </w:rPr>
        <w:t>BTW-tarief</w:t>
      </w:r>
      <w:proofErr w:type="spellEnd"/>
      <w:r w:rsidR="003626BE">
        <w:rPr>
          <w:rFonts w:ascii="Arial" w:hAnsi="Arial" w:cs="Arial"/>
          <w:i/>
          <w:sz w:val="44"/>
          <w:szCs w:val="44"/>
        </w:rPr>
        <w:t xml:space="preserve"> genoemd. </w:t>
      </w:r>
    </w:p>
    <w:p w:rsidR="00301DB6" w:rsidRDefault="00301DB6" w:rsidP="0086118C">
      <w:pPr>
        <w:rPr>
          <w:rFonts w:ascii="Arial" w:hAnsi="Arial" w:cs="Arial"/>
          <w:i/>
          <w:sz w:val="44"/>
          <w:szCs w:val="44"/>
        </w:rPr>
      </w:pPr>
    </w:p>
    <w:p w:rsidR="00301DB6" w:rsidRDefault="00301DB6" w:rsidP="00301DB6">
      <w:pPr>
        <w:tabs>
          <w:tab w:val="left" w:pos="3390"/>
        </w:tabs>
        <w:rPr>
          <w:rFonts w:ascii="Arial" w:hAnsi="Arial" w:cs="Arial"/>
          <w:b/>
          <w:i/>
          <w:sz w:val="44"/>
          <w:szCs w:val="44"/>
        </w:rPr>
      </w:pPr>
      <w:r w:rsidRPr="00301DB6">
        <w:rPr>
          <w:rFonts w:ascii="Arial" w:hAnsi="Arial" w:cs="Arial"/>
          <w:b/>
          <w:i/>
          <w:sz w:val="44"/>
          <w:szCs w:val="44"/>
        </w:rPr>
        <w:t>0% BTW</w:t>
      </w:r>
      <w:r>
        <w:rPr>
          <w:rFonts w:ascii="Arial" w:hAnsi="Arial" w:cs="Arial"/>
          <w:b/>
          <w:i/>
          <w:sz w:val="44"/>
          <w:szCs w:val="44"/>
        </w:rPr>
        <w:tab/>
      </w:r>
    </w:p>
    <w:p w:rsidR="00B5708B" w:rsidRDefault="007D1124" w:rsidP="00301DB6">
      <w:pPr>
        <w:tabs>
          <w:tab w:val="left" w:pos="3390"/>
        </w:tabs>
        <w:rPr>
          <w:rFonts w:ascii="Arial" w:hAnsi="Arial" w:cs="Arial"/>
          <w:b/>
          <w:i/>
          <w:sz w:val="44"/>
          <w:szCs w:val="44"/>
        </w:rPr>
      </w:pPr>
      <w:r>
        <w:rPr>
          <w:rFonts w:ascii="Arial" w:hAnsi="Arial" w:cs="Arial"/>
          <w:b/>
          <w:i/>
          <w:noProof/>
          <w:sz w:val="44"/>
          <w:szCs w:val="44"/>
          <w:lang w:eastAsia="nl-NL"/>
        </w:rPr>
        <w:pict>
          <v:shape id="_x0000_s1032" type="#_x0000_t90" style="position:absolute;margin-left:7.15pt;margin-top:12.4pt;width:50.25pt;height:47.25pt;rotation:90;z-index:251663360" fillcolor="#c0504d [3205]" stroked="f" strokeweight="0">
            <v:fill color2="#923633 [2373]" focusposition=".5,.5" focussize="" focus="100%" type="gradientRadial"/>
            <v:shadow on="t" type="perspective" color="#622423 [1605]" offset="1pt" offset2="-3pt"/>
          </v:shape>
        </w:pict>
      </w:r>
      <w:r w:rsidR="00B5708B">
        <w:rPr>
          <w:rFonts w:ascii="Arial" w:hAnsi="Arial" w:cs="Arial"/>
          <w:b/>
          <w:i/>
          <w:sz w:val="44"/>
          <w:szCs w:val="44"/>
        </w:rPr>
        <w:t xml:space="preserve">           </w:t>
      </w:r>
    </w:p>
    <w:p w:rsidR="00B5708B" w:rsidRDefault="00B5708B" w:rsidP="00301DB6">
      <w:pPr>
        <w:tabs>
          <w:tab w:val="left" w:pos="3390"/>
        </w:tabs>
        <w:rPr>
          <w:rFonts w:ascii="Arial" w:hAnsi="Arial" w:cs="Arial"/>
          <w:i/>
          <w:sz w:val="44"/>
          <w:szCs w:val="44"/>
        </w:rPr>
      </w:pPr>
      <w:r>
        <w:rPr>
          <w:rFonts w:ascii="Arial" w:hAnsi="Arial" w:cs="Arial"/>
          <w:b/>
          <w:i/>
          <w:sz w:val="44"/>
          <w:szCs w:val="44"/>
        </w:rPr>
        <w:t xml:space="preserve">           </w:t>
      </w:r>
      <w:r w:rsidR="00301DB6">
        <w:rPr>
          <w:rFonts w:ascii="Arial" w:hAnsi="Arial" w:cs="Arial"/>
          <w:i/>
          <w:sz w:val="44"/>
          <w:szCs w:val="44"/>
        </w:rPr>
        <w:t xml:space="preserve">Er is sprake van 0% BTW in een klein aantal gevallen bij goederen en diensten. Er wordt dan geen BTW berekent, maar BTW die wordt betaald over uitgaven valt dan wel af te trekken als voorbelasting. </w:t>
      </w:r>
    </w:p>
    <w:p w:rsidR="00B5708B" w:rsidRPr="00B5708B" w:rsidRDefault="00B5708B" w:rsidP="00301DB6">
      <w:pPr>
        <w:tabs>
          <w:tab w:val="left" w:pos="3390"/>
        </w:tabs>
        <w:rPr>
          <w:rFonts w:ascii="Arial" w:hAnsi="Arial" w:cs="Arial"/>
          <w:b/>
          <w:i/>
          <w:sz w:val="44"/>
          <w:szCs w:val="44"/>
        </w:rPr>
      </w:pPr>
    </w:p>
    <w:p w:rsidR="00B5708B" w:rsidRDefault="00301DB6" w:rsidP="00301DB6">
      <w:pPr>
        <w:tabs>
          <w:tab w:val="left" w:pos="3390"/>
        </w:tabs>
        <w:rPr>
          <w:rFonts w:ascii="Arial" w:hAnsi="Arial" w:cs="Arial"/>
          <w:i/>
          <w:sz w:val="44"/>
          <w:szCs w:val="44"/>
        </w:rPr>
      </w:pPr>
      <w:r w:rsidRPr="00B5708B">
        <w:rPr>
          <w:rFonts w:ascii="Arial" w:hAnsi="Arial" w:cs="Arial"/>
          <w:b/>
          <w:i/>
          <w:sz w:val="44"/>
          <w:szCs w:val="44"/>
        </w:rPr>
        <w:t>Voorbeelden van wann</w:t>
      </w:r>
      <w:r w:rsidR="00B5708B" w:rsidRPr="00B5708B">
        <w:rPr>
          <w:rFonts w:ascii="Arial" w:hAnsi="Arial" w:cs="Arial"/>
          <w:b/>
          <w:i/>
          <w:sz w:val="44"/>
          <w:szCs w:val="44"/>
        </w:rPr>
        <w:t>eer het BTW tarief</w:t>
      </w:r>
      <w:r w:rsidR="00BE50F2">
        <w:rPr>
          <w:rFonts w:ascii="Arial" w:hAnsi="Arial" w:cs="Arial"/>
          <w:b/>
          <w:i/>
          <w:sz w:val="44"/>
          <w:szCs w:val="44"/>
        </w:rPr>
        <w:t xml:space="preserve"> 0%</w:t>
      </w:r>
      <w:r w:rsidR="00B5708B" w:rsidRPr="00B5708B">
        <w:rPr>
          <w:rFonts w:ascii="Arial" w:hAnsi="Arial" w:cs="Arial"/>
          <w:b/>
          <w:i/>
          <w:sz w:val="44"/>
          <w:szCs w:val="44"/>
        </w:rPr>
        <w:t xml:space="preserve"> kan gelden zijn</w:t>
      </w:r>
      <w:r w:rsidR="00B5708B">
        <w:rPr>
          <w:rFonts w:ascii="Arial" w:hAnsi="Arial" w:cs="Arial"/>
          <w:i/>
          <w:sz w:val="44"/>
          <w:szCs w:val="44"/>
        </w:rPr>
        <w:t xml:space="preserve">:             </w:t>
      </w:r>
    </w:p>
    <w:p w:rsidR="00B5708B" w:rsidRDefault="00B5708B" w:rsidP="00B5708B">
      <w:pPr>
        <w:pStyle w:val="Lijstalinea"/>
        <w:numPr>
          <w:ilvl w:val="0"/>
          <w:numId w:val="4"/>
        </w:numPr>
        <w:tabs>
          <w:tab w:val="left" w:pos="3390"/>
        </w:tabs>
        <w:rPr>
          <w:rFonts w:ascii="Arial" w:hAnsi="Arial" w:cs="Arial"/>
          <w:i/>
          <w:sz w:val="44"/>
          <w:szCs w:val="44"/>
        </w:rPr>
      </w:pPr>
      <w:r w:rsidRPr="00B5708B">
        <w:rPr>
          <w:rFonts w:ascii="Arial" w:hAnsi="Arial" w:cs="Arial"/>
          <w:i/>
          <w:sz w:val="44"/>
          <w:szCs w:val="44"/>
        </w:rPr>
        <w:t xml:space="preserve">Als er zaken gedaan worden met het buitenland. </w:t>
      </w:r>
    </w:p>
    <w:p w:rsidR="000B625F" w:rsidRDefault="00B5708B" w:rsidP="000B625F">
      <w:pPr>
        <w:pStyle w:val="Lijstalinea"/>
        <w:numPr>
          <w:ilvl w:val="0"/>
          <w:numId w:val="4"/>
        </w:numPr>
        <w:tabs>
          <w:tab w:val="left" w:pos="3390"/>
        </w:tabs>
        <w:rPr>
          <w:rFonts w:ascii="Arial" w:hAnsi="Arial" w:cs="Arial"/>
          <w:i/>
          <w:sz w:val="44"/>
          <w:szCs w:val="44"/>
        </w:rPr>
      </w:pPr>
      <w:r>
        <w:rPr>
          <w:rFonts w:ascii="Arial" w:hAnsi="Arial" w:cs="Arial"/>
          <w:i/>
          <w:sz w:val="44"/>
          <w:szCs w:val="44"/>
        </w:rPr>
        <w:t xml:space="preserve">In een aantal gevallen bij </w:t>
      </w:r>
      <w:r w:rsidRPr="00B5708B">
        <w:rPr>
          <w:rFonts w:ascii="Arial" w:hAnsi="Arial" w:cs="Arial"/>
          <w:i/>
          <w:sz w:val="44"/>
          <w:szCs w:val="44"/>
        </w:rPr>
        <w:t>visserij</w:t>
      </w:r>
      <w:r>
        <w:rPr>
          <w:rFonts w:ascii="Arial" w:hAnsi="Arial" w:cs="Arial"/>
          <w:i/>
          <w:sz w:val="44"/>
          <w:szCs w:val="44"/>
        </w:rPr>
        <w:t xml:space="preserve"> en de bevoorrading van zeeschepen.  </w:t>
      </w:r>
    </w:p>
    <w:p w:rsidR="00301DB6" w:rsidRPr="000B625F" w:rsidRDefault="00B5708B" w:rsidP="000B625F">
      <w:pPr>
        <w:pStyle w:val="Lijstalinea"/>
        <w:numPr>
          <w:ilvl w:val="0"/>
          <w:numId w:val="4"/>
        </w:numPr>
        <w:tabs>
          <w:tab w:val="left" w:pos="3390"/>
        </w:tabs>
        <w:rPr>
          <w:rFonts w:ascii="Arial" w:hAnsi="Arial" w:cs="Arial"/>
          <w:i/>
          <w:sz w:val="44"/>
          <w:szCs w:val="44"/>
        </w:rPr>
      </w:pPr>
      <w:r w:rsidRPr="000B625F">
        <w:rPr>
          <w:rFonts w:ascii="Arial" w:hAnsi="Arial" w:cs="Arial"/>
          <w:b/>
          <w:i/>
          <w:sz w:val="44"/>
          <w:szCs w:val="44"/>
        </w:rPr>
        <w:lastRenderedPageBreak/>
        <w:t>Hoe word BTW berekent?</w:t>
      </w:r>
    </w:p>
    <w:p w:rsidR="00FA32A7" w:rsidRDefault="008273F0" w:rsidP="00B5708B">
      <w:pPr>
        <w:tabs>
          <w:tab w:val="left" w:pos="3390"/>
        </w:tabs>
        <w:rPr>
          <w:rFonts w:ascii="Arial" w:hAnsi="Arial" w:cs="Arial"/>
          <w:i/>
          <w:sz w:val="44"/>
          <w:szCs w:val="44"/>
        </w:rPr>
      </w:pPr>
      <w:r w:rsidRPr="008273F0">
        <w:rPr>
          <w:rFonts w:ascii="Arial" w:hAnsi="Arial" w:cs="Arial"/>
          <w:i/>
          <w:sz w:val="44"/>
          <w:szCs w:val="44"/>
        </w:rPr>
        <w:t>Om te laten zien hoe BTW berekent moet worden heb ik er voor gekozen om een reken voorbeeld te gebruiken.</w:t>
      </w:r>
    </w:p>
    <w:p w:rsidR="008273F0" w:rsidRPr="008273F0" w:rsidRDefault="008273F0" w:rsidP="00B5708B">
      <w:pPr>
        <w:tabs>
          <w:tab w:val="left" w:pos="3390"/>
        </w:tabs>
        <w:rPr>
          <w:rFonts w:ascii="Arial" w:hAnsi="Arial" w:cs="Arial"/>
          <w:i/>
          <w:sz w:val="44"/>
          <w:szCs w:val="44"/>
        </w:rPr>
      </w:pPr>
      <w:r w:rsidRPr="008273F0">
        <w:rPr>
          <w:rFonts w:ascii="Arial" w:hAnsi="Arial" w:cs="Arial"/>
          <w:i/>
          <w:sz w:val="44"/>
          <w:szCs w:val="44"/>
        </w:rPr>
        <w:t xml:space="preserve"> Als eerste moet er gekeken worden hoeveel % BTW van toepassing is voor het product</w:t>
      </w:r>
      <w:r w:rsidR="00FA32A7">
        <w:rPr>
          <w:rFonts w:ascii="Arial" w:hAnsi="Arial" w:cs="Arial"/>
          <w:i/>
          <w:sz w:val="44"/>
          <w:szCs w:val="44"/>
        </w:rPr>
        <w:t xml:space="preserve"> of voor de dienst</w:t>
      </w:r>
      <w:r w:rsidRPr="008273F0">
        <w:rPr>
          <w:rFonts w:ascii="Arial" w:hAnsi="Arial" w:cs="Arial"/>
          <w:i/>
          <w:sz w:val="44"/>
          <w:szCs w:val="44"/>
        </w:rPr>
        <w:t xml:space="preserve">, in dit geval 6% want gebruik in mijn </w:t>
      </w:r>
      <w:r>
        <w:rPr>
          <w:rFonts w:ascii="Arial" w:hAnsi="Arial" w:cs="Arial"/>
          <w:i/>
          <w:sz w:val="44"/>
          <w:szCs w:val="44"/>
        </w:rPr>
        <w:t>reken</w:t>
      </w:r>
      <w:r w:rsidRPr="008273F0">
        <w:rPr>
          <w:rFonts w:ascii="Arial" w:hAnsi="Arial" w:cs="Arial"/>
          <w:i/>
          <w:sz w:val="44"/>
          <w:szCs w:val="44"/>
        </w:rPr>
        <w:t xml:space="preserve">voorbeeld eten. </w:t>
      </w:r>
    </w:p>
    <w:p w:rsidR="00733DF9" w:rsidRDefault="008273F0" w:rsidP="00B5708B">
      <w:pPr>
        <w:tabs>
          <w:tab w:val="left" w:pos="3390"/>
        </w:tabs>
        <w:rPr>
          <w:rFonts w:ascii="Arial" w:hAnsi="Arial" w:cs="Arial"/>
          <w:i/>
          <w:sz w:val="44"/>
          <w:szCs w:val="44"/>
        </w:rPr>
      </w:pPr>
      <w:r w:rsidRPr="008273F0">
        <w:rPr>
          <w:rFonts w:ascii="Arial" w:hAnsi="Arial" w:cs="Arial"/>
          <w:i/>
          <w:sz w:val="44"/>
          <w:szCs w:val="44"/>
        </w:rPr>
        <w:t>U koopt</w:t>
      </w:r>
      <w:r>
        <w:rPr>
          <w:rFonts w:ascii="Arial" w:hAnsi="Arial" w:cs="Arial"/>
          <w:i/>
          <w:sz w:val="44"/>
          <w:szCs w:val="44"/>
        </w:rPr>
        <w:t xml:space="preserve"> 1 zak aardappelen voor 5 euro.       </w:t>
      </w:r>
      <w:r w:rsidRPr="008273F0">
        <w:rPr>
          <w:rFonts w:ascii="Arial" w:hAnsi="Arial" w:cs="Arial"/>
          <w:i/>
          <w:sz w:val="44"/>
          <w:szCs w:val="44"/>
        </w:rPr>
        <w:t xml:space="preserve">De winstmarge die behaalt moet worden is 100%. </w:t>
      </w:r>
      <w:r>
        <w:rPr>
          <w:rFonts w:ascii="Arial" w:hAnsi="Arial" w:cs="Arial"/>
          <w:i/>
          <w:sz w:val="44"/>
          <w:szCs w:val="44"/>
        </w:rPr>
        <w:t>De zak aardappelen moet dus 10 euro gaan kosten, exclusief BTW. De verkoopprijs van de zak aardappelen word dus 10 euro + 6% BTW. Om de BTW te berekenen word het totale bedrag gedeeld door 100 x het aantal BTW procenten dat van toepassing is.</w:t>
      </w:r>
      <w:r w:rsidR="00733DF9">
        <w:rPr>
          <w:rFonts w:ascii="Arial" w:hAnsi="Arial" w:cs="Arial"/>
          <w:i/>
          <w:sz w:val="44"/>
          <w:szCs w:val="44"/>
        </w:rPr>
        <w:t xml:space="preserve">        Dus in dit geval doet men:</w:t>
      </w:r>
    </w:p>
    <w:p w:rsidR="008273F0" w:rsidRPr="00733DF9" w:rsidRDefault="008273F0" w:rsidP="00B5708B">
      <w:pPr>
        <w:tabs>
          <w:tab w:val="left" w:pos="3390"/>
        </w:tabs>
        <w:rPr>
          <w:rFonts w:ascii="Arial" w:hAnsi="Arial" w:cs="Arial"/>
          <w:b/>
          <w:i/>
          <w:sz w:val="44"/>
          <w:szCs w:val="44"/>
        </w:rPr>
      </w:pPr>
      <w:r>
        <w:rPr>
          <w:rFonts w:ascii="Arial" w:hAnsi="Arial" w:cs="Arial"/>
          <w:i/>
          <w:sz w:val="44"/>
          <w:szCs w:val="44"/>
        </w:rPr>
        <w:t xml:space="preserve"> </w:t>
      </w:r>
      <w:r w:rsidRPr="00733DF9">
        <w:rPr>
          <w:rFonts w:ascii="Arial" w:hAnsi="Arial" w:cs="Arial"/>
          <w:b/>
          <w:i/>
          <w:sz w:val="44"/>
          <w:szCs w:val="44"/>
        </w:rPr>
        <w:t>10</w:t>
      </w:r>
      <w:r w:rsidR="00733DF9" w:rsidRPr="00733DF9">
        <w:rPr>
          <w:rFonts w:ascii="Arial" w:hAnsi="Arial" w:cs="Arial"/>
          <w:b/>
          <w:i/>
          <w:sz w:val="44"/>
          <w:szCs w:val="44"/>
        </w:rPr>
        <w:t>,00</w:t>
      </w:r>
      <w:r w:rsidRPr="00733DF9">
        <w:rPr>
          <w:rFonts w:ascii="Arial" w:hAnsi="Arial" w:cs="Arial"/>
          <w:b/>
          <w:i/>
          <w:sz w:val="44"/>
          <w:szCs w:val="44"/>
        </w:rPr>
        <w:t xml:space="preserve"> : 100 x 6 =  </w:t>
      </w:r>
      <w:r w:rsidR="00733DF9" w:rsidRPr="00733DF9">
        <w:rPr>
          <w:rFonts w:ascii="Arial" w:hAnsi="Arial" w:cs="Arial"/>
          <w:b/>
          <w:i/>
          <w:sz w:val="44"/>
          <w:szCs w:val="44"/>
        </w:rPr>
        <w:t>0,60 euro</w:t>
      </w:r>
    </w:p>
    <w:p w:rsidR="00FA32A7" w:rsidRDefault="00733DF9" w:rsidP="00B5708B">
      <w:pPr>
        <w:tabs>
          <w:tab w:val="left" w:pos="3390"/>
        </w:tabs>
        <w:rPr>
          <w:rFonts w:ascii="Arial" w:hAnsi="Arial" w:cs="Arial"/>
          <w:i/>
          <w:sz w:val="44"/>
          <w:szCs w:val="44"/>
        </w:rPr>
      </w:pPr>
      <w:r>
        <w:rPr>
          <w:rFonts w:ascii="Arial" w:hAnsi="Arial" w:cs="Arial"/>
          <w:i/>
          <w:sz w:val="44"/>
          <w:szCs w:val="44"/>
        </w:rPr>
        <w:t xml:space="preserve">De BTW over dat over de zak aardappelen betaald moet worden is dus </w:t>
      </w:r>
      <w:r w:rsidRPr="00733DF9">
        <w:rPr>
          <w:rFonts w:ascii="Arial" w:hAnsi="Arial" w:cs="Arial"/>
          <w:i/>
          <w:sz w:val="44"/>
          <w:szCs w:val="44"/>
        </w:rPr>
        <w:t>0,60</w:t>
      </w:r>
      <w:r>
        <w:rPr>
          <w:rFonts w:ascii="Arial" w:hAnsi="Arial" w:cs="Arial"/>
          <w:i/>
          <w:sz w:val="44"/>
          <w:szCs w:val="44"/>
        </w:rPr>
        <w:t xml:space="preserve"> euro</w:t>
      </w:r>
      <w:r w:rsidR="00FA32A7">
        <w:rPr>
          <w:rFonts w:ascii="Arial" w:hAnsi="Arial" w:cs="Arial"/>
          <w:i/>
          <w:sz w:val="44"/>
          <w:szCs w:val="44"/>
        </w:rPr>
        <w:t>.</w:t>
      </w:r>
    </w:p>
    <w:p w:rsidR="00A04693" w:rsidRDefault="00733DF9" w:rsidP="00A04693">
      <w:pPr>
        <w:tabs>
          <w:tab w:val="left" w:pos="3390"/>
        </w:tabs>
        <w:rPr>
          <w:rFonts w:ascii="Arial" w:hAnsi="Arial" w:cs="Arial"/>
          <w:i/>
          <w:sz w:val="44"/>
          <w:szCs w:val="44"/>
        </w:rPr>
      </w:pPr>
      <w:r w:rsidRPr="00733DF9">
        <w:rPr>
          <w:rFonts w:ascii="Arial" w:hAnsi="Arial" w:cs="Arial"/>
          <w:b/>
          <w:i/>
          <w:sz w:val="44"/>
          <w:szCs w:val="44"/>
        </w:rPr>
        <w:t xml:space="preserve">De prijs van de zak aardappelen is dus inclusief BTW 10,60 euro. </w:t>
      </w:r>
    </w:p>
    <w:p w:rsidR="00FA32A7" w:rsidRPr="00A04693" w:rsidRDefault="00FA32A7" w:rsidP="00A04693">
      <w:pPr>
        <w:pStyle w:val="Lijstalinea"/>
        <w:numPr>
          <w:ilvl w:val="0"/>
          <w:numId w:val="4"/>
        </w:numPr>
        <w:tabs>
          <w:tab w:val="left" w:pos="3390"/>
        </w:tabs>
        <w:rPr>
          <w:rFonts w:ascii="Arial" w:hAnsi="Arial" w:cs="Arial"/>
          <w:i/>
          <w:sz w:val="44"/>
          <w:szCs w:val="44"/>
        </w:rPr>
      </w:pPr>
      <w:r w:rsidRPr="00A04693">
        <w:rPr>
          <w:rFonts w:ascii="Arial" w:hAnsi="Arial" w:cs="Arial"/>
          <w:b/>
          <w:i/>
          <w:sz w:val="44"/>
          <w:szCs w:val="44"/>
        </w:rPr>
        <w:lastRenderedPageBreak/>
        <w:t>Is de btw in alle landen van de Europese Unie gelijk?</w:t>
      </w:r>
    </w:p>
    <w:p w:rsidR="00153DD9" w:rsidRDefault="00153DD9" w:rsidP="00153DD9">
      <w:pPr>
        <w:rPr>
          <w:rFonts w:ascii="Arial" w:hAnsi="Arial" w:cs="Arial"/>
          <w:i/>
          <w:sz w:val="44"/>
          <w:szCs w:val="44"/>
        </w:rPr>
      </w:pPr>
      <w:r>
        <w:rPr>
          <w:rFonts w:ascii="Arial" w:hAnsi="Arial" w:cs="Arial"/>
          <w:i/>
          <w:sz w:val="44"/>
          <w:szCs w:val="44"/>
        </w:rPr>
        <w:t xml:space="preserve">Er zijn in de Europese Unie geen afspraken  over BTW, sterker nog de BTW tarieven liggen ver uit elkaar! </w:t>
      </w:r>
      <w:r w:rsidR="00A613CE">
        <w:rPr>
          <w:rFonts w:ascii="Arial" w:hAnsi="Arial" w:cs="Arial"/>
          <w:i/>
          <w:sz w:val="44"/>
          <w:szCs w:val="44"/>
        </w:rPr>
        <w:t xml:space="preserve">Misschien komen er in de toekomst wel afspraken over, dat zou wel beter zijn want nu liggen de BTW tarieven zelf zover uit elkaar dat het hoogste BTW tarief in Hongarije is maarliefst 27% en het laagste BTW tarief 8% in Zwitserland. </w:t>
      </w:r>
    </w:p>
    <w:p w:rsidR="00D3676E" w:rsidRDefault="00A613CE" w:rsidP="0086118C">
      <w:pPr>
        <w:rPr>
          <w:rFonts w:ascii="Arial" w:hAnsi="Arial" w:cs="Arial"/>
          <w:i/>
          <w:sz w:val="44"/>
          <w:szCs w:val="44"/>
        </w:rPr>
      </w:pPr>
      <w:r>
        <w:rPr>
          <w:rFonts w:ascii="Arial" w:hAnsi="Arial" w:cs="Arial"/>
          <w:i/>
          <w:sz w:val="44"/>
          <w:szCs w:val="44"/>
        </w:rPr>
        <w:t>Hieronder staat een tabel met de BTW tar</w:t>
      </w:r>
      <w:r w:rsidR="00D3676E">
        <w:rPr>
          <w:rFonts w:ascii="Arial" w:hAnsi="Arial" w:cs="Arial"/>
          <w:i/>
          <w:sz w:val="44"/>
          <w:szCs w:val="44"/>
        </w:rPr>
        <w:t xml:space="preserve">ieven van alle landen in Europa. </w:t>
      </w:r>
    </w:p>
    <w:p w:rsidR="00D3676E" w:rsidRPr="00D3676E" w:rsidRDefault="00D3676E" w:rsidP="0086118C">
      <w:pPr>
        <w:rPr>
          <w:rFonts w:ascii="Arial" w:hAnsi="Arial" w:cs="Arial"/>
          <w:i/>
          <w:sz w:val="44"/>
          <w:szCs w:val="44"/>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5"/>
        <w:gridCol w:w="2743"/>
        <w:gridCol w:w="2302"/>
      </w:tblGrid>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Standaard tarief</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Verlaagd tarief</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België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21%</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6%, 12%</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Bulgarije</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9%</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Cyprus</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18% (van 14-1-2013 tot 12-1-2014. Daarna 19%)</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8% (van 14-1-2013 tot 12-1-2014. Daarna 9%)</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Denemarken</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25%</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lastRenderedPageBreak/>
              <w:t xml:space="preserve">Duitsland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19%</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7%</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Estland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9%</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Finland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24%</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14%, 10%, 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Frankrijk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19,6%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7%, 5,5%, 2,1%</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Griekenland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13%, 6,5%</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Hongarije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27%</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18%, 5%</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Ierland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13,5%, 9%, 4,8%</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Italië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21% (22% per 1 juli 2013)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10%, 4%</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Kroatië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25%</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5%, 10%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Letland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21%</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12%</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Litouwen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21%</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9%, 5%</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Luxemburg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15%</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3%, 6%, 12%</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Malta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18%</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5%</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Moldavië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8%, 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Nederland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21%</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6%</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Noorwegen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25%</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15%, 8%</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Oostenrijk</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lastRenderedPageBreak/>
              <w:t>Polen</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5%, 8%</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Portugal</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6%, 13%</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Roemenië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24%</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9%, 5%</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Rusland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18%</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Slowakije</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Slovenië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20% (22% per 1 juli 2013)</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8.5% (9,5% per 1 juli 2013)</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Spanje</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21%</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10%, 4%</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Tsjechië</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21% (Mogelijk één vast tarief van 17,5% per 1 januari 2016)</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15%</w:t>
            </w:r>
          </w:p>
        </w:tc>
      </w:tr>
      <w:tr w:rsidR="00D3676E" w:rsidRPr="00D3676E" w:rsidTr="00D3676E">
        <w:trPr>
          <w:hidden/>
        </w:trPr>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vanish/>
                <w:color w:val="000000"/>
                <w:sz w:val="36"/>
                <w:szCs w:val="36"/>
                <w:lang w:eastAsia="nl-NL"/>
              </w:rPr>
              <w:t> </w:t>
            </w:r>
            <w:r w:rsidRPr="00D3676E">
              <w:rPr>
                <w:rFonts w:ascii="Arial" w:eastAsia="Times New Roman" w:hAnsi="Arial" w:cs="Arial"/>
                <w:color w:val="000000"/>
                <w:sz w:val="36"/>
                <w:szCs w:val="36"/>
                <w:lang w:eastAsia="nl-NL"/>
              </w:rPr>
              <w:t xml:space="preserve"> </w:t>
            </w:r>
            <w:r w:rsidRPr="00D3676E">
              <w:rPr>
                <w:rFonts w:ascii="Arial" w:eastAsia="Times New Roman" w:hAnsi="Arial" w:cs="Arial"/>
                <w:b/>
                <w:bCs/>
                <w:color w:val="000000"/>
                <w:sz w:val="36"/>
                <w:szCs w:val="36"/>
                <w:lang w:eastAsia="nl-NL"/>
              </w:rPr>
              <w:t>Turkije</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18%</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8%, 1%</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 xml:space="preserve">Verenigd Koninkrijk  </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20%</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5%, 0%</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Zweden</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25%</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6%, 12%</w:t>
            </w:r>
          </w:p>
        </w:tc>
      </w:tr>
      <w:tr w:rsidR="00D3676E" w:rsidRPr="00D3676E" w:rsidTr="00D3676E">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b/>
                <w:bCs/>
                <w:color w:val="000000"/>
                <w:sz w:val="36"/>
                <w:szCs w:val="36"/>
                <w:lang w:eastAsia="nl-NL"/>
              </w:rPr>
              <w:t>Zwitserland</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8% (Tot 31 december 2017)</w:t>
            </w:r>
          </w:p>
        </w:tc>
        <w:tc>
          <w:tcPr>
            <w:tcW w:w="0" w:type="auto"/>
            <w:tcBorders>
              <w:top w:val="outset" w:sz="6" w:space="0" w:color="auto"/>
              <w:left w:val="outset" w:sz="6" w:space="0" w:color="auto"/>
              <w:bottom w:val="single" w:sz="6" w:space="0" w:color="CCCCCC"/>
              <w:right w:val="outset" w:sz="6" w:space="0" w:color="auto"/>
            </w:tcBorders>
            <w:tcMar>
              <w:top w:w="120" w:type="dxa"/>
              <w:left w:w="75" w:type="dxa"/>
              <w:bottom w:w="120" w:type="dxa"/>
              <w:right w:w="75" w:type="dxa"/>
            </w:tcMar>
            <w:hideMark/>
          </w:tcPr>
          <w:p w:rsidR="00D3676E" w:rsidRPr="00D3676E" w:rsidRDefault="00D3676E" w:rsidP="00D3676E">
            <w:pPr>
              <w:spacing w:after="0" w:line="240" w:lineRule="auto"/>
              <w:rPr>
                <w:rFonts w:ascii="Arial" w:eastAsia="Times New Roman" w:hAnsi="Arial" w:cs="Arial"/>
                <w:color w:val="000000"/>
                <w:sz w:val="36"/>
                <w:szCs w:val="36"/>
                <w:lang w:eastAsia="nl-NL"/>
              </w:rPr>
            </w:pPr>
            <w:r w:rsidRPr="00D3676E">
              <w:rPr>
                <w:rFonts w:ascii="Arial" w:eastAsia="Times New Roman" w:hAnsi="Arial" w:cs="Arial"/>
                <w:color w:val="000000"/>
                <w:sz w:val="36"/>
                <w:szCs w:val="36"/>
                <w:lang w:eastAsia="nl-NL"/>
              </w:rPr>
              <w:t>2,5%, 3,8%</w:t>
            </w:r>
          </w:p>
        </w:tc>
      </w:tr>
    </w:tbl>
    <w:p w:rsidR="00D3676E" w:rsidRDefault="00D3676E" w:rsidP="0086118C">
      <w:pPr>
        <w:rPr>
          <w:rFonts w:ascii="Arial" w:hAnsi="Arial" w:cs="Arial"/>
          <w:i/>
          <w:sz w:val="44"/>
          <w:szCs w:val="44"/>
        </w:rPr>
      </w:pPr>
    </w:p>
    <w:p w:rsidR="00D3676E" w:rsidRDefault="00D3676E" w:rsidP="0086118C">
      <w:pPr>
        <w:rPr>
          <w:rFonts w:ascii="Arial" w:hAnsi="Arial" w:cs="Arial"/>
          <w:i/>
          <w:sz w:val="44"/>
          <w:szCs w:val="44"/>
        </w:rPr>
      </w:pPr>
    </w:p>
    <w:p w:rsidR="00D3676E" w:rsidRPr="00E900CC" w:rsidRDefault="00D3676E" w:rsidP="0086118C">
      <w:pPr>
        <w:rPr>
          <w:rFonts w:ascii="Arial" w:hAnsi="Arial" w:cs="Arial"/>
          <w:b/>
          <w:i/>
          <w:sz w:val="44"/>
          <w:szCs w:val="44"/>
        </w:rPr>
      </w:pPr>
    </w:p>
    <w:p w:rsidR="00D3676E" w:rsidRDefault="00D3676E" w:rsidP="00D3676E">
      <w:pPr>
        <w:pStyle w:val="Lijstalinea"/>
        <w:numPr>
          <w:ilvl w:val="0"/>
          <w:numId w:val="4"/>
        </w:numPr>
        <w:rPr>
          <w:rFonts w:ascii="Arial" w:hAnsi="Arial" w:cs="Arial"/>
          <w:b/>
          <w:i/>
          <w:sz w:val="40"/>
          <w:szCs w:val="40"/>
        </w:rPr>
      </w:pPr>
      <w:r w:rsidRPr="00E900CC">
        <w:rPr>
          <w:rFonts w:ascii="Arial" w:hAnsi="Arial" w:cs="Arial"/>
          <w:b/>
          <w:i/>
          <w:sz w:val="40"/>
          <w:szCs w:val="40"/>
        </w:rPr>
        <w:lastRenderedPageBreak/>
        <w:t>Welke gevolgen heeft dit voor de prijzen van producten? En voor de overheid?</w:t>
      </w:r>
    </w:p>
    <w:p w:rsidR="000B625F" w:rsidRDefault="000B625F" w:rsidP="00E900CC">
      <w:pPr>
        <w:rPr>
          <w:rFonts w:ascii="Arial" w:hAnsi="Arial" w:cs="Arial"/>
          <w:i/>
          <w:sz w:val="44"/>
          <w:szCs w:val="44"/>
        </w:rPr>
      </w:pPr>
      <w:r>
        <w:rPr>
          <w:rFonts w:ascii="Arial" w:hAnsi="Arial" w:cs="Arial"/>
          <w:i/>
          <w:sz w:val="44"/>
          <w:szCs w:val="44"/>
        </w:rPr>
        <w:t xml:space="preserve">De grootste gevolgen van </w:t>
      </w:r>
      <w:r w:rsidR="008F5E75">
        <w:rPr>
          <w:rFonts w:ascii="Arial" w:hAnsi="Arial" w:cs="Arial"/>
          <w:i/>
          <w:sz w:val="44"/>
          <w:szCs w:val="44"/>
        </w:rPr>
        <w:t xml:space="preserve">het </w:t>
      </w:r>
      <w:r>
        <w:rPr>
          <w:rFonts w:ascii="Arial" w:hAnsi="Arial" w:cs="Arial"/>
          <w:i/>
          <w:sz w:val="44"/>
          <w:szCs w:val="44"/>
        </w:rPr>
        <w:t xml:space="preserve">grootte verschil van de BTW tarieven in de Europese Unie zijn dat in het </w:t>
      </w:r>
      <w:r w:rsidR="008F5E75">
        <w:rPr>
          <w:rFonts w:ascii="Arial" w:hAnsi="Arial" w:cs="Arial"/>
          <w:i/>
          <w:sz w:val="44"/>
          <w:szCs w:val="44"/>
        </w:rPr>
        <w:t>ene land rijker is</w:t>
      </w:r>
      <w:r>
        <w:rPr>
          <w:rFonts w:ascii="Arial" w:hAnsi="Arial" w:cs="Arial"/>
          <w:i/>
          <w:sz w:val="44"/>
          <w:szCs w:val="44"/>
        </w:rPr>
        <w:t>:</w:t>
      </w:r>
    </w:p>
    <w:p w:rsidR="00E900CC" w:rsidRDefault="000B625F" w:rsidP="000B625F">
      <w:pPr>
        <w:pStyle w:val="Lijstalinea"/>
        <w:numPr>
          <w:ilvl w:val="0"/>
          <w:numId w:val="7"/>
        </w:numPr>
        <w:rPr>
          <w:rFonts w:ascii="Arial" w:hAnsi="Arial" w:cs="Arial"/>
          <w:i/>
          <w:sz w:val="44"/>
          <w:szCs w:val="44"/>
        </w:rPr>
      </w:pPr>
      <w:r>
        <w:rPr>
          <w:rFonts w:ascii="Arial" w:hAnsi="Arial" w:cs="Arial"/>
          <w:i/>
          <w:sz w:val="44"/>
          <w:szCs w:val="44"/>
        </w:rPr>
        <w:t xml:space="preserve"> Dat het ene land uit de Europese Unie veel rijker is dan het andere land.</w:t>
      </w:r>
    </w:p>
    <w:p w:rsidR="000B625F" w:rsidRDefault="000B625F" w:rsidP="000B625F">
      <w:pPr>
        <w:pStyle w:val="Lijstalinea"/>
        <w:numPr>
          <w:ilvl w:val="0"/>
          <w:numId w:val="7"/>
        </w:numPr>
        <w:rPr>
          <w:rFonts w:ascii="Arial" w:hAnsi="Arial" w:cs="Arial"/>
          <w:i/>
          <w:sz w:val="44"/>
          <w:szCs w:val="44"/>
        </w:rPr>
      </w:pPr>
      <w:r>
        <w:rPr>
          <w:rFonts w:ascii="Arial" w:hAnsi="Arial" w:cs="Arial"/>
          <w:i/>
          <w:sz w:val="44"/>
          <w:szCs w:val="44"/>
        </w:rPr>
        <w:t xml:space="preserve">En als we de landen uit de Europese Unie met elkaar vergelijken er duidelijk te zien valt dat de inkomens per land ook reuze uit elkaar liggen. </w:t>
      </w:r>
    </w:p>
    <w:p w:rsidR="000B625F" w:rsidRDefault="000B625F" w:rsidP="000B625F">
      <w:pPr>
        <w:rPr>
          <w:rFonts w:ascii="Arial" w:hAnsi="Arial" w:cs="Arial"/>
          <w:i/>
          <w:sz w:val="44"/>
          <w:szCs w:val="44"/>
        </w:rPr>
      </w:pPr>
      <w:r>
        <w:rPr>
          <w:rFonts w:ascii="Arial" w:hAnsi="Arial" w:cs="Arial"/>
          <w:i/>
          <w:noProof/>
          <w:sz w:val="44"/>
          <w:szCs w:val="44"/>
          <w:lang w:eastAsia="nl-NL"/>
        </w:rPr>
        <w:drawing>
          <wp:anchor distT="0" distB="0" distL="114300" distR="114300" simplePos="0" relativeHeight="251664384" behindDoc="0" locked="0" layoutInCell="1" allowOverlap="1">
            <wp:simplePos x="0" y="0"/>
            <wp:positionH relativeFrom="column">
              <wp:posOffset>748030</wp:posOffset>
            </wp:positionH>
            <wp:positionV relativeFrom="paragraph">
              <wp:posOffset>236855</wp:posOffset>
            </wp:positionV>
            <wp:extent cx="4333875" cy="4333875"/>
            <wp:effectExtent l="19050" t="0" r="9525" b="0"/>
            <wp:wrapNone/>
            <wp:docPr id="4" name="Afbeelding 1"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pic:cNvPicPr>
                      <a:picLocks noChangeAspect="1" noChangeArrowheads="1"/>
                    </pic:cNvPicPr>
                  </pic:nvPicPr>
                  <pic:blipFill>
                    <a:blip r:embed="rId10" cstate="print"/>
                    <a:srcRect/>
                    <a:stretch>
                      <a:fillRect/>
                    </a:stretch>
                  </pic:blipFill>
                  <pic:spPr bwMode="auto">
                    <a:xfrm>
                      <a:off x="0" y="0"/>
                      <a:ext cx="4333875" cy="4333875"/>
                    </a:xfrm>
                    <a:prstGeom prst="rect">
                      <a:avLst/>
                    </a:prstGeom>
                    <a:noFill/>
                    <a:ln w="9525">
                      <a:noFill/>
                      <a:miter lim="800000"/>
                      <a:headEnd/>
                      <a:tailEnd/>
                    </a:ln>
                  </pic:spPr>
                </pic:pic>
              </a:graphicData>
            </a:graphic>
          </wp:anchor>
        </w:drawing>
      </w:r>
    </w:p>
    <w:p w:rsidR="000B625F" w:rsidRPr="000B625F" w:rsidRDefault="000B625F" w:rsidP="000B625F">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Default="00A04693" w:rsidP="00E900CC">
      <w:pPr>
        <w:rPr>
          <w:rFonts w:ascii="Arial" w:hAnsi="Arial" w:cs="Arial"/>
          <w:i/>
          <w:sz w:val="44"/>
          <w:szCs w:val="44"/>
        </w:rPr>
      </w:pPr>
    </w:p>
    <w:p w:rsidR="00A04693" w:rsidRPr="00A04693" w:rsidRDefault="00A04693" w:rsidP="00A04693">
      <w:pPr>
        <w:rPr>
          <w:rFonts w:ascii="Arial" w:hAnsi="Arial" w:cs="Arial"/>
          <w:b/>
          <w:i/>
          <w:sz w:val="44"/>
          <w:szCs w:val="44"/>
        </w:rPr>
      </w:pPr>
      <w:r w:rsidRPr="00A04693">
        <w:rPr>
          <w:rFonts w:ascii="Arial" w:hAnsi="Arial" w:cs="Arial"/>
          <w:b/>
          <w:i/>
          <w:sz w:val="44"/>
          <w:szCs w:val="44"/>
        </w:rPr>
        <w:lastRenderedPageBreak/>
        <w:t>De conclusie:</w:t>
      </w:r>
    </w:p>
    <w:p w:rsidR="00A04693" w:rsidRDefault="008F5E75" w:rsidP="00A04693">
      <w:pPr>
        <w:rPr>
          <w:rFonts w:ascii="Arial" w:hAnsi="Arial" w:cs="Arial"/>
          <w:sz w:val="44"/>
          <w:szCs w:val="44"/>
        </w:rPr>
      </w:pPr>
      <w:r>
        <w:rPr>
          <w:rFonts w:ascii="Arial" w:hAnsi="Arial" w:cs="Arial"/>
          <w:sz w:val="44"/>
          <w:szCs w:val="44"/>
        </w:rPr>
        <w:t>In Nederland</w:t>
      </w:r>
      <w:r w:rsidR="000B625F">
        <w:rPr>
          <w:rFonts w:ascii="Arial" w:hAnsi="Arial" w:cs="Arial"/>
          <w:sz w:val="44"/>
          <w:szCs w:val="44"/>
        </w:rPr>
        <w:t xml:space="preserve"> betaald men BTW</w:t>
      </w:r>
      <w:r w:rsidR="00BE50F2">
        <w:rPr>
          <w:rFonts w:ascii="Arial" w:hAnsi="Arial" w:cs="Arial"/>
          <w:sz w:val="44"/>
          <w:szCs w:val="44"/>
        </w:rPr>
        <w:t xml:space="preserve"> als men gebruik maakt van diensten of goederen koopt</w:t>
      </w:r>
      <w:r w:rsidR="000B625F">
        <w:rPr>
          <w:rFonts w:ascii="Arial" w:hAnsi="Arial" w:cs="Arial"/>
          <w:sz w:val="44"/>
          <w:szCs w:val="44"/>
        </w:rPr>
        <w:t>. Het algemene</w:t>
      </w:r>
      <w:r w:rsidR="00BE50F2">
        <w:rPr>
          <w:rFonts w:ascii="Arial" w:hAnsi="Arial" w:cs="Arial"/>
          <w:sz w:val="44"/>
          <w:szCs w:val="44"/>
        </w:rPr>
        <w:t xml:space="preserve"> BTW tarief in Nederland is 21%,</w:t>
      </w:r>
      <w:r w:rsidR="000B625F">
        <w:rPr>
          <w:rFonts w:ascii="Arial" w:hAnsi="Arial" w:cs="Arial"/>
          <w:sz w:val="44"/>
          <w:szCs w:val="44"/>
        </w:rPr>
        <w:t xml:space="preserve"> </w:t>
      </w:r>
      <w:r w:rsidR="00BE50F2">
        <w:rPr>
          <w:rFonts w:ascii="Arial" w:hAnsi="Arial" w:cs="Arial"/>
          <w:sz w:val="44"/>
          <w:szCs w:val="44"/>
        </w:rPr>
        <w:t>b</w:t>
      </w:r>
      <w:r w:rsidR="000B625F">
        <w:rPr>
          <w:rFonts w:ascii="Arial" w:hAnsi="Arial" w:cs="Arial"/>
          <w:sz w:val="44"/>
          <w:szCs w:val="44"/>
        </w:rPr>
        <w:t xml:space="preserve">ij eten is 6% BTW </w:t>
      </w:r>
      <w:r w:rsidR="00BE50F2">
        <w:rPr>
          <w:rFonts w:ascii="Arial" w:hAnsi="Arial" w:cs="Arial"/>
          <w:sz w:val="44"/>
          <w:szCs w:val="44"/>
        </w:rPr>
        <w:t>van toepassing en als men handelt met het buitenland, in een aantal gevallen bij visserij en bij bevoorrading van zeeschepen. De BTW kan berekent worden door de prijs van de goederen of diensten te delen door 100 en keer het aantal BTW procenten te doen dat van toepassing is. In de landen van de Europese Unie zijn de BTW tarieven niet gelijk, het laagste BTW tarief is in Hongarije daar is het BTW tarief 8% en het hoogste BTW tarief is in Zwitserland daar is het BTW tarief 27%. Dat de BTW tarieven in de Europese Unie niet</w:t>
      </w:r>
      <w:r w:rsidR="006A688A">
        <w:rPr>
          <w:rFonts w:ascii="Arial" w:hAnsi="Arial" w:cs="Arial"/>
          <w:sz w:val="44"/>
          <w:szCs w:val="44"/>
        </w:rPr>
        <w:t xml:space="preserve"> gelijk zijn brengt gevolgen met zich mee. Zoals bijvoorbeeld dat het ene land rijker is dat het andere land en dat er dus grote verschillen te zien zijn in de inkomens van de bevolking van de landen. </w:t>
      </w:r>
    </w:p>
    <w:p w:rsidR="006A688A" w:rsidRDefault="006A688A" w:rsidP="00A04693">
      <w:pPr>
        <w:rPr>
          <w:rFonts w:ascii="Arial" w:hAnsi="Arial" w:cs="Arial"/>
          <w:sz w:val="44"/>
          <w:szCs w:val="44"/>
        </w:rPr>
      </w:pPr>
    </w:p>
    <w:p w:rsidR="00A04693" w:rsidRPr="00A04693" w:rsidRDefault="00A04693" w:rsidP="00A04693">
      <w:pPr>
        <w:rPr>
          <w:rFonts w:ascii="Arial" w:hAnsi="Arial" w:cs="Arial"/>
          <w:b/>
          <w:sz w:val="44"/>
          <w:szCs w:val="44"/>
        </w:rPr>
      </w:pPr>
      <w:r w:rsidRPr="00A04693">
        <w:rPr>
          <w:rFonts w:ascii="Arial" w:hAnsi="Arial" w:cs="Arial"/>
          <w:b/>
          <w:sz w:val="44"/>
          <w:szCs w:val="44"/>
        </w:rPr>
        <w:lastRenderedPageBreak/>
        <w:t>Evaluatie</w:t>
      </w:r>
    </w:p>
    <w:p w:rsidR="00A04693" w:rsidRPr="00A04693" w:rsidRDefault="00A04693" w:rsidP="00A04693">
      <w:pPr>
        <w:rPr>
          <w:rFonts w:ascii="Arial" w:hAnsi="Arial" w:cs="Arial"/>
          <w:sz w:val="44"/>
          <w:szCs w:val="44"/>
        </w:rPr>
      </w:pPr>
    </w:p>
    <w:p w:rsidR="00A04693" w:rsidRPr="00A04693" w:rsidRDefault="00A04693" w:rsidP="00A04693">
      <w:pPr>
        <w:rPr>
          <w:rFonts w:ascii="Arial" w:hAnsi="Arial" w:cs="Arial"/>
          <w:sz w:val="44"/>
          <w:szCs w:val="44"/>
        </w:rPr>
      </w:pPr>
      <w:r w:rsidRPr="00A04693">
        <w:rPr>
          <w:rFonts w:ascii="Arial" w:hAnsi="Arial" w:cs="Arial"/>
          <w:sz w:val="44"/>
          <w:szCs w:val="44"/>
        </w:rPr>
        <w:t>- Hoe beoordeelde je docent je verslag?</w:t>
      </w:r>
    </w:p>
    <w:p w:rsidR="00A04693" w:rsidRPr="00A04693" w:rsidRDefault="00A04693" w:rsidP="00A04693">
      <w:pPr>
        <w:rPr>
          <w:rFonts w:ascii="Arial" w:hAnsi="Arial" w:cs="Arial"/>
          <w:sz w:val="44"/>
          <w:szCs w:val="44"/>
        </w:rPr>
      </w:pPr>
    </w:p>
    <w:p w:rsidR="00A04693" w:rsidRPr="00A04693" w:rsidRDefault="00A04693" w:rsidP="00A04693">
      <w:pPr>
        <w:rPr>
          <w:rFonts w:ascii="Arial" w:hAnsi="Arial" w:cs="Arial"/>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t>- Hoe verliep het onderzoek naar de informatie op het internet?</w:t>
      </w:r>
    </w:p>
    <w:p w:rsidR="00A04693" w:rsidRPr="00A04693" w:rsidRDefault="00DC6276" w:rsidP="00A04693">
      <w:pPr>
        <w:rPr>
          <w:rFonts w:ascii="Arial" w:hAnsi="Arial" w:cs="Arial"/>
          <w:sz w:val="44"/>
          <w:szCs w:val="44"/>
        </w:rPr>
      </w:pPr>
      <w:r>
        <w:rPr>
          <w:rFonts w:ascii="Arial" w:hAnsi="Arial" w:cs="Arial"/>
          <w:sz w:val="44"/>
          <w:szCs w:val="44"/>
        </w:rPr>
        <w:t>Goed en zonder problemen.</w:t>
      </w:r>
    </w:p>
    <w:p w:rsidR="00A04693" w:rsidRPr="00DC6276" w:rsidRDefault="00A04693" w:rsidP="00A04693">
      <w:pPr>
        <w:rPr>
          <w:rFonts w:ascii="Arial" w:hAnsi="Arial" w:cs="Arial"/>
          <w:b/>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t>- Welke websites vond je lastig of verwarrend en waarom?</w:t>
      </w:r>
    </w:p>
    <w:p w:rsidR="00A04693" w:rsidRPr="00A04693" w:rsidRDefault="00DC6276" w:rsidP="00A04693">
      <w:pPr>
        <w:rPr>
          <w:rFonts w:ascii="Arial" w:hAnsi="Arial" w:cs="Arial"/>
          <w:sz w:val="44"/>
          <w:szCs w:val="44"/>
        </w:rPr>
      </w:pPr>
      <w:r>
        <w:rPr>
          <w:rFonts w:ascii="Arial" w:hAnsi="Arial" w:cs="Arial"/>
          <w:sz w:val="44"/>
          <w:szCs w:val="44"/>
        </w:rPr>
        <w:t>Ik had geen problemen met de websites ondervonden.</w:t>
      </w:r>
    </w:p>
    <w:p w:rsidR="00DC6276" w:rsidRDefault="00DC6276" w:rsidP="00A04693">
      <w:pPr>
        <w:rPr>
          <w:rFonts w:ascii="Arial" w:hAnsi="Arial" w:cs="Arial"/>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t>- Vond je het moeilijk of eenvoudig om een structuur te bedenken voor je verslag?</w:t>
      </w:r>
    </w:p>
    <w:p w:rsidR="00A04693" w:rsidRDefault="00DC6276" w:rsidP="00A04693">
      <w:pPr>
        <w:rPr>
          <w:rFonts w:ascii="Arial" w:hAnsi="Arial" w:cs="Arial"/>
          <w:sz w:val="44"/>
          <w:szCs w:val="44"/>
        </w:rPr>
      </w:pPr>
      <w:r>
        <w:rPr>
          <w:rFonts w:ascii="Arial" w:hAnsi="Arial" w:cs="Arial"/>
          <w:sz w:val="44"/>
          <w:szCs w:val="44"/>
        </w:rPr>
        <w:t>Daar had ik geen moeite mee.</w:t>
      </w:r>
    </w:p>
    <w:p w:rsidR="00DC6276" w:rsidRPr="00DC6276" w:rsidRDefault="00DC6276" w:rsidP="00A04693">
      <w:pPr>
        <w:rPr>
          <w:rFonts w:ascii="Arial" w:hAnsi="Arial" w:cs="Arial"/>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lastRenderedPageBreak/>
        <w:t xml:space="preserve">- Heb je veel tijd moeten besteden aan deze </w:t>
      </w:r>
      <w:proofErr w:type="spellStart"/>
      <w:r w:rsidRPr="00DC6276">
        <w:rPr>
          <w:rFonts w:ascii="Arial" w:hAnsi="Arial" w:cs="Arial"/>
          <w:b/>
          <w:sz w:val="44"/>
          <w:szCs w:val="44"/>
        </w:rPr>
        <w:t>webquest</w:t>
      </w:r>
      <w:proofErr w:type="spellEnd"/>
      <w:r w:rsidR="00DC6276" w:rsidRPr="00DC6276">
        <w:rPr>
          <w:rFonts w:ascii="Arial" w:hAnsi="Arial" w:cs="Arial"/>
          <w:b/>
          <w:sz w:val="44"/>
          <w:szCs w:val="44"/>
        </w:rPr>
        <w:t xml:space="preserve"> </w:t>
      </w:r>
      <w:r w:rsidRPr="00DC6276">
        <w:rPr>
          <w:rFonts w:ascii="Arial" w:hAnsi="Arial" w:cs="Arial"/>
          <w:b/>
          <w:sz w:val="44"/>
          <w:szCs w:val="44"/>
        </w:rPr>
        <w:t>opdracht of ging alles erg vlot?</w:t>
      </w:r>
    </w:p>
    <w:p w:rsidR="00A04693" w:rsidRPr="00A04693" w:rsidRDefault="00DC6276" w:rsidP="00A04693">
      <w:pPr>
        <w:rPr>
          <w:rFonts w:ascii="Arial" w:hAnsi="Arial" w:cs="Arial"/>
          <w:sz w:val="44"/>
          <w:szCs w:val="44"/>
        </w:rPr>
      </w:pPr>
      <w:r>
        <w:rPr>
          <w:rFonts w:ascii="Arial" w:hAnsi="Arial" w:cs="Arial"/>
          <w:sz w:val="44"/>
          <w:szCs w:val="44"/>
        </w:rPr>
        <w:t>Ik heb er veel tijd aan moeten besteden.</w:t>
      </w:r>
    </w:p>
    <w:p w:rsidR="00A04693" w:rsidRPr="00DC6276" w:rsidRDefault="00A04693" w:rsidP="00A04693">
      <w:pPr>
        <w:rPr>
          <w:rFonts w:ascii="Arial" w:hAnsi="Arial" w:cs="Arial"/>
          <w:b/>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t>- Werkte je met een planning en klopte deze planning ook?</w:t>
      </w:r>
    </w:p>
    <w:p w:rsidR="00A04693" w:rsidRPr="00A04693" w:rsidRDefault="00DC6276" w:rsidP="00A04693">
      <w:pPr>
        <w:rPr>
          <w:rFonts w:ascii="Arial" w:hAnsi="Arial" w:cs="Arial"/>
          <w:sz w:val="44"/>
          <w:szCs w:val="44"/>
        </w:rPr>
      </w:pPr>
      <w:r>
        <w:rPr>
          <w:rFonts w:ascii="Arial" w:hAnsi="Arial" w:cs="Arial"/>
          <w:sz w:val="44"/>
          <w:szCs w:val="44"/>
        </w:rPr>
        <w:t xml:space="preserve">Ja, ik heb alles overgenomen van de </w:t>
      </w:r>
      <w:proofErr w:type="spellStart"/>
      <w:r>
        <w:rPr>
          <w:rFonts w:ascii="Arial" w:hAnsi="Arial" w:cs="Arial"/>
          <w:sz w:val="44"/>
          <w:szCs w:val="44"/>
        </w:rPr>
        <w:t>webquest</w:t>
      </w:r>
      <w:proofErr w:type="spellEnd"/>
      <w:r>
        <w:rPr>
          <w:rFonts w:ascii="Arial" w:hAnsi="Arial" w:cs="Arial"/>
          <w:sz w:val="44"/>
          <w:szCs w:val="44"/>
        </w:rPr>
        <w:t xml:space="preserve"> en later afgestreept. </w:t>
      </w:r>
    </w:p>
    <w:p w:rsidR="00A04693" w:rsidRPr="00DC6276" w:rsidRDefault="00A04693" w:rsidP="00A04693">
      <w:pPr>
        <w:rPr>
          <w:rFonts w:ascii="Arial" w:hAnsi="Arial" w:cs="Arial"/>
          <w:b/>
          <w:sz w:val="44"/>
          <w:szCs w:val="44"/>
        </w:rPr>
      </w:pPr>
    </w:p>
    <w:p w:rsidR="00A04693" w:rsidRPr="00DC6276" w:rsidRDefault="00A04693" w:rsidP="00A04693">
      <w:pPr>
        <w:rPr>
          <w:rFonts w:ascii="Arial" w:hAnsi="Arial" w:cs="Arial"/>
          <w:b/>
          <w:sz w:val="44"/>
          <w:szCs w:val="44"/>
        </w:rPr>
      </w:pPr>
      <w:r w:rsidRPr="00DC6276">
        <w:rPr>
          <w:rFonts w:ascii="Arial" w:hAnsi="Arial" w:cs="Arial"/>
          <w:b/>
          <w:sz w:val="44"/>
          <w:szCs w:val="44"/>
        </w:rPr>
        <w:t>- Wat ga je de volgende keer beslist anders doen?</w:t>
      </w:r>
    </w:p>
    <w:p w:rsidR="00A04693" w:rsidRPr="00E900CC" w:rsidRDefault="00DC6276" w:rsidP="00E900CC">
      <w:pPr>
        <w:rPr>
          <w:rFonts w:ascii="Arial" w:hAnsi="Arial" w:cs="Arial"/>
          <w:i/>
          <w:sz w:val="44"/>
          <w:szCs w:val="44"/>
        </w:rPr>
      </w:pPr>
      <w:r>
        <w:rPr>
          <w:rFonts w:ascii="Arial" w:hAnsi="Arial" w:cs="Arial"/>
          <w:i/>
          <w:sz w:val="44"/>
          <w:szCs w:val="44"/>
        </w:rPr>
        <w:t xml:space="preserve">Niks ik zou het precies zo doen als ik nu gedaan heb. </w:t>
      </w:r>
    </w:p>
    <w:sectPr w:rsidR="00A04693" w:rsidRPr="00E900CC" w:rsidSect="00E900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DF" w:rsidRDefault="005D65DF" w:rsidP="00D3676E">
      <w:pPr>
        <w:spacing w:after="0" w:line="240" w:lineRule="auto"/>
      </w:pPr>
      <w:r>
        <w:separator/>
      </w:r>
    </w:p>
  </w:endnote>
  <w:endnote w:type="continuationSeparator" w:id="0">
    <w:p w:rsidR="005D65DF" w:rsidRDefault="005D65DF" w:rsidP="00D36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DF" w:rsidRDefault="005D65DF" w:rsidP="00D3676E">
      <w:pPr>
        <w:spacing w:after="0" w:line="240" w:lineRule="auto"/>
      </w:pPr>
      <w:r>
        <w:separator/>
      </w:r>
    </w:p>
  </w:footnote>
  <w:footnote w:type="continuationSeparator" w:id="0">
    <w:p w:rsidR="005D65DF" w:rsidRDefault="005D65DF" w:rsidP="00D36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6A29"/>
    <w:multiLevelType w:val="hybridMultilevel"/>
    <w:tmpl w:val="F996895E"/>
    <w:lvl w:ilvl="0" w:tplc="71403D9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88102D"/>
    <w:multiLevelType w:val="hybridMultilevel"/>
    <w:tmpl w:val="B73C2456"/>
    <w:lvl w:ilvl="0" w:tplc="679652C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2948C5"/>
    <w:multiLevelType w:val="hybridMultilevel"/>
    <w:tmpl w:val="32F68280"/>
    <w:lvl w:ilvl="0" w:tplc="6DEA2E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FB532C"/>
    <w:multiLevelType w:val="hybridMultilevel"/>
    <w:tmpl w:val="83AAADC8"/>
    <w:lvl w:ilvl="0" w:tplc="8E14346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75508E"/>
    <w:multiLevelType w:val="hybridMultilevel"/>
    <w:tmpl w:val="4DDA206C"/>
    <w:lvl w:ilvl="0" w:tplc="0DDAD65E">
      <w:start w:val="2"/>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D65B55"/>
    <w:multiLevelType w:val="hybridMultilevel"/>
    <w:tmpl w:val="C786E3D8"/>
    <w:lvl w:ilvl="0" w:tplc="74E28CB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F150E5"/>
    <w:multiLevelType w:val="hybridMultilevel"/>
    <w:tmpl w:val="F996895E"/>
    <w:lvl w:ilvl="0" w:tplc="71403D9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4055"/>
    <w:rsid w:val="00066324"/>
    <w:rsid w:val="000B625F"/>
    <w:rsid w:val="00153DD9"/>
    <w:rsid w:val="00197530"/>
    <w:rsid w:val="00301DB6"/>
    <w:rsid w:val="003626BE"/>
    <w:rsid w:val="004D4C28"/>
    <w:rsid w:val="005D65DF"/>
    <w:rsid w:val="00617C4A"/>
    <w:rsid w:val="006A688A"/>
    <w:rsid w:val="006F7835"/>
    <w:rsid w:val="00733DF9"/>
    <w:rsid w:val="007D1124"/>
    <w:rsid w:val="008040DF"/>
    <w:rsid w:val="00814D5E"/>
    <w:rsid w:val="008273F0"/>
    <w:rsid w:val="0086118C"/>
    <w:rsid w:val="008F5E75"/>
    <w:rsid w:val="0097612C"/>
    <w:rsid w:val="00A04693"/>
    <w:rsid w:val="00A613CE"/>
    <w:rsid w:val="00B5708B"/>
    <w:rsid w:val="00BB6FCC"/>
    <w:rsid w:val="00BE50F2"/>
    <w:rsid w:val="00C0078B"/>
    <w:rsid w:val="00D3676E"/>
    <w:rsid w:val="00D45C62"/>
    <w:rsid w:val="00D9667C"/>
    <w:rsid w:val="00DC6276"/>
    <w:rsid w:val="00E77176"/>
    <w:rsid w:val="00E90001"/>
    <w:rsid w:val="00E900CC"/>
    <w:rsid w:val="00EB51F3"/>
    <w:rsid w:val="00EB5457"/>
    <w:rsid w:val="00F74055"/>
    <w:rsid w:val="00FA32A7"/>
    <w:rsid w:val="00FC33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0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51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1F3"/>
    <w:rPr>
      <w:rFonts w:ascii="Tahoma" w:hAnsi="Tahoma" w:cs="Tahoma"/>
      <w:sz w:val="16"/>
      <w:szCs w:val="16"/>
    </w:rPr>
  </w:style>
  <w:style w:type="paragraph" w:styleId="Lijstalinea">
    <w:name w:val="List Paragraph"/>
    <w:basedOn w:val="Standaard"/>
    <w:uiPriority w:val="34"/>
    <w:qFormat/>
    <w:rsid w:val="00197530"/>
    <w:pPr>
      <w:ind w:left="720"/>
      <w:contextualSpacing/>
    </w:pPr>
  </w:style>
  <w:style w:type="character" w:styleId="Zwaar">
    <w:name w:val="Strong"/>
    <w:basedOn w:val="Standaardalinea-lettertype"/>
    <w:uiPriority w:val="22"/>
    <w:qFormat/>
    <w:rsid w:val="00D3676E"/>
    <w:rPr>
      <w:b/>
      <w:bCs/>
    </w:rPr>
  </w:style>
  <w:style w:type="paragraph" w:styleId="Koptekst">
    <w:name w:val="header"/>
    <w:basedOn w:val="Standaard"/>
    <w:link w:val="KoptekstChar"/>
    <w:uiPriority w:val="99"/>
    <w:semiHidden/>
    <w:unhideWhenUsed/>
    <w:rsid w:val="00D367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676E"/>
  </w:style>
  <w:style w:type="paragraph" w:styleId="Voettekst">
    <w:name w:val="footer"/>
    <w:basedOn w:val="Standaard"/>
    <w:link w:val="VoettekstChar"/>
    <w:uiPriority w:val="99"/>
    <w:semiHidden/>
    <w:unhideWhenUsed/>
    <w:rsid w:val="00D367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3676E"/>
  </w:style>
</w:styles>
</file>

<file path=word/webSettings.xml><?xml version="1.0" encoding="utf-8"?>
<w:webSettings xmlns:r="http://schemas.openxmlformats.org/officeDocument/2006/relationships" xmlns:w="http://schemas.openxmlformats.org/wordprocessingml/2006/main">
  <w:divs>
    <w:div w:id="273754672">
      <w:bodyDiv w:val="1"/>
      <w:marLeft w:val="0"/>
      <w:marRight w:val="0"/>
      <w:marTop w:val="0"/>
      <w:marBottom w:val="0"/>
      <w:divBdr>
        <w:top w:val="none" w:sz="0" w:space="0" w:color="auto"/>
        <w:left w:val="none" w:sz="0" w:space="0" w:color="auto"/>
        <w:bottom w:val="none" w:sz="0" w:space="0" w:color="auto"/>
        <w:right w:val="none" w:sz="0" w:space="0" w:color="auto"/>
      </w:divBdr>
      <w:divsChild>
        <w:div w:id="967050197">
          <w:marLeft w:val="0"/>
          <w:marRight w:val="0"/>
          <w:marTop w:val="0"/>
          <w:marBottom w:val="0"/>
          <w:divBdr>
            <w:top w:val="none" w:sz="0" w:space="0" w:color="auto"/>
            <w:left w:val="none" w:sz="0" w:space="0" w:color="auto"/>
            <w:bottom w:val="none" w:sz="0" w:space="0" w:color="auto"/>
            <w:right w:val="none" w:sz="0" w:space="0" w:color="auto"/>
          </w:divBdr>
          <w:divsChild>
            <w:div w:id="1453597957">
              <w:marLeft w:val="0"/>
              <w:marRight w:val="0"/>
              <w:marTop w:val="0"/>
              <w:marBottom w:val="0"/>
              <w:divBdr>
                <w:top w:val="none" w:sz="0" w:space="0" w:color="auto"/>
                <w:left w:val="none" w:sz="0" w:space="0" w:color="auto"/>
                <w:bottom w:val="none" w:sz="0" w:space="0" w:color="auto"/>
                <w:right w:val="none" w:sz="0" w:space="0" w:color="auto"/>
              </w:divBdr>
              <w:divsChild>
                <w:div w:id="448859316">
                  <w:marLeft w:val="0"/>
                  <w:marRight w:val="0"/>
                  <w:marTop w:val="0"/>
                  <w:marBottom w:val="0"/>
                  <w:divBdr>
                    <w:top w:val="none" w:sz="0" w:space="0" w:color="auto"/>
                    <w:left w:val="none" w:sz="0" w:space="0" w:color="auto"/>
                    <w:bottom w:val="none" w:sz="0" w:space="0" w:color="auto"/>
                    <w:right w:val="none" w:sz="0" w:space="0" w:color="auto"/>
                  </w:divBdr>
                  <w:divsChild>
                    <w:div w:id="1824739961">
                      <w:marLeft w:val="0"/>
                      <w:marRight w:val="0"/>
                      <w:marTop w:val="0"/>
                      <w:marBottom w:val="0"/>
                      <w:divBdr>
                        <w:top w:val="none" w:sz="0" w:space="0" w:color="auto"/>
                        <w:left w:val="none" w:sz="0" w:space="0" w:color="auto"/>
                        <w:bottom w:val="none" w:sz="0" w:space="0" w:color="auto"/>
                        <w:right w:val="none" w:sz="0" w:space="0" w:color="auto"/>
                      </w:divBdr>
                      <w:divsChild>
                        <w:div w:id="398020233">
                          <w:marLeft w:val="0"/>
                          <w:marRight w:val="0"/>
                          <w:marTop w:val="0"/>
                          <w:marBottom w:val="0"/>
                          <w:divBdr>
                            <w:top w:val="none" w:sz="0" w:space="0" w:color="auto"/>
                            <w:left w:val="none" w:sz="0" w:space="0" w:color="auto"/>
                            <w:bottom w:val="none" w:sz="0" w:space="0" w:color="auto"/>
                            <w:right w:val="none" w:sz="0" w:space="0" w:color="auto"/>
                          </w:divBdr>
                          <w:divsChild>
                            <w:div w:id="133640880">
                              <w:marLeft w:val="0"/>
                              <w:marRight w:val="0"/>
                              <w:marTop w:val="0"/>
                              <w:marBottom w:val="0"/>
                              <w:divBdr>
                                <w:top w:val="none" w:sz="0" w:space="0" w:color="auto"/>
                                <w:left w:val="none" w:sz="0" w:space="0" w:color="auto"/>
                                <w:bottom w:val="none" w:sz="0" w:space="0" w:color="auto"/>
                                <w:right w:val="none" w:sz="0" w:space="0" w:color="auto"/>
                              </w:divBdr>
                              <w:divsChild>
                                <w:div w:id="1274286355">
                                  <w:marLeft w:val="0"/>
                                  <w:marRight w:val="0"/>
                                  <w:marTop w:val="0"/>
                                  <w:marBottom w:val="0"/>
                                  <w:divBdr>
                                    <w:top w:val="none" w:sz="0" w:space="0" w:color="auto"/>
                                    <w:left w:val="none" w:sz="0" w:space="0" w:color="auto"/>
                                    <w:bottom w:val="none" w:sz="0" w:space="0" w:color="auto"/>
                                    <w:right w:val="none" w:sz="0" w:space="0" w:color="auto"/>
                                  </w:divBdr>
                                  <w:divsChild>
                                    <w:div w:id="350113696">
                                      <w:marLeft w:val="0"/>
                                      <w:marRight w:val="0"/>
                                      <w:marTop w:val="0"/>
                                      <w:marBottom w:val="0"/>
                                      <w:divBdr>
                                        <w:top w:val="none" w:sz="0" w:space="0" w:color="auto"/>
                                        <w:left w:val="none" w:sz="0" w:space="0" w:color="auto"/>
                                        <w:bottom w:val="none" w:sz="0" w:space="0" w:color="auto"/>
                                        <w:right w:val="none" w:sz="0" w:space="0" w:color="auto"/>
                                      </w:divBdr>
                                      <w:divsChild>
                                        <w:div w:id="293995861">
                                          <w:marLeft w:val="0"/>
                                          <w:marRight w:val="0"/>
                                          <w:marTop w:val="0"/>
                                          <w:marBottom w:val="0"/>
                                          <w:divBdr>
                                            <w:top w:val="none" w:sz="0" w:space="0" w:color="auto"/>
                                            <w:left w:val="none" w:sz="0" w:space="0" w:color="auto"/>
                                            <w:bottom w:val="none" w:sz="0" w:space="0" w:color="auto"/>
                                            <w:right w:val="none" w:sz="0" w:space="0" w:color="auto"/>
                                          </w:divBdr>
                                          <w:divsChild>
                                            <w:div w:id="1143082132">
                                              <w:marLeft w:val="0"/>
                                              <w:marRight w:val="0"/>
                                              <w:marTop w:val="0"/>
                                              <w:marBottom w:val="0"/>
                                              <w:divBdr>
                                                <w:top w:val="none" w:sz="0" w:space="0" w:color="auto"/>
                                                <w:left w:val="none" w:sz="0" w:space="0" w:color="auto"/>
                                                <w:bottom w:val="none" w:sz="0" w:space="0" w:color="auto"/>
                                                <w:right w:val="none" w:sz="0" w:space="0" w:color="auto"/>
                                              </w:divBdr>
                                              <w:divsChild>
                                                <w:div w:id="1253971938">
                                                  <w:marLeft w:val="0"/>
                                                  <w:marRight w:val="0"/>
                                                  <w:marTop w:val="0"/>
                                                  <w:marBottom w:val="0"/>
                                                  <w:divBdr>
                                                    <w:top w:val="none" w:sz="0" w:space="0" w:color="auto"/>
                                                    <w:left w:val="none" w:sz="0" w:space="0" w:color="auto"/>
                                                    <w:bottom w:val="none" w:sz="0" w:space="0" w:color="auto"/>
                                                    <w:right w:val="none" w:sz="0" w:space="0" w:color="auto"/>
                                                  </w:divBdr>
                                                  <w:divsChild>
                                                    <w:div w:id="1867524091">
                                                      <w:marLeft w:val="0"/>
                                                      <w:marRight w:val="0"/>
                                                      <w:marTop w:val="0"/>
                                                      <w:marBottom w:val="0"/>
                                                      <w:divBdr>
                                                        <w:top w:val="none" w:sz="0" w:space="0" w:color="auto"/>
                                                        <w:left w:val="none" w:sz="0" w:space="0" w:color="auto"/>
                                                        <w:bottom w:val="none" w:sz="0" w:space="0" w:color="auto"/>
                                                        <w:right w:val="none" w:sz="0" w:space="0" w:color="auto"/>
                                                      </w:divBdr>
                                                      <w:divsChild>
                                                        <w:div w:id="1719935488">
                                                          <w:marLeft w:val="0"/>
                                                          <w:marRight w:val="0"/>
                                                          <w:marTop w:val="0"/>
                                                          <w:marBottom w:val="0"/>
                                                          <w:divBdr>
                                                            <w:top w:val="none" w:sz="0" w:space="0" w:color="auto"/>
                                                            <w:left w:val="none" w:sz="0" w:space="0" w:color="auto"/>
                                                            <w:bottom w:val="none" w:sz="0" w:space="0" w:color="auto"/>
                                                            <w:right w:val="none" w:sz="0" w:space="0" w:color="auto"/>
                                                          </w:divBdr>
                                                          <w:divsChild>
                                                            <w:div w:id="6038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1014</Words>
  <Characters>5578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10</cp:revision>
  <dcterms:created xsi:type="dcterms:W3CDTF">2015-02-17T07:59:00Z</dcterms:created>
  <dcterms:modified xsi:type="dcterms:W3CDTF">2015-02-18T20:23:00Z</dcterms:modified>
</cp:coreProperties>
</file>