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A7F" w:rsidRDefault="009F37B2" w:rsidP="000D51EA">
      <w:pPr>
        <w:pStyle w:val="Geenafstand"/>
        <w:rPr>
          <w:b/>
          <w:sz w:val="22"/>
        </w:rPr>
      </w:pPr>
      <w:r w:rsidRPr="00C464C2">
        <w:rPr>
          <w:b/>
          <w:sz w:val="22"/>
        </w:rPr>
        <w:t>Scheikunde</w:t>
      </w:r>
      <w:r w:rsidR="002D7A7F">
        <w:rPr>
          <w:b/>
          <w:sz w:val="22"/>
        </w:rPr>
        <w:t xml:space="preserve"> Hoofdstuk 1, Scheiden en reageren</w:t>
      </w:r>
    </w:p>
    <w:p w:rsidR="000B4FB3" w:rsidRPr="00C464C2" w:rsidRDefault="00C464C2" w:rsidP="000D51EA">
      <w:pPr>
        <w:pStyle w:val="Geenafstand"/>
        <w:rPr>
          <w:b/>
          <w:sz w:val="22"/>
        </w:rPr>
      </w:pPr>
      <w:r>
        <w:rPr>
          <w:b/>
          <w:sz w:val="22"/>
        </w:rPr>
        <w:t>§</w:t>
      </w:r>
      <w:r w:rsidR="000218E4">
        <w:rPr>
          <w:b/>
          <w:sz w:val="22"/>
        </w:rPr>
        <w:t>1.</w:t>
      </w:r>
      <w:r>
        <w:rPr>
          <w:b/>
          <w:sz w:val="22"/>
        </w:rPr>
        <w:t>2</w:t>
      </w:r>
      <w:r w:rsidR="002D7A7F">
        <w:rPr>
          <w:b/>
          <w:sz w:val="22"/>
        </w:rPr>
        <w:t xml:space="preserve"> zuivere stoffen en mengsels</w:t>
      </w:r>
    </w:p>
    <w:p w:rsidR="009F37B2" w:rsidRPr="000D51EA" w:rsidRDefault="009F37B2" w:rsidP="000D51EA">
      <w:pPr>
        <w:pStyle w:val="Geenafstand"/>
      </w:pPr>
      <w:r w:rsidRPr="000D51EA">
        <w:rPr>
          <w:b/>
        </w:rPr>
        <w:t>Zuivere stof</w:t>
      </w:r>
      <w:r w:rsidRPr="000D51EA">
        <w:t xml:space="preserve">: één stof, eigen unieke stofeigenschappen → één soort atomen/moleculen. </w:t>
      </w:r>
    </w:p>
    <w:p w:rsidR="000D51EA" w:rsidRPr="000D51EA" w:rsidRDefault="000D51EA" w:rsidP="000D51EA">
      <w:pPr>
        <w:pStyle w:val="Geenafstand"/>
      </w:pPr>
    </w:p>
    <w:p w:rsidR="000D51EA" w:rsidRPr="000D51EA" w:rsidRDefault="009F37B2" w:rsidP="000D51EA">
      <w:pPr>
        <w:pStyle w:val="Geenafstand"/>
      </w:pPr>
      <w:r w:rsidRPr="000D51EA">
        <w:t>Meeste stoffen bestaan uit</w:t>
      </w:r>
      <w:r w:rsidRPr="000D51EA">
        <w:rPr>
          <w:b/>
        </w:rPr>
        <w:t xml:space="preserve"> moleculen</w:t>
      </w:r>
      <w:r w:rsidRPr="000D51EA">
        <w:t xml:space="preserve"> → combinaties van twee of meer atomen. Met de </w:t>
      </w:r>
    </w:p>
    <w:p w:rsidR="009F37B2" w:rsidRPr="000D51EA" w:rsidRDefault="009F37B2" w:rsidP="000D51EA">
      <w:pPr>
        <w:pStyle w:val="Geenafstand"/>
      </w:pPr>
      <w:r w:rsidRPr="000D51EA">
        <w:t xml:space="preserve">atomen die we nu kennen kunnen we tientallen miljoenen moleculen maken → veel verschillende soorten stoffen. </w:t>
      </w:r>
    </w:p>
    <w:p w:rsidR="000D51EA" w:rsidRPr="000D51EA" w:rsidRDefault="000D51EA" w:rsidP="000D51EA">
      <w:pPr>
        <w:pStyle w:val="Geenafstand"/>
        <w:rPr>
          <w:b/>
        </w:rPr>
      </w:pPr>
      <w:bookmarkStart w:id="0" w:name="_GoBack"/>
      <w:bookmarkEnd w:id="0"/>
    </w:p>
    <w:p w:rsidR="009F37B2" w:rsidRPr="000D51EA" w:rsidRDefault="009F37B2" w:rsidP="000D51EA">
      <w:pPr>
        <w:pStyle w:val="Geenafstand"/>
        <w:rPr>
          <w:b/>
        </w:rPr>
      </w:pPr>
      <w:r w:rsidRPr="000D51EA">
        <w:rPr>
          <w:b/>
        </w:rPr>
        <w:t xml:space="preserve">Element: </w:t>
      </w:r>
      <w:r w:rsidRPr="000D51EA">
        <w:t>als de bouwstenen van een zuivere sto</w:t>
      </w:r>
      <w:r w:rsidR="000D51EA" w:rsidRPr="000D51EA">
        <w:t xml:space="preserve">f uit één soort atomen bestaat → bouwstenen </w:t>
      </w:r>
      <w:r w:rsidR="007805B6">
        <w:t>die bestaan uit twee of meer soorten atomen zijn</w:t>
      </w:r>
      <w:r w:rsidR="000D51EA" w:rsidRPr="000D51EA">
        <w:t xml:space="preserve"> </w:t>
      </w:r>
      <w:r w:rsidR="000D51EA" w:rsidRPr="000D51EA">
        <w:rPr>
          <w:b/>
        </w:rPr>
        <w:t xml:space="preserve">verbinding. </w:t>
      </w:r>
    </w:p>
    <w:p w:rsidR="000D51EA" w:rsidRPr="000D51EA" w:rsidRDefault="000D51EA" w:rsidP="000D51EA">
      <w:pPr>
        <w:pStyle w:val="Geenafstand"/>
      </w:pPr>
    </w:p>
    <w:p w:rsidR="000D51EA" w:rsidRDefault="000D51EA" w:rsidP="000D51EA">
      <w:pPr>
        <w:pStyle w:val="Geenafstand"/>
      </w:pPr>
      <w:r w:rsidRPr="000D51EA">
        <w:t>Elementen in de natuur:</w:t>
      </w:r>
    </w:p>
    <w:p w:rsidR="000D51EA" w:rsidRDefault="000D51EA" w:rsidP="000D51EA">
      <w:pPr>
        <w:pStyle w:val="Geenafstand"/>
        <w:numPr>
          <w:ilvl w:val="0"/>
          <w:numId w:val="1"/>
        </w:numPr>
      </w:pPr>
      <w:r>
        <w:t>Zwavel</w:t>
      </w:r>
    </w:p>
    <w:p w:rsidR="000D51EA" w:rsidRDefault="000D51EA" w:rsidP="000D51EA">
      <w:pPr>
        <w:pStyle w:val="Geenafstand"/>
        <w:numPr>
          <w:ilvl w:val="0"/>
          <w:numId w:val="1"/>
        </w:numPr>
      </w:pPr>
      <w:r>
        <w:t>Goud</w:t>
      </w:r>
    </w:p>
    <w:p w:rsidR="000D51EA" w:rsidRDefault="000D51EA" w:rsidP="000D51EA">
      <w:pPr>
        <w:pStyle w:val="Geenafstand"/>
        <w:numPr>
          <w:ilvl w:val="0"/>
          <w:numId w:val="1"/>
        </w:numPr>
      </w:pPr>
      <w:r>
        <w:t>Koolstof</w:t>
      </w:r>
    </w:p>
    <w:p w:rsidR="000D51EA" w:rsidRDefault="000D51EA" w:rsidP="000D51EA">
      <w:pPr>
        <w:pStyle w:val="Geenafstand"/>
        <w:numPr>
          <w:ilvl w:val="0"/>
          <w:numId w:val="1"/>
        </w:numPr>
      </w:pPr>
      <w:r>
        <w:t>Stikstof</w:t>
      </w:r>
    </w:p>
    <w:p w:rsidR="007805B6" w:rsidRDefault="000D51EA" w:rsidP="007805B6">
      <w:pPr>
        <w:pStyle w:val="Geenafstand"/>
        <w:numPr>
          <w:ilvl w:val="0"/>
          <w:numId w:val="1"/>
        </w:numPr>
      </w:pPr>
      <w:r>
        <w:t>Zuurstof</w:t>
      </w:r>
    </w:p>
    <w:p w:rsidR="007805B6" w:rsidRDefault="007805B6" w:rsidP="007805B6">
      <w:pPr>
        <w:pStyle w:val="Geenafstand"/>
      </w:pPr>
    </w:p>
    <w:p w:rsidR="007805B6" w:rsidRDefault="007805B6" w:rsidP="007805B6">
      <w:pPr>
        <w:pStyle w:val="Geenafstand"/>
      </w:pPr>
      <w:r>
        <w:rPr>
          <w:b/>
        </w:rPr>
        <w:t xml:space="preserve">Mengsel: </w:t>
      </w:r>
      <w:r>
        <w:t xml:space="preserve">twee of meer stoffen, dus meerdere bouwstenen. </w:t>
      </w:r>
    </w:p>
    <w:p w:rsidR="007805B6" w:rsidRDefault="007805B6" w:rsidP="007805B6">
      <w:pPr>
        <w:pStyle w:val="Geenafstand"/>
      </w:pPr>
    </w:p>
    <w:p w:rsidR="007805B6" w:rsidRDefault="007805B6" w:rsidP="007805B6">
      <w:pPr>
        <w:pStyle w:val="Geenafstand"/>
      </w:pPr>
      <w:r>
        <w:t>Koken zuivere stof: kookpunt en smeltpunt (temperatuur blijft hetzelfde)</w:t>
      </w:r>
    </w:p>
    <w:p w:rsidR="007805B6" w:rsidRDefault="007805B6" w:rsidP="007805B6">
      <w:pPr>
        <w:pStyle w:val="Geenafstand"/>
      </w:pPr>
      <w:r>
        <w:t xml:space="preserve">Koken mengsel: kooktraject en smelttraject (temperatuur loopt langzaam op of af) </w:t>
      </w:r>
    </w:p>
    <w:p w:rsidR="007805B6" w:rsidRDefault="007805B6" w:rsidP="007805B6">
      <w:pPr>
        <w:pStyle w:val="Geenafstand"/>
      </w:pPr>
    </w:p>
    <w:p w:rsidR="007805B6" w:rsidRDefault="007805B6" w:rsidP="007805B6">
      <w:pPr>
        <w:pStyle w:val="Geenafstand"/>
      </w:pPr>
      <w:r>
        <w:t>Soorten mengsels:</w:t>
      </w:r>
    </w:p>
    <w:p w:rsidR="007805B6" w:rsidRDefault="007805B6" w:rsidP="007805B6">
      <w:pPr>
        <w:pStyle w:val="Geenafstand"/>
        <w:numPr>
          <w:ilvl w:val="0"/>
          <w:numId w:val="2"/>
        </w:numPr>
      </w:pPr>
      <w:r>
        <w:rPr>
          <w:b/>
        </w:rPr>
        <w:t xml:space="preserve">Oplossing: </w:t>
      </w:r>
      <w:r>
        <w:t>mengsel van vaste stof en vloeistof of 2 vloeistoffen die goed gemengd zijn (helder, doorzichtig, kleurloos/gekleurd)</w:t>
      </w:r>
    </w:p>
    <w:p w:rsidR="007805B6" w:rsidRDefault="007805B6" w:rsidP="007805B6">
      <w:pPr>
        <w:pStyle w:val="Geenafstand"/>
        <w:numPr>
          <w:ilvl w:val="0"/>
          <w:numId w:val="2"/>
        </w:numPr>
      </w:pPr>
      <w:r>
        <w:rPr>
          <w:b/>
        </w:rPr>
        <w:t xml:space="preserve">Suspensie: </w:t>
      </w:r>
      <w:r>
        <w:t>mengsel van vaste stof en vloeistof → vaste stof niet opgelost en zweeft in korreltjes door de vloeistof (troebel, ondoorzichtig, wit/gekleurd)</w:t>
      </w:r>
    </w:p>
    <w:p w:rsidR="007805B6" w:rsidRPr="007805B6" w:rsidRDefault="007805B6" w:rsidP="007805B6">
      <w:pPr>
        <w:pStyle w:val="Geenafstand"/>
        <w:numPr>
          <w:ilvl w:val="0"/>
          <w:numId w:val="2"/>
        </w:numPr>
      </w:pPr>
      <w:r>
        <w:rPr>
          <w:b/>
        </w:rPr>
        <w:t>Emulsie:</w:t>
      </w:r>
      <w:r>
        <w:t xml:space="preserve"> twee vloeistoffen die niet goed mengbaar zijn, kleine druppeltjes van de ene vloeistof zweven door de andere en ontmengd snel weer → door verschil in dichtheid komen ze boven elkaar → </w:t>
      </w:r>
      <w:r>
        <w:rPr>
          <w:b/>
        </w:rPr>
        <w:t>tweelagensysteem</w:t>
      </w:r>
    </w:p>
    <w:p w:rsidR="007805B6" w:rsidRDefault="007805B6" w:rsidP="007805B6">
      <w:pPr>
        <w:pStyle w:val="Geenafstand"/>
        <w:rPr>
          <w:b/>
        </w:rPr>
      </w:pPr>
    </w:p>
    <w:p w:rsidR="007805B6" w:rsidRDefault="007805B6" w:rsidP="007805B6">
      <w:pPr>
        <w:pStyle w:val="Geenafstand"/>
        <w:rPr>
          <w:b/>
        </w:rPr>
      </w:pPr>
      <w:r>
        <w:t xml:space="preserve">Stoffen die </w:t>
      </w:r>
      <w:r w:rsidRPr="007805B6">
        <w:rPr>
          <w:u w:val="single"/>
        </w:rPr>
        <w:t>goed</w:t>
      </w:r>
      <w:r>
        <w:t xml:space="preserve"> met water mengen: </w:t>
      </w:r>
      <w:r>
        <w:rPr>
          <w:b/>
        </w:rPr>
        <w:t>hydrofiel</w:t>
      </w:r>
    </w:p>
    <w:p w:rsidR="000D51EA" w:rsidRDefault="007805B6" w:rsidP="007805B6">
      <w:pPr>
        <w:pStyle w:val="Geenafstand"/>
        <w:rPr>
          <w:b/>
        </w:rPr>
      </w:pPr>
      <w:r>
        <w:t xml:space="preserve">Stoffen die </w:t>
      </w:r>
      <w:r w:rsidRPr="007805B6">
        <w:rPr>
          <w:u w:val="single"/>
        </w:rPr>
        <w:t>niet goed</w:t>
      </w:r>
      <w:r>
        <w:t xml:space="preserve"> met water mengen: </w:t>
      </w:r>
      <w:r>
        <w:rPr>
          <w:b/>
        </w:rPr>
        <w:t>hydrofoob</w:t>
      </w:r>
    </w:p>
    <w:p w:rsidR="007805B6" w:rsidRDefault="007805B6" w:rsidP="007805B6">
      <w:pPr>
        <w:pStyle w:val="Geenafstand"/>
        <w:rPr>
          <w:b/>
        </w:rPr>
      </w:pPr>
    </w:p>
    <w:p w:rsidR="007805B6" w:rsidRDefault="007805B6" w:rsidP="007805B6">
      <w:pPr>
        <w:pStyle w:val="Geenafstand"/>
      </w:pPr>
      <w:r>
        <w:rPr>
          <w:b/>
        </w:rPr>
        <w:t xml:space="preserve">Emulgator: </w:t>
      </w:r>
      <w:r>
        <w:t xml:space="preserve">hulpstof die ervoor zorgt dat emulsie niet ontmengd. Een emulgator heeft een kop met O-atomen en een staart met C- en H- atomen. Hierdoor is de staart hydrofoob en de kop hydrofiel. </w:t>
      </w:r>
    </w:p>
    <w:p w:rsidR="007805B6" w:rsidRDefault="007805B6" w:rsidP="007805B6">
      <w:pPr>
        <w:pStyle w:val="Geenafstand"/>
      </w:pPr>
    </w:p>
    <w:p w:rsidR="007805B6" w:rsidRDefault="007805B6" w:rsidP="007805B6">
      <w:pPr>
        <w:pStyle w:val="Geenafstand"/>
        <w:jc w:val="both"/>
      </w:pPr>
      <w:r>
        <w:t xml:space="preserve">Olie-in-water-emulsie → oliedruppeltjes </w:t>
      </w:r>
      <w:r w:rsidR="0095036B">
        <w:t xml:space="preserve">die verstopt zijn door de kopjes, waardoor ze in het water zweven en de stof niet ontmengd. </w:t>
      </w:r>
    </w:p>
    <w:p w:rsidR="0095036B" w:rsidRDefault="0095036B" w:rsidP="007805B6">
      <w:pPr>
        <w:pStyle w:val="Geenafstand"/>
        <w:jc w:val="both"/>
      </w:pPr>
    </w:p>
    <w:p w:rsidR="0095036B" w:rsidRPr="00C464C2" w:rsidRDefault="0095036B" w:rsidP="007805B6">
      <w:pPr>
        <w:pStyle w:val="Geenafstand"/>
        <w:jc w:val="both"/>
        <w:rPr>
          <w:b/>
          <w:sz w:val="22"/>
        </w:rPr>
      </w:pPr>
      <w:r w:rsidRPr="00C464C2">
        <w:rPr>
          <w:b/>
          <w:sz w:val="22"/>
        </w:rPr>
        <w:t>§</w:t>
      </w:r>
      <w:r w:rsidR="000218E4">
        <w:rPr>
          <w:b/>
          <w:sz w:val="22"/>
        </w:rPr>
        <w:t>1.</w:t>
      </w:r>
      <w:r w:rsidR="00C464C2">
        <w:rPr>
          <w:b/>
          <w:sz w:val="22"/>
        </w:rPr>
        <w:t>3</w:t>
      </w:r>
      <w:r w:rsidR="002D7A7F">
        <w:rPr>
          <w:b/>
          <w:sz w:val="22"/>
        </w:rPr>
        <w:t xml:space="preserve"> scheidingsmethoden</w:t>
      </w:r>
    </w:p>
    <w:p w:rsidR="0095036B" w:rsidRDefault="0095036B" w:rsidP="007805B6">
      <w:pPr>
        <w:pStyle w:val="Geenafstand"/>
        <w:jc w:val="both"/>
      </w:pPr>
      <w:r w:rsidRPr="0095036B">
        <w:rPr>
          <w:b/>
        </w:rPr>
        <w:t>Scheiden</w:t>
      </w:r>
      <w:r>
        <w:t xml:space="preserve">: methode om na chemische reactie maar één stof uit het reactieproduct te hebben → na het scheiden houd je zuivere stoffen over. Tijdens het scheiden ben je bezig met het  </w:t>
      </w:r>
      <w:r w:rsidRPr="0095036B">
        <w:rPr>
          <w:b/>
        </w:rPr>
        <w:t>sorteren</w:t>
      </w:r>
      <w:r>
        <w:rPr>
          <w:b/>
        </w:rPr>
        <w:t xml:space="preserve"> </w:t>
      </w:r>
      <w:r>
        <w:t xml:space="preserve">van moleculen. De stoffen van een mengsel verschillen in </w:t>
      </w:r>
      <w:r>
        <w:rPr>
          <w:b/>
        </w:rPr>
        <w:t>stofeigenschappen</w:t>
      </w:r>
      <w:r>
        <w:t xml:space="preserve">. </w:t>
      </w:r>
    </w:p>
    <w:p w:rsidR="0095036B" w:rsidRDefault="0095036B" w:rsidP="007805B6">
      <w:pPr>
        <w:pStyle w:val="Geenafstand"/>
        <w:jc w:val="both"/>
      </w:pPr>
    </w:p>
    <w:p w:rsidR="0095036B" w:rsidRDefault="0095036B" w:rsidP="007805B6">
      <w:pPr>
        <w:pStyle w:val="Geenafstand"/>
        <w:jc w:val="both"/>
      </w:pPr>
      <w:r>
        <w:t>Scheiden d.m.v. stofeigenschappen:</w:t>
      </w:r>
    </w:p>
    <w:p w:rsidR="0095036B" w:rsidRDefault="0095036B" w:rsidP="0095036B">
      <w:pPr>
        <w:pStyle w:val="Geenafstand"/>
        <w:numPr>
          <w:ilvl w:val="0"/>
          <w:numId w:val="3"/>
        </w:numPr>
        <w:jc w:val="both"/>
      </w:pPr>
      <w:r w:rsidRPr="0095036B">
        <w:rPr>
          <w:b/>
        </w:rPr>
        <w:t>Filtreren</w:t>
      </w:r>
      <w:r>
        <w:t xml:space="preserve">: suspensie scheiden door </w:t>
      </w:r>
      <w:r w:rsidRPr="0095036B">
        <w:rPr>
          <w:u w:val="single"/>
        </w:rPr>
        <w:t>verschil in deeltjesgrootte</w:t>
      </w:r>
      <w:r>
        <w:t>, vloeistof → filtraat, vaste stof → residu</w:t>
      </w:r>
    </w:p>
    <w:p w:rsidR="0095036B" w:rsidRDefault="0095036B" w:rsidP="0095036B">
      <w:pPr>
        <w:pStyle w:val="Geenafstand"/>
        <w:numPr>
          <w:ilvl w:val="0"/>
          <w:numId w:val="3"/>
        </w:numPr>
        <w:jc w:val="both"/>
      </w:pPr>
      <w:r w:rsidRPr="0095036B">
        <w:rPr>
          <w:b/>
        </w:rPr>
        <w:t>Bezinken</w:t>
      </w:r>
      <w:r>
        <w:t xml:space="preserve">: scheiden d.m.v. het </w:t>
      </w:r>
      <w:r w:rsidRPr="0095036B">
        <w:rPr>
          <w:u w:val="single"/>
        </w:rPr>
        <w:t>verschil in dichtheid</w:t>
      </w:r>
      <w:r>
        <w:t xml:space="preserve"> (als de vaste stof een grotere dichtheid heeft dan de vloeistof) </w:t>
      </w:r>
    </w:p>
    <w:p w:rsidR="0095036B" w:rsidRDefault="0095036B" w:rsidP="0095036B">
      <w:pPr>
        <w:pStyle w:val="Geenafstand"/>
        <w:numPr>
          <w:ilvl w:val="0"/>
          <w:numId w:val="3"/>
        </w:numPr>
        <w:jc w:val="both"/>
      </w:pPr>
      <w:r w:rsidRPr="0095036B">
        <w:rPr>
          <w:b/>
        </w:rPr>
        <w:t>Indampen</w:t>
      </w:r>
      <w:r>
        <w:t xml:space="preserve">: scheiden door mengsel te koken, waarbij de ene stof een lager </w:t>
      </w:r>
      <w:r w:rsidRPr="0095036B">
        <w:rPr>
          <w:u w:val="single"/>
        </w:rPr>
        <w:t>kookpunt</w:t>
      </w:r>
      <w:r>
        <w:t xml:space="preserve"> heeft dan de andere stof → verdampte stof is weg</w:t>
      </w:r>
    </w:p>
    <w:p w:rsidR="0095036B" w:rsidRDefault="0095036B" w:rsidP="0095036B">
      <w:pPr>
        <w:pStyle w:val="Geenafstand"/>
        <w:numPr>
          <w:ilvl w:val="0"/>
          <w:numId w:val="3"/>
        </w:numPr>
        <w:jc w:val="both"/>
      </w:pPr>
      <w:r>
        <w:rPr>
          <w:b/>
        </w:rPr>
        <w:t>Destilleren</w:t>
      </w:r>
      <w:r w:rsidRPr="0095036B">
        <w:t>:</w:t>
      </w:r>
      <w:r>
        <w:t xml:space="preserve"> mengsel verhitten, de vloeistof verdampt en wordt weer opgevangen</w:t>
      </w:r>
      <w:r w:rsidR="006B594E">
        <w:t xml:space="preserve">. </w:t>
      </w:r>
    </w:p>
    <w:p w:rsidR="006B594E" w:rsidRDefault="006B594E" w:rsidP="0095036B">
      <w:pPr>
        <w:pStyle w:val="Geenafstand"/>
        <w:numPr>
          <w:ilvl w:val="0"/>
          <w:numId w:val="3"/>
        </w:numPr>
        <w:jc w:val="both"/>
      </w:pPr>
      <w:r>
        <w:rPr>
          <w:b/>
        </w:rPr>
        <w:t>Extraheren</w:t>
      </w:r>
      <w:r w:rsidRPr="006B594E">
        <w:t>:</w:t>
      </w:r>
      <w:r>
        <w:t xml:space="preserve"> oplosmiddel (</w:t>
      </w:r>
      <w:r>
        <w:rPr>
          <w:b/>
        </w:rPr>
        <w:t>extractiemiddel</w:t>
      </w:r>
      <w:r>
        <w:t xml:space="preserve">)  aan het mengsel toevoegen, waardoor sommige stoffen uit het mengsel oplossen. </w:t>
      </w:r>
    </w:p>
    <w:p w:rsidR="006B594E" w:rsidRDefault="006B594E" w:rsidP="0095036B">
      <w:pPr>
        <w:pStyle w:val="Geenafstand"/>
        <w:numPr>
          <w:ilvl w:val="0"/>
          <w:numId w:val="3"/>
        </w:numPr>
        <w:jc w:val="both"/>
      </w:pPr>
      <w:r>
        <w:rPr>
          <w:b/>
        </w:rPr>
        <w:t>Adsorberen</w:t>
      </w:r>
      <w:r w:rsidRPr="006B594E">
        <w:t>:</w:t>
      </w:r>
      <w:r>
        <w:t xml:space="preserve"> geur-, kleur- en smaakstoffen uit een oplossing verwijderen door fijne koolstof (</w:t>
      </w:r>
      <w:r>
        <w:rPr>
          <w:b/>
        </w:rPr>
        <w:t>absorptiemiddel</w:t>
      </w:r>
      <w:r>
        <w:t>)</w:t>
      </w:r>
      <w:r>
        <w:rPr>
          <w:b/>
        </w:rPr>
        <w:t xml:space="preserve"> </w:t>
      </w:r>
      <w:r>
        <w:t xml:space="preserve">aan het mengsel toevoegen, de koolstof heeft een groot oppervlak, waardoor de geur-, kleur- en smaakstoffen zich aan het oppervlak hechten. </w:t>
      </w:r>
    </w:p>
    <w:p w:rsidR="006B594E" w:rsidRDefault="006B594E" w:rsidP="0095036B">
      <w:pPr>
        <w:pStyle w:val="Geenafstand"/>
        <w:numPr>
          <w:ilvl w:val="0"/>
          <w:numId w:val="3"/>
        </w:numPr>
        <w:jc w:val="both"/>
      </w:pPr>
      <w:r>
        <w:rPr>
          <w:b/>
        </w:rPr>
        <w:t>Papierchromatografie</w:t>
      </w:r>
      <w:r w:rsidRPr="006B594E">
        <w:t>:</w:t>
      </w:r>
      <w:r>
        <w:t xml:space="preserve"> in een mengsel met kleine hoeveelheden nagaan uit hoeveel stoffen het mengsel bestaat, sommige stoffen lossen op in de loopvloeistof, anderen adsorberen aan het papieroppervlak. </w:t>
      </w:r>
    </w:p>
    <w:p w:rsidR="006B594E" w:rsidRDefault="006B594E" w:rsidP="006B594E">
      <w:pPr>
        <w:pStyle w:val="Geenafstand"/>
        <w:jc w:val="both"/>
      </w:pPr>
    </w:p>
    <w:p w:rsidR="006B594E" w:rsidRDefault="006B594E" w:rsidP="006B594E">
      <w:pPr>
        <w:pStyle w:val="Geenafstand"/>
        <w:jc w:val="both"/>
      </w:pPr>
      <w:r>
        <w:rPr>
          <w:b/>
        </w:rPr>
        <w:t xml:space="preserve">Rf-waarde: </w:t>
      </w:r>
      <w:r>
        <w:t xml:space="preserve">bepalend voor de plaats in het </w:t>
      </w:r>
      <w:proofErr w:type="spellStart"/>
      <w:r>
        <w:t>chromatogram</w:t>
      </w:r>
      <w:proofErr w:type="spellEnd"/>
      <w:r>
        <w:t xml:space="preserve">, afhangend van de temperatuur en loopvloeistof. </w:t>
      </w:r>
    </w:p>
    <w:p w:rsidR="006B594E" w:rsidRDefault="006B594E" w:rsidP="006B594E">
      <w:pPr>
        <w:pStyle w:val="Geenafstand"/>
        <w:jc w:val="both"/>
      </w:pPr>
    </w:p>
    <w:p w:rsidR="006B594E" w:rsidRDefault="00C464C2" w:rsidP="006B594E">
      <w:pPr>
        <w:pStyle w:val="Geenafstand"/>
        <w:jc w:val="both"/>
        <w:rPr>
          <w:b/>
          <w:sz w:val="22"/>
        </w:rPr>
      </w:pPr>
      <w:r>
        <w:rPr>
          <w:b/>
          <w:sz w:val="22"/>
        </w:rPr>
        <w:t>§</w:t>
      </w:r>
      <w:r w:rsidR="000218E4">
        <w:rPr>
          <w:b/>
          <w:sz w:val="22"/>
        </w:rPr>
        <w:t>1.</w:t>
      </w:r>
      <w:r>
        <w:rPr>
          <w:b/>
          <w:sz w:val="22"/>
        </w:rPr>
        <w:t>4</w:t>
      </w:r>
      <w:r w:rsidR="002D7A7F">
        <w:rPr>
          <w:b/>
          <w:sz w:val="22"/>
        </w:rPr>
        <w:t xml:space="preserve"> Chemische reacties</w:t>
      </w:r>
    </w:p>
    <w:p w:rsidR="006B594E" w:rsidRDefault="00C464C2" w:rsidP="006B594E">
      <w:pPr>
        <w:pStyle w:val="Geenafstand"/>
        <w:jc w:val="both"/>
      </w:pPr>
      <w:r w:rsidRPr="00C464C2">
        <w:t xml:space="preserve">Kenmerken </w:t>
      </w:r>
      <w:r>
        <w:t>chemische reacties:</w:t>
      </w:r>
    </w:p>
    <w:p w:rsidR="00C464C2" w:rsidRDefault="00C464C2" w:rsidP="00C464C2">
      <w:pPr>
        <w:pStyle w:val="Geenafstand"/>
        <w:numPr>
          <w:ilvl w:val="0"/>
          <w:numId w:val="4"/>
        </w:numPr>
        <w:jc w:val="both"/>
      </w:pPr>
      <w:r>
        <w:t>De beginstoffen verdwijnen, reactieproducten ontstaan. De bouwstoffen van de beginstoffen veranderen in nieuwe bouwstenen van de reactieproducten.</w:t>
      </w:r>
    </w:p>
    <w:p w:rsidR="00C464C2" w:rsidRDefault="00C464C2" w:rsidP="00C464C2">
      <w:pPr>
        <w:pStyle w:val="Geenafstand"/>
        <w:numPr>
          <w:ilvl w:val="0"/>
          <w:numId w:val="4"/>
        </w:numPr>
        <w:jc w:val="both"/>
      </w:pPr>
      <w:r>
        <w:t xml:space="preserve">Totale massa beginstoffen is gelijk aan de totale massa van de reactieproducten. </w:t>
      </w:r>
    </w:p>
    <w:p w:rsidR="00C464C2" w:rsidRDefault="00C464C2" w:rsidP="00C464C2">
      <w:pPr>
        <w:pStyle w:val="Geenafstand"/>
        <w:numPr>
          <w:ilvl w:val="0"/>
          <w:numId w:val="4"/>
        </w:numPr>
        <w:jc w:val="both"/>
      </w:pPr>
      <w:r>
        <w:t>Stoffen reageren en ontstaan in en vaste massaverhouding</w:t>
      </w:r>
    </w:p>
    <w:p w:rsidR="00C464C2" w:rsidRDefault="00C464C2" w:rsidP="00C464C2">
      <w:pPr>
        <w:pStyle w:val="Geenafstand"/>
        <w:numPr>
          <w:ilvl w:val="0"/>
          <w:numId w:val="4"/>
        </w:numPr>
        <w:jc w:val="both"/>
      </w:pPr>
      <w:r>
        <w:t xml:space="preserve">Er is een minimale temperatuur nodig om de reactie te laten verlopen: </w:t>
      </w:r>
      <w:r>
        <w:rPr>
          <w:b/>
        </w:rPr>
        <w:t xml:space="preserve">reactie-temperatuur </w:t>
      </w:r>
      <w:r>
        <w:t>(per reactie verschillend)</w:t>
      </w:r>
    </w:p>
    <w:p w:rsidR="00C464C2" w:rsidRDefault="00C464C2" w:rsidP="00C464C2">
      <w:pPr>
        <w:pStyle w:val="Geenafstand"/>
        <w:numPr>
          <w:ilvl w:val="0"/>
          <w:numId w:val="4"/>
        </w:numPr>
        <w:jc w:val="both"/>
      </w:pPr>
      <w:r>
        <w:t>Bij elke reactie is er een energie-effect (energie komt vrij, of er is juist energie nodig)</w:t>
      </w:r>
    </w:p>
    <w:p w:rsidR="00C464C2" w:rsidRPr="00C464C2" w:rsidRDefault="00C464C2" w:rsidP="00C464C2">
      <w:pPr>
        <w:pStyle w:val="Geenafstand"/>
        <w:jc w:val="both"/>
        <w:rPr>
          <w:b/>
        </w:rPr>
      </w:pPr>
    </w:p>
    <w:p w:rsidR="00C464C2" w:rsidRDefault="00C464C2" w:rsidP="00C464C2">
      <w:pPr>
        <w:pStyle w:val="Geenafstand"/>
        <w:jc w:val="both"/>
      </w:pPr>
      <w:r w:rsidRPr="00C464C2">
        <w:rPr>
          <w:b/>
        </w:rPr>
        <w:t>Chemische energie</w:t>
      </w:r>
      <w:r>
        <w:t xml:space="preserve">: bepaalde hoeveelheid energie in stoffen voor reacties. </w:t>
      </w:r>
    </w:p>
    <w:p w:rsidR="00C464C2" w:rsidRDefault="00C464C2" w:rsidP="00C464C2">
      <w:pPr>
        <w:pStyle w:val="Geenafstand"/>
        <w:jc w:val="both"/>
      </w:pPr>
    </w:p>
    <w:p w:rsidR="00C464C2" w:rsidRDefault="00C464C2" w:rsidP="00C464C2">
      <w:pPr>
        <w:pStyle w:val="Geenafstand"/>
        <w:jc w:val="both"/>
      </w:pPr>
      <w:r w:rsidRPr="00C464C2">
        <w:rPr>
          <w:b/>
        </w:rPr>
        <w:t>Exotherme</w:t>
      </w:r>
      <w:r>
        <w:t xml:space="preserve"> </w:t>
      </w:r>
      <w:r w:rsidRPr="00C464C2">
        <w:rPr>
          <w:b/>
        </w:rPr>
        <w:t>reactie</w:t>
      </w:r>
      <w:r>
        <w:t xml:space="preserve">: reactie waarbij energie vrijkomt → energie wordt omgezet in licht, warmte of elektrische energie, reactieproducten bevatten minder energie dan de begin stoffen. </w:t>
      </w:r>
    </w:p>
    <w:p w:rsidR="00C464C2" w:rsidRDefault="00C464C2" w:rsidP="00C464C2">
      <w:pPr>
        <w:pStyle w:val="Geenafstand"/>
        <w:jc w:val="both"/>
      </w:pPr>
    </w:p>
    <w:p w:rsidR="00C464C2" w:rsidRDefault="00C464C2" w:rsidP="00C464C2">
      <w:pPr>
        <w:pStyle w:val="Geenafstand"/>
        <w:jc w:val="both"/>
      </w:pPr>
      <w:r w:rsidRPr="00C464C2">
        <w:rPr>
          <w:b/>
        </w:rPr>
        <w:t>Endotherme</w:t>
      </w:r>
      <w:r>
        <w:t xml:space="preserve"> </w:t>
      </w:r>
      <w:r w:rsidRPr="00C464C2">
        <w:rPr>
          <w:b/>
        </w:rPr>
        <w:t>reactie</w:t>
      </w:r>
      <w:r>
        <w:t>: reacties die energie nodig hebben om te kunnen verlopen, de beginstoffen n</w:t>
      </w:r>
      <w:r w:rsidR="003010D3">
        <w:t xml:space="preserve">emen energie uit de omgeving op → voortdurend energie toegevoerd worden. </w:t>
      </w:r>
      <w:r>
        <w:t xml:space="preserve"> De reactieproducten bevatten meer energie dan de beginstoffen. </w:t>
      </w:r>
    </w:p>
    <w:p w:rsidR="00C464C2" w:rsidRDefault="00C464C2" w:rsidP="00C464C2">
      <w:pPr>
        <w:pStyle w:val="Geenafstand"/>
        <w:jc w:val="both"/>
      </w:pPr>
    </w:p>
    <w:p w:rsidR="00C464C2" w:rsidRDefault="00C464C2" w:rsidP="00C464C2">
      <w:pPr>
        <w:pStyle w:val="Geenafstand"/>
        <w:jc w:val="both"/>
      </w:pPr>
      <w:r>
        <w:t>Ontledingsreacties → endotherm</w:t>
      </w:r>
    </w:p>
    <w:p w:rsidR="00C464C2" w:rsidRDefault="00C464C2" w:rsidP="00C464C2">
      <w:pPr>
        <w:pStyle w:val="Geenafstand"/>
        <w:jc w:val="both"/>
      </w:pPr>
      <w:r>
        <w:t>Verbrandingsreacties → exotherm</w:t>
      </w:r>
      <w:r w:rsidR="003010D3">
        <w:t xml:space="preserve"> </w:t>
      </w:r>
    </w:p>
    <w:p w:rsidR="00C464C2" w:rsidRDefault="00C464C2" w:rsidP="00C464C2">
      <w:pPr>
        <w:pStyle w:val="Geenafstand"/>
        <w:jc w:val="both"/>
      </w:pPr>
      <w:r>
        <w:t xml:space="preserve"> </w:t>
      </w:r>
    </w:p>
    <w:p w:rsidR="003010D3" w:rsidRDefault="002D7A7F" w:rsidP="00C464C2">
      <w:pPr>
        <w:pStyle w:val="Geenafstand"/>
        <w:jc w:val="both"/>
      </w:pPr>
      <w:r>
        <w:rPr>
          <w:noProof/>
          <w:lang w:eastAsia="nl-NL"/>
        </w:rPr>
        <w:drawing>
          <wp:anchor distT="0" distB="0" distL="114300" distR="114300" simplePos="0" relativeHeight="251658240" behindDoc="1" locked="0" layoutInCell="1" allowOverlap="1" wp14:anchorId="4E263BFB" wp14:editId="2BD7F768">
            <wp:simplePos x="0" y="0"/>
            <wp:positionH relativeFrom="column">
              <wp:posOffset>1109980</wp:posOffset>
            </wp:positionH>
            <wp:positionV relativeFrom="paragraph">
              <wp:posOffset>292100</wp:posOffset>
            </wp:positionV>
            <wp:extent cx="3562350" cy="1572895"/>
            <wp:effectExtent l="0" t="0" r="0" b="8255"/>
            <wp:wrapThrough wrapText="bothSides">
              <wp:wrapPolygon edited="0">
                <wp:start x="0" y="0"/>
                <wp:lineTo x="0" y="21452"/>
                <wp:lineTo x="21484" y="21452"/>
                <wp:lineTo x="21484"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8AA68.tmp"/>
                    <pic:cNvPicPr/>
                  </pic:nvPicPr>
                  <pic:blipFill>
                    <a:blip r:embed="rId6">
                      <a:extLst>
                        <a:ext uri="{28A0092B-C50C-407E-A947-70E740481C1C}">
                          <a14:useLocalDpi xmlns:a14="http://schemas.microsoft.com/office/drawing/2010/main" val="0"/>
                        </a:ext>
                      </a:extLst>
                    </a:blip>
                    <a:stretch>
                      <a:fillRect/>
                    </a:stretch>
                  </pic:blipFill>
                  <pic:spPr>
                    <a:xfrm>
                      <a:off x="0" y="0"/>
                      <a:ext cx="3562350" cy="1572895"/>
                    </a:xfrm>
                    <a:prstGeom prst="rect">
                      <a:avLst/>
                    </a:prstGeom>
                  </pic:spPr>
                </pic:pic>
              </a:graphicData>
            </a:graphic>
            <wp14:sizeRelH relativeFrom="page">
              <wp14:pctWidth>0</wp14:pctWidth>
            </wp14:sizeRelH>
            <wp14:sizeRelV relativeFrom="page">
              <wp14:pctHeight>0</wp14:pctHeight>
            </wp14:sizeRelV>
          </wp:anchor>
        </w:drawing>
      </w:r>
      <w:r w:rsidR="003010D3">
        <w:rPr>
          <w:b/>
        </w:rPr>
        <w:t xml:space="preserve">Activeringsenergie: </w:t>
      </w:r>
      <w:r w:rsidR="003010D3">
        <w:t xml:space="preserve">de energie die nodig is om de temperatuur van een stof op de reactietempera-tuur te brengen. </w:t>
      </w:r>
    </w:p>
    <w:p w:rsidR="003010D3" w:rsidRPr="0096152F" w:rsidRDefault="003010D3" w:rsidP="00C464C2">
      <w:pPr>
        <w:pStyle w:val="Geenafstand"/>
        <w:jc w:val="both"/>
        <w:rPr>
          <w:b/>
        </w:rPr>
      </w:pPr>
    </w:p>
    <w:p w:rsidR="00FE2C64" w:rsidRDefault="00FE2C64" w:rsidP="00C464C2">
      <w:pPr>
        <w:pStyle w:val="Geenafstand"/>
        <w:jc w:val="both"/>
      </w:pPr>
    </w:p>
    <w:p w:rsidR="00FE2C64" w:rsidRPr="00FE2C64" w:rsidRDefault="00FE2C64" w:rsidP="00FE2C64">
      <w:pPr>
        <w:pStyle w:val="Geenafstand"/>
      </w:pPr>
    </w:p>
    <w:p w:rsidR="00FE2C64" w:rsidRPr="00FE2C64" w:rsidRDefault="00FE2C64" w:rsidP="00FE2C64">
      <w:pPr>
        <w:pStyle w:val="Geenafstand"/>
      </w:pPr>
    </w:p>
    <w:p w:rsidR="00FE2C64" w:rsidRPr="00FE2C64" w:rsidRDefault="00FE2C64" w:rsidP="00FE2C64">
      <w:pPr>
        <w:pStyle w:val="Geenafstand"/>
      </w:pPr>
    </w:p>
    <w:p w:rsidR="00FE2C64" w:rsidRPr="00FE2C64" w:rsidRDefault="00FE2C64" w:rsidP="00FE2C64">
      <w:pPr>
        <w:pStyle w:val="Geenafstand"/>
      </w:pPr>
    </w:p>
    <w:p w:rsidR="00FE2C64" w:rsidRPr="00FE2C64" w:rsidRDefault="00FE2C64" w:rsidP="00FE2C64">
      <w:pPr>
        <w:pStyle w:val="Geenafstand"/>
      </w:pPr>
    </w:p>
    <w:p w:rsidR="00FE2C64" w:rsidRDefault="00FE2C64" w:rsidP="00FE2C64">
      <w:pPr>
        <w:pStyle w:val="Geenafstand"/>
        <w:rPr>
          <w:b/>
        </w:rPr>
      </w:pPr>
    </w:p>
    <w:p w:rsidR="00FE2C64" w:rsidRDefault="00FE2C64" w:rsidP="00FE2C64">
      <w:pPr>
        <w:pStyle w:val="Geenafstand"/>
        <w:rPr>
          <w:b/>
        </w:rPr>
      </w:pPr>
    </w:p>
    <w:p w:rsidR="00FE2C64" w:rsidRDefault="00FE2C64" w:rsidP="00FE2C64">
      <w:pPr>
        <w:pStyle w:val="Geenafstand"/>
        <w:rPr>
          <w:b/>
        </w:rPr>
      </w:pPr>
    </w:p>
    <w:p w:rsidR="00FE2C64" w:rsidRDefault="00FE2C64" w:rsidP="00FE2C64">
      <w:pPr>
        <w:pStyle w:val="Geenafstand"/>
        <w:rPr>
          <w:b/>
        </w:rPr>
      </w:pPr>
    </w:p>
    <w:p w:rsidR="008560BF" w:rsidRPr="008560BF" w:rsidRDefault="008560BF" w:rsidP="00FE2C64">
      <w:pPr>
        <w:pStyle w:val="Geenafstand"/>
        <w:rPr>
          <w:b/>
          <w:sz w:val="22"/>
        </w:rPr>
      </w:pPr>
      <w:r w:rsidRPr="008560BF">
        <w:rPr>
          <w:b/>
          <w:sz w:val="22"/>
        </w:rPr>
        <w:t>§</w:t>
      </w:r>
      <w:r w:rsidR="000218E4">
        <w:rPr>
          <w:b/>
          <w:sz w:val="22"/>
        </w:rPr>
        <w:t>1.</w:t>
      </w:r>
      <w:r w:rsidRPr="008560BF">
        <w:rPr>
          <w:b/>
          <w:sz w:val="22"/>
        </w:rPr>
        <w:t>5</w:t>
      </w:r>
      <w:r w:rsidR="002D7A7F">
        <w:rPr>
          <w:b/>
          <w:sz w:val="22"/>
        </w:rPr>
        <w:t xml:space="preserve"> De snelheid van een reactie</w:t>
      </w:r>
    </w:p>
    <w:p w:rsidR="003010D3" w:rsidRPr="00FE2C64" w:rsidRDefault="00FE2C64" w:rsidP="00FE2C64">
      <w:pPr>
        <w:pStyle w:val="Geenafstand"/>
      </w:pPr>
      <w:r w:rsidRPr="00FE2C64">
        <w:rPr>
          <w:b/>
        </w:rPr>
        <w:t>Reactietijd</w:t>
      </w:r>
      <w:r w:rsidRPr="00FE2C64">
        <w:t xml:space="preserve">: de tijd die verstrijkt tussen het begin en het einde van een reactie. </w:t>
      </w:r>
    </w:p>
    <w:p w:rsidR="00FE2C64" w:rsidRPr="00FE2C64" w:rsidRDefault="00FE2C64" w:rsidP="00FE2C64">
      <w:pPr>
        <w:pStyle w:val="Geenafstand"/>
        <w:rPr>
          <w:b/>
        </w:rPr>
      </w:pPr>
    </w:p>
    <w:p w:rsidR="00FE2C64" w:rsidRPr="00FE2C64" w:rsidRDefault="00FE2C64" w:rsidP="00FE2C64">
      <w:pPr>
        <w:pStyle w:val="Geenafstand"/>
      </w:pPr>
      <w:r w:rsidRPr="00FE2C64">
        <w:rPr>
          <w:b/>
        </w:rPr>
        <w:t>Reactiesnelheid</w:t>
      </w:r>
      <w:r w:rsidRPr="00FE2C64">
        <w:t>: hoeveelheid stof die per seconde en per liter reactiemengsel ontstaat of verdwijnt (eventuele maat)</w:t>
      </w:r>
    </w:p>
    <w:p w:rsidR="00FE2C64" w:rsidRDefault="00FE2C64" w:rsidP="00FE2C64">
      <w:pPr>
        <w:pStyle w:val="Geenafstand"/>
      </w:pPr>
    </w:p>
    <w:p w:rsidR="00FE2C64" w:rsidRDefault="00FE2C64" w:rsidP="00FE2C64">
      <w:pPr>
        <w:pStyle w:val="Geenafstand"/>
      </w:pPr>
      <w:r w:rsidRPr="00FE2C64">
        <w:t xml:space="preserve">Reactiesnelheid wordt bepaald door: </w:t>
      </w:r>
    </w:p>
    <w:p w:rsidR="00FE2C64" w:rsidRDefault="008560BF" w:rsidP="00FE2C64">
      <w:pPr>
        <w:pStyle w:val="Geenafstand"/>
        <w:numPr>
          <w:ilvl w:val="0"/>
          <w:numId w:val="5"/>
        </w:numPr>
      </w:pPr>
      <w:r w:rsidRPr="008560BF">
        <w:rPr>
          <w:b/>
        </w:rPr>
        <w:t>Verdelingsgraad</w:t>
      </w:r>
      <w:r>
        <w:t xml:space="preserve"> </w:t>
      </w:r>
      <w:r w:rsidRPr="008560BF">
        <w:rPr>
          <w:b/>
        </w:rPr>
        <w:t>van</w:t>
      </w:r>
      <w:r>
        <w:t xml:space="preserve"> </w:t>
      </w:r>
      <w:r w:rsidRPr="008560BF">
        <w:rPr>
          <w:b/>
        </w:rPr>
        <w:t>de</w:t>
      </w:r>
      <w:r>
        <w:t xml:space="preserve"> </w:t>
      </w:r>
      <w:r w:rsidRPr="008560BF">
        <w:rPr>
          <w:b/>
        </w:rPr>
        <w:t>stof</w:t>
      </w:r>
      <w:r>
        <w:t>,  hoe groter de verdelingsgraad, des te sneller verloopt de reactie</w:t>
      </w:r>
    </w:p>
    <w:p w:rsidR="008560BF" w:rsidRDefault="008560BF" w:rsidP="00FE2C64">
      <w:pPr>
        <w:pStyle w:val="Geenafstand"/>
        <w:numPr>
          <w:ilvl w:val="0"/>
          <w:numId w:val="5"/>
        </w:numPr>
      </w:pPr>
      <w:r w:rsidRPr="008560BF">
        <w:rPr>
          <w:b/>
        </w:rPr>
        <w:t>Soort</w:t>
      </w:r>
      <w:r>
        <w:t xml:space="preserve"> </w:t>
      </w:r>
      <w:r w:rsidRPr="008560BF">
        <w:rPr>
          <w:b/>
        </w:rPr>
        <w:t>stof</w:t>
      </w:r>
      <w:r>
        <w:t>, de ene stof reageert sneller dan de andere</w:t>
      </w:r>
    </w:p>
    <w:p w:rsidR="008560BF" w:rsidRDefault="008560BF" w:rsidP="00FE2C64">
      <w:pPr>
        <w:pStyle w:val="Geenafstand"/>
        <w:numPr>
          <w:ilvl w:val="0"/>
          <w:numId w:val="5"/>
        </w:numPr>
      </w:pPr>
      <w:r w:rsidRPr="008560BF">
        <w:rPr>
          <w:b/>
        </w:rPr>
        <w:t>Concentraties</w:t>
      </w:r>
      <w:r>
        <w:t xml:space="preserve"> van de stoffen, als de concentratie groter wordt, neemt de snelheid toe</w:t>
      </w:r>
    </w:p>
    <w:p w:rsidR="008560BF" w:rsidRDefault="008560BF" w:rsidP="00FE2C64">
      <w:pPr>
        <w:pStyle w:val="Geenafstand"/>
        <w:numPr>
          <w:ilvl w:val="0"/>
          <w:numId w:val="5"/>
        </w:numPr>
      </w:pPr>
      <w:r w:rsidRPr="008560BF">
        <w:rPr>
          <w:b/>
        </w:rPr>
        <w:t>Temperatuur</w:t>
      </w:r>
      <w:r>
        <w:t>, als de temperatuur hoger wordt, wordt de reactiesnelheid hoger</w:t>
      </w:r>
    </w:p>
    <w:p w:rsidR="008560BF" w:rsidRPr="00FE2C64" w:rsidRDefault="008560BF" w:rsidP="00FE2C64">
      <w:pPr>
        <w:pStyle w:val="Geenafstand"/>
        <w:numPr>
          <w:ilvl w:val="0"/>
          <w:numId w:val="5"/>
        </w:numPr>
      </w:pPr>
      <w:r>
        <w:t xml:space="preserve">Aanwezigheid van een </w:t>
      </w:r>
      <w:r w:rsidRPr="008560BF">
        <w:rPr>
          <w:b/>
        </w:rPr>
        <w:t>katalysator</w:t>
      </w:r>
      <w:r>
        <w:t xml:space="preserve"> (hulpstof), een katalysator die een biologische reactie versnelt, is een </w:t>
      </w:r>
      <w:r w:rsidRPr="008560BF">
        <w:rPr>
          <w:b/>
        </w:rPr>
        <w:t>enzym</w:t>
      </w:r>
    </w:p>
    <w:p w:rsidR="008560BF" w:rsidRDefault="008560BF" w:rsidP="00FE2C64">
      <w:pPr>
        <w:pStyle w:val="Geenafstand"/>
        <w:rPr>
          <w:b/>
        </w:rPr>
      </w:pPr>
    </w:p>
    <w:p w:rsidR="00FE2C64" w:rsidRPr="002D7A7F" w:rsidRDefault="008560BF" w:rsidP="00FE2C64">
      <w:pPr>
        <w:pStyle w:val="Geenafstand"/>
        <w:rPr>
          <w:b/>
          <w:sz w:val="24"/>
        </w:rPr>
      </w:pPr>
      <w:r w:rsidRPr="002D7A7F">
        <w:rPr>
          <w:b/>
          <w:sz w:val="22"/>
        </w:rPr>
        <w:t>§</w:t>
      </w:r>
      <w:r w:rsidR="000218E4" w:rsidRPr="002D7A7F">
        <w:rPr>
          <w:b/>
          <w:sz w:val="22"/>
        </w:rPr>
        <w:t>1.</w:t>
      </w:r>
      <w:r w:rsidRPr="002D7A7F">
        <w:rPr>
          <w:b/>
          <w:sz w:val="22"/>
        </w:rPr>
        <w:t>6</w:t>
      </w:r>
      <w:r w:rsidR="002D7A7F">
        <w:rPr>
          <w:b/>
          <w:sz w:val="22"/>
        </w:rPr>
        <w:t xml:space="preserve"> Het botsende-deeltjesmodel </w:t>
      </w:r>
    </w:p>
    <w:p w:rsidR="008560BF" w:rsidRDefault="008560BF" w:rsidP="00FE2C64">
      <w:pPr>
        <w:pStyle w:val="Geenafstand"/>
      </w:pPr>
      <w:r w:rsidRPr="008560BF">
        <w:t>Vloeibare</w:t>
      </w:r>
      <w:r>
        <w:t xml:space="preserve">/gasvormige fase → kleinste deeltjes in een stof gaan bewegen en botsen tegen elkaar. Als twee deeltjes botsen een reactie aangaan, kan dat alleen als de botsing hard genoeg is. Deze botsing noemen we </w:t>
      </w:r>
      <w:r>
        <w:rPr>
          <w:b/>
        </w:rPr>
        <w:t>effectieve botsing</w:t>
      </w:r>
      <w:r>
        <w:t xml:space="preserve">. Hoe groter het aantal botsingen per seconde of liter, hoe groter het aantal effectieve botsingen en des te sneller verloopt de reactie. </w:t>
      </w:r>
    </w:p>
    <w:p w:rsidR="008560BF" w:rsidRDefault="008560BF" w:rsidP="00FE2C64">
      <w:pPr>
        <w:pStyle w:val="Geenafstand"/>
      </w:pPr>
    </w:p>
    <w:p w:rsidR="008560BF" w:rsidRDefault="002B610D" w:rsidP="00FE2C64">
      <w:pPr>
        <w:pStyle w:val="Geenafstand"/>
      </w:pPr>
      <w:r>
        <w:t>Hogere concentratie van de reagerende stoffen → het aantal botsingen per seconde neemt toe</w:t>
      </w:r>
    </w:p>
    <w:p w:rsidR="002B610D" w:rsidRDefault="002B610D" w:rsidP="00FE2C64">
      <w:pPr>
        <w:pStyle w:val="Geenafstand"/>
      </w:pPr>
    </w:p>
    <w:p w:rsidR="002B610D" w:rsidRDefault="002B610D" w:rsidP="00FE2C64">
      <w:pPr>
        <w:pStyle w:val="Geenafstand"/>
      </w:pPr>
      <w:r w:rsidRPr="0096152F">
        <w:rPr>
          <w:b/>
        </w:rPr>
        <w:lastRenderedPageBreak/>
        <w:t>Homogene</w:t>
      </w:r>
      <w:r>
        <w:t xml:space="preserve"> </w:t>
      </w:r>
      <w:r w:rsidRPr="0096152F">
        <w:rPr>
          <w:b/>
        </w:rPr>
        <w:t>mengsels</w:t>
      </w:r>
      <w:r>
        <w:t>: mengsels waarvan de stoffen tot op de kleinste deeltjes zijn gemengd en waarbij die deeltjes een volledige bewegingsvrijheid hebben (oplossingen en gasmengsels)</w:t>
      </w:r>
    </w:p>
    <w:p w:rsidR="002B610D" w:rsidRDefault="002B610D" w:rsidP="00FE2C64">
      <w:pPr>
        <w:pStyle w:val="Geenafstand"/>
      </w:pPr>
    </w:p>
    <w:p w:rsidR="00FC6793" w:rsidRPr="00FC6793" w:rsidRDefault="00FC6793" w:rsidP="00FE2C64">
      <w:pPr>
        <w:pStyle w:val="Geenafstand"/>
        <w:rPr>
          <w:i/>
        </w:rPr>
      </w:pPr>
      <w:r>
        <w:rPr>
          <w:i/>
        </w:rPr>
        <w:t xml:space="preserve">Invloed concentratie </w:t>
      </w:r>
    </w:p>
    <w:p w:rsidR="002B610D" w:rsidRDefault="002B610D" w:rsidP="00FE2C64">
      <w:pPr>
        <w:pStyle w:val="Geenafstand"/>
      </w:pPr>
      <w:r>
        <w:t xml:space="preserve">Concentratie beginstoffen kleiner → aantal effectieve botsingen neemt af → reactiesnelheid neemt af → reactie stopt. </w:t>
      </w:r>
    </w:p>
    <w:p w:rsidR="002B610D" w:rsidRDefault="002B610D" w:rsidP="00FE2C64">
      <w:pPr>
        <w:pStyle w:val="Geenafstand"/>
      </w:pPr>
    </w:p>
    <w:p w:rsidR="00FC6793" w:rsidRPr="00FC6793" w:rsidRDefault="00FC6793" w:rsidP="00FE2C64">
      <w:pPr>
        <w:pStyle w:val="Geenafstand"/>
        <w:rPr>
          <w:i/>
        </w:rPr>
      </w:pPr>
      <w:r>
        <w:rPr>
          <w:i/>
        </w:rPr>
        <w:t>Invloed temperatuur</w:t>
      </w:r>
    </w:p>
    <w:p w:rsidR="002B610D" w:rsidRDefault="002B610D" w:rsidP="00FE2C64">
      <w:pPr>
        <w:pStyle w:val="Geenafstand"/>
      </w:pPr>
      <w:r>
        <w:t xml:space="preserve">Temperatuur hoger → deeltjes gaan sneller bewegen → aantal botsingen neemt toe. </w:t>
      </w:r>
    </w:p>
    <w:p w:rsidR="00374FF8" w:rsidRDefault="00374FF8" w:rsidP="00FE2C64">
      <w:pPr>
        <w:pStyle w:val="Geenafstand"/>
      </w:pPr>
    </w:p>
    <w:p w:rsidR="002D7A7F" w:rsidRDefault="00374FF8" w:rsidP="00FE2C64">
      <w:pPr>
        <w:pStyle w:val="Geenafstand"/>
        <w:rPr>
          <w:b/>
          <w:sz w:val="22"/>
        </w:rPr>
      </w:pPr>
      <w:r w:rsidRPr="002D7A7F">
        <w:rPr>
          <w:b/>
          <w:sz w:val="22"/>
        </w:rPr>
        <w:t xml:space="preserve">Hoofdstuk 2 </w:t>
      </w:r>
      <w:r w:rsidR="002D7A7F">
        <w:rPr>
          <w:b/>
          <w:sz w:val="22"/>
        </w:rPr>
        <w:t>Bouwstenen van stoffen</w:t>
      </w:r>
    </w:p>
    <w:p w:rsidR="00374FF8" w:rsidRPr="002D7A7F" w:rsidRDefault="00374FF8" w:rsidP="00FE2C64">
      <w:pPr>
        <w:pStyle w:val="Geenafstand"/>
        <w:rPr>
          <w:b/>
          <w:sz w:val="22"/>
        </w:rPr>
      </w:pPr>
      <w:r w:rsidRPr="002D7A7F">
        <w:rPr>
          <w:b/>
          <w:sz w:val="22"/>
        </w:rPr>
        <w:t>§</w:t>
      </w:r>
      <w:r w:rsidR="000218E4" w:rsidRPr="002D7A7F">
        <w:rPr>
          <w:b/>
          <w:sz w:val="22"/>
        </w:rPr>
        <w:t>2.</w:t>
      </w:r>
      <w:r w:rsidRPr="002D7A7F">
        <w:rPr>
          <w:b/>
          <w:sz w:val="22"/>
        </w:rPr>
        <w:t>1</w:t>
      </w:r>
      <w:r w:rsidR="002D7A7F">
        <w:rPr>
          <w:b/>
          <w:sz w:val="22"/>
        </w:rPr>
        <w:t xml:space="preserve"> Modellen</w:t>
      </w:r>
    </w:p>
    <w:p w:rsidR="00374FF8" w:rsidRDefault="00374FF8" w:rsidP="00FE2C64">
      <w:pPr>
        <w:pStyle w:val="Geenafstand"/>
      </w:pPr>
      <w:r>
        <w:t xml:space="preserve">Modellen: kleine deeltjes zichtbaar maken, in werkelijkheid zijn de modellen heel groot. </w:t>
      </w:r>
    </w:p>
    <w:p w:rsidR="00374FF8" w:rsidRDefault="00374FF8" w:rsidP="00FE2C64">
      <w:pPr>
        <w:pStyle w:val="Geenafstand"/>
      </w:pPr>
    </w:p>
    <w:p w:rsidR="00374FF8" w:rsidRDefault="00374FF8" w:rsidP="00FE2C64">
      <w:pPr>
        <w:pStyle w:val="Geenafstand"/>
        <w:rPr>
          <w:b/>
        </w:rPr>
      </w:pPr>
      <w:r w:rsidRPr="002D7A7F">
        <w:rPr>
          <w:b/>
          <w:sz w:val="22"/>
        </w:rPr>
        <w:t>§</w:t>
      </w:r>
      <w:r w:rsidR="000218E4" w:rsidRPr="002D7A7F">
        <w:rPr>
          <w:b/>
          <w:sz w:val="22"/>
        </w:rPr>
        <w:t>2.</w:t>
      </w:r>
      <w:r w:rsidRPr="002D7A7F">
        <w:rPr>
          <w:b/>
          <w:sz w:val="22"/>
        </w:rPr>
        <w:t>2</w:t>
      </w:r>
      <w:r w:rsidR="002D7A7F">
        <w:rPr>
          <w:b/>
        </w:rPr>
        <w:t xml:space="preserve"> </w:t>
      </w:r>
      <w:r w:rsidR="002D7A7F" w:rsidRPr="002D7A7F">
        <w:rPr>
          <w:b/>
          <w:sz w:val="22"/>
        </w:rPr>
        <w:t>De bouw van een atoom</w:t>
      </w:r>
      <w:r>
        <w:rPr>
          <w:b/>
        </w:rPr>
        <w:br/>
        <w:t xml:space="preserve">Atoommodel van Dalton: </w:t>
      </w:r>
      <w:r>
        <w:t xml:space="preserve">elk atoom als massief bolvormig deeltje, hij gaf elk atoom een andere kleur, elk atoom heeft zijn eigen afmetingen. </w:t>
      </w:r>
    </w:p>
    <w:p w:rsidR="00374FF8" w:rsidRDefault="00374FF8" w:rsidP="00FE2C64">
      <w:pPr>
        <w:pStyle w:val="Geenafstand"/>
        <w:rPr>
          <w:b/>
        </w:rPr>
      </w:pPr>
    </w:p>
    <w:p w:rsidR="00374FF8" w:rsidRDefault="00DA6AC7" w:rsidP="00FE2C64">
      <w:pPr>
        <w:pStyle w:val="Geenafstand"/>
        <w:rPr>
          <w:b/>
        </w:rPr>
      </w:pPr>
      <w:r>
        <w:rPr>
          <w:b/>
        </w:rPr>
        <w:t xml:space="preserve">Atoombouw volgens </w:t>
      </w:r>
      <w:proofErr w:type="spellStart"/>
      <w:r w:rsidR="00374FF8">
        <w:rPr>
          <w:b/>
        </w:rPr>
        <w:t>Rutherford</w:t>
      </w:r>
      <w:proofErr w:type="spellEnd"/>
      <w:r w:rsidR="00374FF8">
        <w:rPr>
          <w:b/>
        </w:rPr>
        <w:t>:</w:t>
      </w:r>
    </w:p>
    <w:p w:rsidR="00DA6AC7" w:rsidRPr="00DA6AC7" w:rsidRDefault="00DA6AC7" w:rsidP="00DA6AC7">
      <w:pPr>
        <w:pStyle w:val="Geenafstand"/>
        <w:numPr>
          <w:ilvl w:val="0"/>
          <w:numId w:val="6"/>
        </w:numPr>
        <w:rPr>
          <w:b/>
        </w:rPr>
      </w:pPr>
      <w:r>
        <w:t xml:space="preserve">Positief geladen atoomkern → </w:t>
      </w:r>
      <w:r w:rsidRPr="00DA6AC7">
        <w:rPr>
          <w:u w:val="single"/>
        </w:rPr>
        <w:t>protonen</w:t>
      </w:r>
      <w:r>
        <w:rPr>
          <w:u w:val="single"/>
        </w:rPr>
        <w:t xml:space="preserve"> (p) + neutronen (n)</w:t>
      </w:r>
    </w:p>
    <w:p w:rsidR="00DA6AC7" w:rsidRPr="00374FF8" w:rsidRDefault="00DA6AC7" w:rsidP="00DA6AC7">
      <w:pPr>
        <w:pStyle w:val="Geenafstand"/>
        <w:numPr>
          <w:ilvl w:val="0"/>
          <w:numId w:val="6"/>
        </w:numPr>
        <w:rPr>
          <w:b/>
        </w:rPr>
      </w:pPr>
      <w:r>
        <w:t xml:space="preserve">Negatief geladen </w:t>
      </w:r>
      <w:r w:rsidRPr="00DA6AC7">
        <w:rPr>
          <w:u w:val="single"/>
        </w:rPr>
        <w:t>elektronen</w:t>
      </w:r>
      <w:r>
        <w:rPr>
          <w:u w:val="single"/>
        </w:rPr>
        <w:t xml:space="preserve"> (e</w:t>
      </w:r>
      <w:r>
        <w:rPr>
          <w:u w:val="single"/>
          <w:vertAlign w:val="superscript"/>
        </w:rPr>
        <w:t>-</w:t>
      </w:r>
      <w:r>
        <w:rPr>
          <w:u w:val="single"/>
        </w:rPr>
        <w:t>)</w:t>
      </w:r>
      <w:r>
        <w:t xml:space="preserve"> in de elektronenwolk</w:t>
      </w:r>
    </w:p>
    <w:p w:rsidR="00374FF8" w:rsidRDefault="00374FF8" w:rsidP="00FE2C64">
      <w:pPr>
        <w:pStyle w:val="Geenafstand"/>
      </w:pPr>
    </w:p>
    <w:p w:rsidR="00DA6AC7" w:rsidRDefault="00DA6AC7" w:rsidP="00FE2C64">
      <w:pPr>
        <w:pStyle w:val="Geenafstand"/>
      </w:pPr>
      <w:r>
        <w:rPr>
          <w:b/>
        </w:rPr>
        <w:t xml:space="preserve">Atoomnummer: </w:t>
      </w:r>
      <w:r>
        <w:t xml:space="preserve">het aantal protonen dat de atoomsoort bepaald, alle atomen van dezelfde soort hebben hetzelfde atoomnummer. </w:t>
      </w:r>
    </w:p>
    <w:p w:rsidR="00DA6AC7" w:rsidRDefault="00DA6AC7" w:rsidP="00FE2C64">
      <w:pPr>
        <w:pStyle w:val="Geenafstand"/>
      </w:pPr>
    </w:p>
    <w:p w:rsidR="00DA6AC7" w:rsidRDefault="00DA6AC7" w:rsidP="00FE2C64">
      <w:pPr>
        <w:pStyle w:val="Geenafstand"/>
      </w:pPr>
      <w:r>
        <w:rPr>
          <w:b/>
        </w:rPr>
        <w:t xml:space="preserve">Massagetal: </w:t>
      </w:r>
      <w:r>
        <w:t xml:space="preserve">de som van het aantal protonen en neutronen in de atoomkern. Elk atoom heeft een vast aantal protonen, het aantal neutronen kan variëren. Atomen van dezelfde soort kunnen verschillende massagetallen hebben. </w:t>
      </w:r>
    </w:p>
    <w:p w:rsidR="00DA6AC7" w:rsidRDefault="00DA6AC7" w:rsidP="00FE2C64">
      <w:pPr>
        <w:pStyle w:val="Geenafstand"/>
      </w:pPr>
    </w:p>
    <w:p w:rsidR="00DA6AC7" w:rsidRDefault="00DA6AC7" w:rsidP="00FE2C64">
      <w:pPr>
        <w:pStyle w:val="Geenafstand"/>
      </w:pPr>
      <w:r>
        <w:t xml:space="preserve">Een atoom is als geheel elektrisch neutraal, de negatieve lading van de elektronen wolk is gelijk aan de positieve lading van de kern. </w:t>
      </w:r>
    </w:p>
    <w:p w:rsidR="00DA6AC7" w:rsidRDefault="00DA6AC7" w:rsidP="00FE2C64">
      <w:pPr>
        <w:pStyle w:val="Geenafstand"/>
      </w:pPr>
    </w:p>
    <w:p w:rsidR="00DA6AC7" w:rsidRDefault="00DA6AC7" w:rsidP="00FE2C64">
      <w:pPr>
        <w:pStyle w:val="Geenafstand"/>
        <w:rPr>
          <w:b/>
        </w:rPr>
      </w:pPr>
      <w:r>
        <w:t>Lading proton: 1.6 • 10</w:t>
      </w:r>
      <w:r>
        <w:rPr>
          <w:vertAlign w:val="superscript"/>
        </w:rPr>
        <w:t xml:space="preserve">-19 </w:t>
      </w:r>
      <w:r w:rsidRPr="00DA6AC7">
        <w:rPr>
          <w:u w:val="single"/>
        </w:rPr>
        <w:t>coulomb</w:t>
      </w:r>
      <w:r>
        <w:rPr>
          <w:u w:val="single"/>
        </w:rPr>
        <w:t xml:space="preserve"> </w:t>
      </w:r>
      <w:r>
        <w:t xml:space="preserve">→ </w:t>
      </w:r>
      <w:r w:rsidRPr="00DA6AC7">
        <w:rPr>
          <w:b/>
        </w:rPr>
        <w:t>elementaire</w:t>
      </w:r>
      <w:r>
        <w:t xml:space="preserve"> </w:t>
      </w:r>
      <w:r w:rsidRPr="00DA6AC7">
        <w:rPr>
          <w:b/>
        </w:rPr>
        <w:t>ladingseenheid/elementaire</w:t>
      </w:r>
      <w:r>
        <w:t xml:space="preserve"> </w:t>
      </w:r>
      <w:r w:rsidRPr="00DA6AC7">
        <w:rPr>
          <w:b/>
        </w:rPr>
        <w:t>ladingskwantum</w:t>
      </w:r>
    </w:p>
    <w:p w:rsidR="00DA6AC7" w:rsidRDefault="00DA6AC7" w:rsidP="00FE2C64">
      <w:pPr>
        <w:pStyle w:val="Geenafstand"/>
        <w:rPr>
          <w:b/>
        </w:rPr>
      </w:pPr>
    </w:p>
    <w:p w:rsidR="00374FF8" w:rsidRDefault="00253D5C" w:rsidP="003B7C2F">
      <w:pPr>
        <w:pStyle w:val="Geenafstand"/>
        <w:ind w:right="-142"/>
        <w:rPr>
          <w:b/>
        </w:rPr>
      </w:pPr>
      <w:r>
        <w:t xml:space="preserve">Het atoommodel van </w:t>
      </w:r>
      <w:proofErr w:type="spellStart"/>
      <w:r w:rsidRPr="003B7C2F">
        <w:rPr>
          <w:b/>
        </w:rPr>
        <w:t>Bohr</w:t>
      </w:r>
      <w:proofErr w:type="spellEnd"/>
      <w:r>
        <w:t xml:space="preserve"> gaat uit van het atoommodel van </w:t>
      </w:r>
      <w:proofErr w:type="spellStart"/>
      <w:r>
        <w:t>Rutherford</w:t>
      </w:r>
      <w:proofErr w:type="spellEnd"/>
      <w:r>
        <w:t xml:space="preserve">, maar de elektronen bevinden zich in bolvormige banen, </w:t>
      </w:r>
      <w:r>
        <w:rPr>
          <w:b/>
        </w:rPr>
        <w:t>elektronenschillen</w:t>
      </w:r>
      <w:r>
        <w:t xml:space="preserve">. Elektronen in dezelfde schil, hebben dezelfde gemiddelde afstand tot de kern. Schillen dichterbij de kern bevatten minder elektronen dan schillen die verder van de kern afzitten.  De verdeling van elektronen over de schillen heet </w:t>
      </w:r>
      <w:r>
        <w:rPr>
          <w:b/>
        </w:rPr>
        <w:t xml:space="preserve">elektronenconfiguratie. </w:t>
      </w:r>
    </w:p>
    <w:p w:rsidR="003B7C2F" w:rsidRDefault="003B7C2F" w:rsidP="003B7C2F">
      <w:pPr>
        <w:pStyle w:val="Geenafstand"/>
        <w:ind w:right="-142"/>
        <w:rPr>
          <w:b/>
        </w:rPr>
      </w:pPr>
    </w:p>
    <w:p w:rsidR="003B7C2F" w:rsidRDefault="003B7C2F" w:rsidP="003B7C2F">
      <w:pPr>
        <w:pStyle w:val="Geenafstand"/>
        <w:ind w:right="-142"/>
        <w:rPr>
          <w:b/>
          <w:u w:val="single"/>
        </w:rPr>
      </w:pPr>
      <w:r>
        <w:rPr>
          <w:b/>
          <w:noProof/>
          <w:u w:val="single"/>
          <w:lang w:eastAsia="nl-NL"/>
        </w:rPr>
        <w:drawing>
          <wp:inline distT="0" distB="0" distL="0" distR="0">
            <wp:extent cx="5106113" cy="2038635"/>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77B8.tmp"/>
                    <pic:cNvPicPr/>
                  </pic:nvPicPr>
                  <pic:blipFill>
                    <a:blip r:embed="rId7">
                      <a:extLst>
                        <a:ext uri="{28A0092B-C50C-407E-A947-70E740481C1C}">
                          <a14:useLocalDpi xmlns:a14="http://schemas.microsoft.com/office/drawing/2010/main" val="0"/>
                        </a:ext>
                      </a:extLst>
                    </a:blip>
                    <a:stretch>
                      <a:fillRect/>
                    </a:stretch>
                  </pic:blipFill>
                  <pic:spPr>
                    <a:xfrm>
                      <a:off x="0" y="0"/>
                      <a:ext cx="5106113" cy="2038635"/>
                    </a:xfrm>
                    <a:prstGeom prst="rect">
                      <a:avLst/>
                    </a:prstGeom>
                  </pic:spPr>
                </pic:pic>
              </a:graphicData>
            </a:graphic>
          </wp:inline>
        </w:drawing>
      </w:r>
    </w:p>
    <w:p w:rsidR="003B7C2F" w:rsidRDefault="003B7C2F" w:rsidP="003B7C2F">
      <w:pPr>
        <w:pStyle w:val="Geenafstand"/>
        <w:ind w:right="-142"/>
        <w:rPr>
          <w:b/>
          <w:u w:val="single"/>
        </w:rPr>
      </w:pPr>
    </w:p>
    <w:p w:rsidR="00253D5C" w:rsidRDefault="00253D5C" w:rsidP="00FE2C64">
      <w:pPr>
        <w:pStyle w:val="Geenafstand"/>
      </w:pPr>
      <w:r>
        <w:rPr>
          <w:b/>
        </w:rPr>
        <w:t xml:space="preserve">Isotopen: </w:t>
      </w:r>
      <w:r w:rsidRPr="00253D5C">
        <w:t xml:space="preserve">atomen met het zelfde aantal protonen, maar met een verschillend aantal neutronen. </w:t>
      </w:r>
      <w:r>
        <w:t xml:space="preserve">Isotopen hebben hetzelfde atoomnummer, maar een verschillend massagetal. </w:t>
      </w:r>
    </w:p>
    <w:p w:rsidR="00253D5C" w:rsidRDefault="00253D5C" w:rsidP="00FE2C64">
      <w:pPr>
        <w:pStyle w:val="Geenafstand"/>
      </w:pPr>
    </w:p>
    <w:p w:rsidR="00253D5C" w:rsidRDefault="00253D5C" w:rsidP="00FE2C64">
      <w:pPr>
        <w:pStyle w:val="Geenafstand"/>
      </w:pPr>
      <w:r>
        <w:t>Notatie isotopen (magnesium):</w:t>
      </w:r>
    </w:p>
    <w:p w:rsidR="00253D5C" w:rsidRDefault="00253D5C" w:rsidP="00253D5C">
      <w:pPr>
        <w:pStyle w:val="Geenafstand"/>
        <w:numPr>
          <w:ilvl w:val="0"/>
          <w:numId w:val="7"/>
        </w:numPr>
      </w:pPr>
      <w:r>
        <w:t>Mg-24, Mg-25, Mg-26</w:t>
      </w:r>
    </w:p>
    <w:p w:rsidR="00253D5C" w:rsidRDefault="00253D5C" w:rsidP="00253D5C">
      <w:pPr>
        <w:pStyle w:val="Geenafstand"/>
        <w:numPr>
          <w:ilvl w:val="0"/>
          <w:numId w:val="7"/>
        </w:numPr>
      </w:pPr>
      <w:r>
        <w:rPr>
          <w:vertAlign w:val="superscript"/>
        </w:rPr>
        <w:t>12</w:t>
      </w:r>
      <w:r>
        <w:rPr>
          <w:vertAlign w:val="subscript"/>
        </w:rPr>
        <w:t>24</w:t>
      </w:r>
      <w:r>
        <w:t xml:space="preserve">Mg, </w:t>
      </w:r>
      <w:r>
        <w:rPr>
          <w:vertAlign w:val="superscript"/>
        </w:rPr>
        <w:t>12</w:t>
      </w:r>
      <w:r>
        <w:rPr>
          <w:vertAlign w:val="subscript"/>
        </w:rPr>
        <w:t>25</w:t>
      </w:r>
      <w:r>
        <w:t xml:space="preserve">Mg, </w:t>
      </w:r>
      <w:r>
        <w:rPr>
          <w:vertAlign w:val="superscript"/>
        </w:rPr>
        <w:t>12</w:t>
      </w:r>
      <w:r>
        <w:rPr>
          <w:vertAlign w:val="subscript"/>
        </w:rPr>
        <w:t>26</w:t>
      </w:r>
      <w:r>
        <w:t>Mg</w:t>
      </w:r>
    </w:p>
    <w:p w:rsidR="002D7A7F" w:rsidRDefault="002D7A7F" w:rsidP="00253D5C">
      <w:pPr>
        <w:pStyle w:val="Geenafstand"/>
        <w:rPr>
          <w:b/>
          <w:sz w:val="22"/>
        </w:rPr>
      </w:pPr>
    </w:p>
    <w:p w:rsidR="00253D5C" w:rsidRDefault="00253D5C" w:rsidP="00253D5C">
      <w:pPr>
        <w:pStyle w:val="Geenafstand"/>
      </w:pPr>
      <w:r w:rsidRPr="002D7A7F">
        <w:rPr>
          <w:b/>
          <w:sz w:val="22"/>
        </w:rPr>
        <w:lastRenderedPageBreak/>
        <w:t>§</w:t>
      </w:r>
      <w:r w:rsidR="000218E4" w:rsidRPr="002D7A7F">
        <w:rPr>
          <w:b/>
          <w:sz w:val="22"/>
        </w:rPr>
        <w:t>2.</w:t>
      </w:r>
      <w:r w:rsidRPr="002D7A7F">
        <w:rPr>
          <w:b/>
          <w:sz w:val="22"/>
        </w:rPr>
        <w:t>3</w:t>
      </w:r>
      <w:r w:rsidR="002D7A7F">
        <w:rPr>
          <w:b/>
          <w:sz w:val="22"/>
        </w:rPr>
        <w:t xml:space="preserve"> Het periodiek systeem</w:t>
      </w:r>
      <w:r>
        <w:rPr>
          <w:b/>
        </w:rPr>
        <w:br/>
        <w:t xml:space="preserve">Elementen: </w:t>
      </w:r>
      <w:r>
        <w:t xml:space="preserve">bijzondere groep van zuivere stoffen die uit één atoom bestaan. </w:t>
      </w:r>
    </w:p>
    <w:p w:rsidR="00253D5C" w:rsidRDefault="00253D5C" w:rsidP="00253D5C">
      <w:pPr>
        <w:pStyle w:val="Geenafstand"/>
      </w:pPr>
    </w:p>
    <w:p w:rsidR="0096152F" w:rsidRDefault="00253D5C" w:rsidP="00253D5C">
      <w:pPr>
        <w:pStyle w:val="Geenafstand"/>
      </w:pPr>
      <w:r>
        <w:t xml:space="preserve">Dimitri </w:t>
      </w:r>
      <w:proofErr w:type="spellStart"/>
      <w:r>
        <w:t>Mendelejev</w:t>
      </w:r>
      <w:proofErr w:type="spellEnd"/>
      <w:r w:rsidR="0096152F">
        <w:t xml:space="preserve"> rangschikte atomen met een oplopend atoommassa. Hij zette elementen die op elkaar leken onder elkaar. Dit was de basis voor het </w:t>
      </w:r>
      <w:r w:rsidR="0096152F">
        <w:rPr>
          <w:b/>
        </w:rPr>
        <w:t>periodiek systeem</w:t>
      </w:r>
      <w:r w:rsidR="0096152F">
        <w:t xml:space="preserve"> zoals wij die nu kennen. </w:t>
      </w:r>
      <w:proofErr w:type="spellStart"/>
      <w:r w:rsidR="0096152F">
        <w:t>Mendelejev</w:t>
      </w:r>
      <w:proofErr w:type="spellEnd"/>
      <w:r w:rsidR="0096152F">
        <w:t xml:space="preserve"> liet plaatsen open, want hij beweerde die later ingenomen zouden worden door atomen die op dat moment nog niet ontdekt waren. Het periodiek systeem bestaat uit horizontale perioden  en verticale groepen. Elementen die op elkaar lijken staan in dezelfde groep.  Het periodiek systeem bestaat uit </w:t>
      </w:r>
      <w:r w:rsidR="0096152F">
        <w:rPr>
          <w:i/>
        </w:rPr>
        <w:t xml:space="preserve">metalen </w:t>
      </w:r>
      <w:r w:rsidR="0096152F">
        <w:t xml:space="preserve">en </w:t>
      </w:r>
      <w:r w:rsidR="0096152F">
        <w:rPr>
          <w:i/>
        </w:rPr>
        <w:t>niet-metalen</w:t>
      </w:r>
      <w:r w:rsidR="0096152F">
        <w:t xml:space="preserve">. Op de grens van deze staan een atoomsoorten, die gezien hun eigenschappen tussen de metalen en de niet-metalen staan, dit zijn </w:t>
      </w:r>
      <w:r w:rsidR="0096152F">
        <w:rPr>
          <w:i/>
        </w:rPr>
        <w:t>metalloïden</w:t>
      </w:r>
      <w:r w:rsidR="0096152F">
        <w:t xml:space="preserve">. </w:t>
      </w:r>
    </w:p>
    <w:p w:rsidR="0096152F" w:rsidRDefault="0096152F" w:rsidP="00253D5C">
      <w:pPr>
        <w:pStyle w:val="Geenafstand"/>
      </w:pPr>
    </w:p>
    <w:p w:rsidR="0096152F" w:rsidRDefault="0096152F" w:rsidP="00253D5C">
      <w:pPr>
        <w:pStyle w:val="Geenafstand"/>
      </w:pPr>
      <w:r>
        <w:t xml:space="preserve">Sommige groepen elementen hebben een verzamelnaam: </w:t>
      </w:r>
    </w:p>
    <w:p w:rsidR="0096152F" w:rsidRDefault="0096152F" w:rsidP="0096152F">
      <w:pPr>
        <w:pStyle w:val="Geenafstand"/>
        <w:numPr>
          <w:ilvl w:val="0"/>
          <w:numId w:val="8"/>
        </w:numPr>
      </w:pPr>
      <w:r>
        <w:t xml:space="preserve">Groep 1 → </w:t>
      </w:r>
      <w:r>
        <w:rPr>
          <w:b/>
        </w:rPr>
        <w:t>alkalimetalen</w:t>
      </w:r>
      <w:r>
        <w:t xml:space="preserve"> (alleen H niet), dit zijn zachte metalen. Van boven naar beneden reageren ze heftiger met water.</w:t>
      </w:r>
    </w:p>
    <w:p w:rsidR="0096152F" w:rsidRDefault="0096152F" w:rsidP="0096152F">
      <w:pPr>
        <w:pStyle w:val="Geenafstand"/>
        <w:numPr>
          <w:ilvl w:val="0"/>
          <w:numId w:val="8"/>
        </w:numPr>
      </w:pPr>
      <w:r>
        <w:t xml:space="preserve">Groep 2  → </w:t>
      </w:r>
      <w:r>
        <w:rPr>
          <w:b/>
        </w:rPr>
        <w:t>aardalkalimetalen</w:t>
      </w:r>
      <w:r>
        <w:t>, deze metalen zijn harder dan de elementen uit groep 1 en reageren minder heftig en niet met water.</w:t>
      </w:r>
    </w:p>
    <w:p w:rsidR="0096152F" w:rsidRDefault="0096152F" w:rsidP="0096152F">
      <w:pPr>
        <w:pStyle w:val="Geenafstand"/>
        <w:numPr>
          <w:ilvl w:val="0"/>
          <w:numId w:val="8"/>
        </w:numPr>
      </w:pPr>
      <w:r>
        <w:t xml:space="preserve">Groep 17 → </w:t>
      </w:r>
      <w:r>
        <w:rPr>
          <w:b/>
        </w:rPr>
        <w:t>halogenen</w:t>
      </w:r>
      <w:r>
        <w:t>, in de natuur komen deze elementen voor als twee-</w:t>
      </w:r>
      <w:proofErr w:type="spellStart"/>
      <w:r>
        <w:t>atomige</w:t>
      </w:r>
      <w:proofErr w:type="spellEnd"/>
      <w:r>
        <w:t xml:space="preserve"> moleculen, ze reageren makkelijk met andere elementen (vooral metalen) </w:t>
      </w:r>
    </w:p>
    <w:p w:rsidR="0096152F" w:rsidRDefault="0096152F" w:rsidP="0096152F">
      <w:pPr>
        <w:pStyle w:val="Geenafstand"/>
        <w:numPr>
          <w:ilvl w:val="0"/>
          <w:numId w:val="8"/>
        </w:numPr>
      </w:pPr>
      <w:r>
        <w:t xml:space="preserve">Groep 18 → </w:t>
      </w:r>
      <w:r w:rsidR="003B7C2F">
        <w:rPr>
          <w:b/>
        </w:rPr>
        <w:t xml:space="preserve">edelgassen, </w:t>
      </w:r>
      <w:r w:rsidR="003B7C2F">
        <w:t xml:space="preserve">deze hebben een geringe reactiviteit. </w:t>
      </w:r>
    </w:p>
    <w:p w:rsidR="003B7C2F" w:rsidRDefault="003B7C2F" w:rsidP="003B7C2F">
      <w:pPr>
        <w:pStyle w:val="Geenafstand"/>
      </w:pPr>
      <w:r>
        <w:rPr>
          <w:noProof/>
          <w:lang w:eastAsia="nl-NL"/>
        </w:rPr>
        <w:drawing>
          <wp:anchor distT="0" distB="0" distL="114300" distR="114300" simplePos="0" relativeHeight="251659264" behindDoc="1" locked="0" layoutInCell="1" allowOverlap="1" wp14:anchorId="34E7E949" wp14:editId="3FED6E3C">
            <wp:simplePos x="0" y="0"/>
            <wp:positionH relativeFrom="column">
              <wp:posOffset>3376930</wp:posOffset>
            </wp:positionH>
            <wp:positionV relativeFrom="paragraph">
              <wp:posOffset>81280</wp:posOffset>
            </wp:positionV>
            <wp:extent cx="3000375" cy="1447800"/>
            <wp:effectExtent l="0" t="0" r="9525" b="0"/>
            <wp:wrapThrough wrapText="bothSides">
              <wp:wrapPolygon edited="0">
                <wp:start x="0" y="0"/>
                <wp:lineTo x="0" y="21316"/>
                <wp:lineTo x="21531" y="21316"/>
                <wp:lineTo x="21531"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12DB.tmp"/>
                    <pic:cNvPicPr/>
                  </pic:nvPicPr>
                  <pic:blipFill>
                    <a:blip r:embed="rId8">
                      <a:extLst>
                        <a:ext uri="{28A0092B-C50C-407E-A947-70E740481C1C}">
                          <a14:useLocalDpi xmlns:a14="http://schemas.microsoft.com/office/drawing/2010/main" val="0"/>
                        </a:ext>
                      </a:extLst>
                    </a:blip>
                    <a:stretch>
                      <a:fillRect/>
                    </a:stretch>
                  </pic:blipFill>
                  <pic:spPr>
                    <a:xfrm>
                      <a:off x="0" y="0"/>
                      <a:ext cx="3000375" cy="1447800"/>
                    </a:xfrm>
                    <a:prstGeom prst="rect">
                      <a:avLst/>
                    </a:prstGeom>
                  </pic:spPr>
                </pic:pic>
              </a:graphicData>
            </a:graphic>
            <wp14:sizeRelH relativeFrom="page">
              <wp14:pctWidth>0</wp14:pctWidth>
            </wp14:sizeRelH>
            <wp14:sizeRelV relativeFrom="page">
              <wp14:pctHeight>0</wp14:pctHeight>
            </wp14:sizeRelV>
          </wp:anchor>
        </w:drawing>
      </w:r>
    </w:p>
    <w:p w:rsidR="000218E4" w:rsidRDefault="003B7C2F" w:rsidP="003B7C2F">
      <w:pPr>
        <w:pStyle w:val="Geenafstand"/>
      </w:pPr>
      <w:r>
        <w:rPr>
          <w:b/>
        </w:rPr>
        <w:t xml:space="preserve">Elektronenconfiguratie: </w:t>
      </w:r>
      <w:r w:rsidR="000218E4">
        <w:t xml:space="preserve">het aantal elektronen dat een atoom in de schillen heeft. </w:t>
      </w:r>
    </w:p>
    <w:p w:rsidR="000218E4" w:rsidRDefault="000218E4" w:rsidP="003B7C2F">
      <w:pPr>
        <w:pStyle w:val="Geenafstand"/>
      </w:pPr>
    </w:p>
    <w:p w:rsidR="003B7C2F" w:rsidRPr="002D7A7F" w:rsidRDefault="002D7A7F" w:rsidP="003B7C2F">
      <w:pPr>
        <w:pStyle w:val="Geenafstand"/>
        <w:rPr>
          <w:b/>
          <w:sz w:val="22"/>
        </w:rPr>
      </w:pPr>
      <w:r>
        <w:rPr>
          <w:b/>
          <w:sz w:val="22"/>
        </w:rPr>
        <w:t>§2.4 Ionen, deeltjes met een lading</w:t>
      </w:r>
    </w:p>
    <w:p w:rsidR="003B7C2F" w:rsidRDefault="00693CF9" w:rsidP="003B7C2F">
      <w:pPr>
        <w:pStyle w:val="Geenafstand"/>
      </w:pPr>
      <w:r>
        <w:rPr>
          <w:b/>
        </w:rPr>
        <w:t xml:space="preserve">Positief ion: </w:t>
      </w:r>
      <w:r>
        <w:t xml:space="preserve">als een atoom één of meer elektronen </w:t>
      </w:r>
      <w:r w:rsidRPr="00693CF9">
        <w:rPr>
          <w:u w:val="single"/>
        </w:rPr>
        <w:t>afstaat</w:t>
      </w:r>
      <w:r>
        <w:t xml:space="preserve">, waardoor positieve lading in de kern groter is dan de negatieve lading in de elektronenwolk. </w:t>
      </w:r>
    </w:p>
    <w:p w:rsidR="00693CF9" w:rsidRDefault="00693CF9" w:rsidP="003B7C2F">
      <w:pPr>
        <w:pStyle w:val="Geenafstand"/>
      </w:pPr>
    </w:p>
    <w:p w:rsidR="00693CF9" w:rsidRDefault="00693CF9" w:rsidP="003B7C2F">
      <w:pPr>
        <w:pStyle w:val="Geenafstand"/>
      </w:pPr>
      <w:r>
        <w:rPr>
          <w:b/>
        </w:rPr>
        <w:t>Negatief ion:</w:t>
      </w:r>
      <w:r>
        <w:t xml:space="preserve"> als een atoom één of meer elektronen </w:t>
      </w:r>
      <w:r w:rsidRPr="00693CF9">
        <w:rPr>
          <w:u w:val="single"/>
        </w:rPr>
        <w:t>opneemt</w:t>
      </w:r>
      <w:r>
        <w:t xml:space="preserve">, waardoor de negatieve lading in de wolk groter wordt dan de positieve lading in de kern. </w:t>
      </w:r>
    </w:p>
    <w:p w:rsidR="00693CF9" w:rsidRDefault="00693CF9" w:rsidP="003B7C2F">
      <w:pPr>
        <w:pStyle w:val="Geenafstand"/>
      </w:pPr>
    </w:p>
    <w:p w:rsidR="00693CF9" w:rsidRDefault="00693CF9" w:rsidP="003B7C2F">
      <w:pPr>
        <w:pStyle w:val="Geenafstand"/>
      </w:pPr>
      <w:r>
        <w:rPr>
          <w:b/>
        </w:rPr>
        <w:t>Elektrovalentie:</w:t>
      </w:r>
      <w:r>
        <w:t xml:space="preserve"> het aantal elektronen dat een atoom kan opnemen of afstaan. De valentie-elektronen bepalen de chemische eigenschappen van een groep. </w:t>
      </w:r>
    </w:p>
    <w:p w:rsidR="000218E4" w:rsidRDefault="000218E4" w:rsidP="003B7C2F">
      <w:pPr>
        <w:pStyle w:val="Geenafstand"/>
      </w:pPr>
    </w:p>
    <w:p w:rsidR="000218E4" w:rsidRDefault="000218E4" w:rsidP="003B7C2F">
      <w:pPr>
        <w:pStyle w:val="Geenafstand"/>
      </w:pPr>
      <w:r>
        <w:rPr>
          <w:b/>
        </w:rPr>
        <w:t xml:space="preserve">Octetregel: </w:t>
      </w:r>
      <w:r>
        <w:t xml:space="preserve">het streven van atomen naar volle buitenste schillen door het opnemen of afstaan van elektronen. (ook wel </w:t>
      </w:r>
      <w:r>
        <w:rPr>
          <w:b/>
        </w:rPr>
        <w:t>edelgasconfiguratie</w:t>
      </w:r>
      <w:r>
        <w:t xml:space="preserve">) </w:t>
      </w:r>
    </w:p>
    <w:p w:rsidR="000218E4" w:rsidRDefault="000218E4" w:rsidP="003B7C2F">
      <w:pPr>
        <w:pStyle w:val="Geenafstand"/>
      </w:pPr>
    </w:p>
    <w:p w:rsidR="000218E4" w:rsidRPr="002D7A7F" w:rsidRDefault="000218E4" w:rsidP="003B7C2F">
      <w:pPr>
        <w:pStyle w:val="Geenafstand"/>
        <w:rPr>
          <w:b/>
          <w:sz w:val="22"/>
        </w:rPr>
      </w:pPr>
      <w:r w:rsidRPr="002D7A7F">
        <w:rPr>
          <w:b/>
          <w:sz w:val="22"/>
        </w:rPr>
        <w:t>§2.5</w:t>
      </w:r>
      <w:r w:rsidR="002D7A7F">
        <w:rPr>
          <w:b/>
          <w:sz w:val="22"/>
        </w:rPr>
        <w:t xml:space="preserve"> Massa van atomen, moleculen en atomen</w:t>
      </w:r>
    </w:p>
    <w:p w:rsidR="003B7C2F" w:rsidRDefault="000218E4" w:rsidP="000218E4">
      <w:pPr>
        <w:pStyle w:val="Geenafstand"/>
        <w:ind w:right="-284"/>
      </w:pPr>
      <w:r>
        <w:rPr>
          <w:b/>
        </w:rPr>
        <w:t xml:space="preserve">Atomaire massa-eenheden: </w:t>
      </w:r>
      <w:r>
        <w:t xml:space="preserve">maat waarin je de massa van deeltjes uitdrukt. Hierbij hoort de eenheid </w:t>
      </w:r>
      <w:r w:rsidRPr="000218E4">
        <w:rPr>
          <w:i/>
        </w:rPr>
        <w:t xml:space="preserve">u </w:t>
      </w:r>
      <w:r>
        <w:t>(units).</w:t>
      </w:r>
    </w:p>
    <w:p w:rsidR="000218E4" w:rsidRDefault="000218E4" w:rsidP="000218E4">
      <w:pPr>
        <w:pStyle w:val="Geenafstand"/>
        <w:ind w:right="-284"/>
      </w:pPr>
    </w:p>
    <w:p w:rsidR="000218E4" w:rsidRDefault="000218E4" w:rsidP="000218E4">
      <w:pPr>
        <w:pStyle w:val="Geenafstand"/>
        <w:ind w:right="-284"/>
      </w:pPr>
      <w:r>
        <w:rPr>
          <w:b/>
        </w:rPr>
        <w:t xml:space="preserve">Atoommassa: </w:t>
      </w:r>
      <w:r>
        <w:t xml:space="preserve">de massa van atomen. Dit kun je beter in </w:t>
      </w:r>
      <w:r w:rsidRPr="000218E4">
        <w:rPr>
          <w:i/>
        </w:rPr>
        <w:t>u</w:t>
      </w:r>
      <w:r>
        <w:t xml:space="preserve"> uitdrukken dan in </w:t>
      </w:r>
      <w:r w:rsidRPr="000218E4">
        <w:rPr>
          <w:i/>
        </w:rPr>
        <w:t>A</w:t>
      </w:r>
      <w:r>
        <w:t xml:space="preserve">, omdat de atomaire massa-eenheid heel klein is. </w:t>
      </w:r>
    </w:p>
    <w:p w:rsidR="000218E4" w:rsidRDefault="000218E4" w:rsidP="000218E4">
      <w:pPr>
        <w:pStyle w:val="Geenafstand"/>
        <w:ind w:right="-284"/>
      </w:pPr>
    </w:p>
    <w:p w:rsidR="002A61A2" w:rsidRDefault="002A61A2" w:rsidP="000218E4">
      <w:pPr>
        <w:pStyle w:val="Geenafstand"/>
        <w:ind w:right="-284"/>
      </w:pPr>
      <w:r>
        <w:t xml:space="preserve">De massa van een proton is gelijk aan de massa van een neutron (1.01 u). Als je dit met een elektron vergelijkt is de massa van een elektron verwaarloosbaar. De massa van een atoom wordt dus bepaald door de som van de massa’s van de protonen en neutronen. </w:t>
      </w:r>
    </w:p>
    <w:p w:rsidR="002A61A2" w:rsidRDefault="002A61A2" w:rsidP="000218E4">
      <w:pPr>
        <w:pStyle w:val="Geenafstand"/>
        <w:ind w:right="-284"/>
      </w:pPr>
    </w:p>
    <w:p w:rsidR="002A61A2" w:rsidRDefault="002A61A2" w:rsidP="000218E4">
      <w:pPr>
        <w:pStyle w:val="Geenafstand"/>
        <w:ind w:right="-284"/>
      </w:pPr>
      <w:r>
        <w:t>De gemiddelde atoommassa wordt bepaald door:</w:t>
      </w:r>
    </w:p>
    <w:p w:rsidR="002A61A2" w:rsidRDefault="002A61A2" w:rsidP="002A61A2">
      <w:pPr>
        <w:pStyle w:val="Geenafstand"/>
        <w:numPr>
          <w:ilvl w:val="0"/>
          <w:numId w:val="9"/>
        </w:numPr>
        <w:ind w:right="-284"/>
      </w:pPr>
      <w:r>
        <w:t xml:space="preserve">De massa’s van de isotopen in het isotopenmengsel van het element zoals dat in de natuur voorkomt </w:t>
      </w:r>
    </w:p>
    <w:p w:rsidR="002A61A2" w:rsidRDefault="002A61A2" w:rsidP="002A61A2">
      <w:pPr>
        <w:pStyle w:val="Geenafstand"/>
        <w:numPr>
          <w:ilvl w:val="0"/>
          <w:numId w:val="9"/>
        </w:numPr>
        <w:ind w:right="-284"/>
      </w:pPr>
      <w:r>
        <w:t>De percentages waarin de isotopen voorkomen in dat mengsel</w:t>
      </w:r>
    </w:p>
    <w:p w:rsidR="002A61A2" w:rsidRDefault="002A61A2" w:rsidP="00EA6400">
      <w:pPr>
        <w:pStyle w:val="Geenafstand"/>
      </w:pPr>
      <w:r>
        <w:rPr>
          <w:noProof/>
          <w:lang w:eastAsia="nl-NL"/>
        </w:rPr>
        <w:drawing>
          <wp:anchor distT="0" distB="0" distL="114300" distR="114300" simplePos="0" relativeHeight="251662336" behindDoc="1" locked="0" layoutInCell="1" allowOverlap="1" wp14:anchorId="33D502BE" wp14:editId="0DD701DA">
            <wp:simplePos x="0" y="0"/>
            <wp:positionH relativeFrom="column">
              <wp:posOffset>3348355</wp:posOffset>
            </wp:positionH>
            <wp:positionV relativeFrom="paragraph">
              <wp:posOffset>987425</wp:posOffset>
            </wp:positionV>
            <wp:extent cx="1362075" cy="303530"/>
            <wp:effectExtent l="0" t="0" r="9525" b="1270"/>
            <wp:wrapThrough wrapText="bothSides">
              <wp:wrapPolygon edited="0">
                <wp:start x="0" y="0"/>
                <wp:lineTo x="0" y="20335"/>
                <wp:lineTo x="21449" y="20335"/>
                <wp:lineTo x="21449" y="0"/>
                <wp:lineTo x="0" y="0"/>
              </wp:wrapPolygon>
            </wp:wrapThrough>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F9F7.tmp"/>
                    <pic:cNvPicPr/>
                  </pic:nvPicPr>
                  <pic:blipFill>
                    <a:blip r:embed="rId9">
                      <a:extLst>
                        <a:ext uri="{28A0092B-C50C-407E-A947-70E740481C1C}">
                          <a14:useLocalDpi xmlns:a14="http://schemas.microsoft.com/office/drawing/2010/main" val="0"/>
                        </a:ext>
                      </a:extLst>
                    </a:blip>
                    <a:stretch>
                      <a:fillRect/>
                    </a:stretch>
                  </pic:blipFill>
                  <pic:spPr>
                    <a:xfrm>
                      <a:off x="0" y="0"/>
                      <a:ext cx="1362075" cy="303530"/>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1312" behindDoc="1" locked="0" layoutInCell="1" allowOverlap="1" wp14:anchorId="0C6EBEF9" wp14:editId="0FA10178">
            <wp:simplePos x="0" y="0"/>
            <wp:positionH relativeFrom="column">
              <wp:posOffset>3291205</wp:posOffset>
            </wp:positionH>
            <wp:positionV relativeFrom="paragraph">
              <wp:posOffset>73025</wp:posOffset>
            </wp:positionV>
            <wp:extent cx="2352675" cy="792480"/>
            <wp:effectExtent l="0" t="0" r="9525" b="7620"/>
            <wp:wrapThrough wrapText="bothSides">
              <wp:wrapPolygon edited="0">
                <wp:start x="0" y="0"/>
                <wp:lineTo x="0" y="21288"/>
                <wp:lineTo x="21513" y="21288"/>
                <wp:lineTo x="21513" y="0"/>
                <wp:lineTo x="0" y="0"/>
              </wp:wrapPolygon>
            </wp:wrapThrough>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FD7D.tmp"/>
                    <pic:cNvPicPr/>
                  </pic:nvPicPr>
                  <pic:blipFill>
                    <a:blip r:embed="rId10">
                      <a:extLst>
                        <a:ext uri="{28A0092B-C50C-407E-A947-70E740481C1C}">
                          <a14:useLocalDpi xmlns:a14="http://schemas.microsoft.com/office/drawing/2010/main" val="0"/>
                        </a:ext>
                      </a:extLst>
                    </a:blip>
                    <a:stretch>
                      <a:fillRect/>
                    </a:stretch>
                  </pic:blipFill>
                  <pic:spPr>
                    <a:xfrm>
                      <a:off x="0" y="0"/>
                      <a:ext cx="2352675" cy="792480"/>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0288" behindDoc="1" locked="0" layoutInCell="1" allowOverlap="1" wp14:anchorId="2EC2161C" wp14:editId="66D70EE1">
            <wp:simplePos x="0" y="0"/>
            <wp:positionH relativeFrom="column">
              <wp:posOffset>-604520</wp:posOffset>
            </wp:positionH>
            <wp:positionV relativeFrom="paragraph">
              <wp:posOffset>234950</wp:posOffset>
            </wp:positionV>
            <wp:extent cx="3729990" cy="923925"/>
            <wp:effectExtent l="0" t="0" r="3810" b="9525"/>
            <wp:wrapThrough wrapText="bothSides">
              <wp:wrapPolygon edited="0">
                <wp:start x="0" y="0"/>
                <wp:lineTo x="0" y="21377"/>
                <wp:lineTo x="21512" y="21377"/>
                <wp:lineTo x="21512" y="0"/>
                <wp:lineTo x="0" y="0"/>
              </wp:wrapPolygon>
            </wp:wrapThrough>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76EF.tmp"/>
                    <pic:cNvPicPr/>
                  </pic:nvPicPr>
                  <pic:blipFill>
                    <a:blip r:embed="rId11">
                      <a:extLst>
                        <a:ext uri="{28A0092B-C50C-407E-A947-70E740481C1C}">
                          <a14:useLocalDpi xmlns:a14="http://schemas.microsoft.com/office/drawing/2010/main" val="0"/>
                        </a:ext>
                      </a:extLst>
                    </a:blip>
                    <a:stretch>
                      <a:fillRect/>
                    </a:stretch>
                  </pic:blipFill>
                  <pic:spPr>
                    <a:xfrm>
                      <a:off x="0" y="0"/>
                      <a:ext cx="3729990" cy="923925"/>
                    </a:xfrm>
                    <a:prstGeom prst="rect">
                      <a:avLst/>
                    </a:prstGeom>
                  </pic:spPr>
                </pic:pic>
              </a:graphicData>
            </a:graphic>
            <wp14:sizeRelH relativeFrom="page">
              <wp14:pctWidth>0</wp14:pctWidth>
            </wp14:sizeRelH>
            <wp14:sizeRelV relativeFrom="page">
              <wp14:pctHeight>0</wp14:pctHeight>
            </wp14:sizeRelV>
          </wp:anchor>
        </w:drawing>
      </w:r>
      <w:r>
        <w:br w:type="page"/>
      </w:r>
      <w:r w:rsidR="00496323" w:rsidRPr="00EA6400">
        <w:lastRenderedPageBreak/>
        <w:t>De ion-massa is gelijk aan de atoommassa. De molecuulmassa (M</w:t>
      </w:r>
      <w:r w:rsidR="00496323" w:rsidRPr="00EA6400">
        <w:rPr>
          <w:vertAlign w:val="subscript"/>
        </w:rPr>
        <w:t>r</w:t>
      </w:r>
      <w:r w:rsidR="00496323" w:rsidRPr="00EA6400">
        <w:t>) is gelijk aan de som van de (gemiddelde) atoommassa’s van alle atomen die in het molecuul voorkomen</w:t>
      </w:r>
      <w:r w:rsidR="00496323">
        <w:t xml:space="preserve">. </w:t>
      </w:r>
    </w:p>
    <w:p w:rsidR="00EA6400" w:rsidRDefault="00EA6400" w:rsidP="00EA6400">
      <w:pPr>
        <w:pStyle w:val="Geenafstand"/>
      </w:pPr>
    </w:p>
    <w:p w:rsidR="00EA6400" w:rsidRDefault="00EA6400" w:rsidP="00EA6400">
      <w:pPr>
        <w:pStyle w:val="Geenafstand"/>
      </w:pPr>
      <w:r>
        <w:t>Rekenen in scheikunde:</w:t>
      </w:r>
    </w:p>
    <w:p w:rsidR="00EA6400" w:rsidRDefault="00EA6400" w:rsidP="00EA6400">
      <w:pPr>
        <w:pStyle w:val="Geenafstand"/>
        <w:numPr>
          <w:ilvl w:val="0"/>
          <w:numId w:val="11"/>
        </w:numPr>
      </w:pPr>
      <w:r>
        <w:rPr>
          <w:b/>
        </w:rPr>
        <w:t xml:space="preserve">Meetwaarden: </w:t>
      </w:r>
      <w:r>
        <w:t>getallen met een bepaalde nauwkeurigheid.</w:t>
      </w:r>
    </w:p>
    <w:p w:rsidR="00EA6400" w:rsidRDefault="00EA6400" w:rsidP="00EA6400">
      <w:pPr>
        <w:pStyle w:val="Geenafstand"/>
        <w:numPr>
          <w:ilvl w:val="0"/>
          <w:numId w:val="11"/>
        </w:numPr>
      </w:pPr>
      <w:r>
        <w:rPr>
          <w:b/>
        </w:rPr>
        <w:t>Telwaarden:</w:t>
      </w:r>
      <w:r>
        <w:t xml:space="preserve"> getallen met een exacte warden, ze hebben een oneindige nauwkeurigheid. </w:t>
      </w:r>
    </w:p>
    <w:p w:rsidR="00EA6400" w:rsidRDefault="00EA6400" w:rsidP="00EA6400">
      <w:pPr>
        <w:pStyle w:val="Geenafstand"/>
      </w:pPr>
    </w:p>
    <w:p w:rsidR="00EA6400" w:rsidRDefault="002D7A7F" w:rsidP="00EA6400">
      <w:pPr>
        <w:pStyle w:val="Geenafstand"/>
      </w:pPr>
      <w:r>
        <w:rPr>
          <w:b/>
          <w:sz w:val="22"/>
        </w:rPr>
        <w:t>§2.6 Een nieuwe eenheid, de mol</w:t>
      </w:r>
      <w:r w:rsidR="00EA6400">
        <w:rPr>
          <w:b/>
        </w:rPr>
        <w:br/>
      </w:r>
      <w:r w:rsidR="00EA6400">
        <w:t xml:space="preserve">Een gegeven of verschijnsel dat meetbaar is, heet een </w:t>
      </w:r>
      <w:r w:rsidR="00EA6400">
        <w:rPr>
          <w:b/>
        </w:rPr>
        <w:t>grootheid</w:t>
      </w:r>
      <w:r w:rsidR="00EA6400">
        <w:t xml:space="preserve">, deze wordt uitgedrukt in de </w:t>
      </w:r>
      <w:r w:rsidR="00EA6400">
        <w:rPr>
          <w:b/>
        </w:rPr>
        <w:t xml:space="preserve">eenheid. </w:t>
      </w:r>
    </w:p>
    <w:p w:rsidR="00EA6400" w:rsidRDefault="00EA6400" w:rsidP="00EA6400">
      <w:pPr>
        <w:pStyle w:val="Geenafstand"/>
      </w:pPr>
    </w:p>
    <w:p w:rsidR="00EA6400" w:rsidRDefault="00EA6400" w:rsidP="00EA6400">
      <w:pPr>
        <w:pStyle w:val="Geenafstand"/>
      </w:pPr>
      <w:r>
        <w:t xml:space="preserve">Het Internationaal stelsel van eenheden (SI) zorgt ervoor dat er wereldwijd geen onenigheden meer zijn over meetwaarden. In dit stelsel staan de basisgrootheden met de grondeenheden. </w:t>
      </w:r>
    </w:p>
    <w:p w:rsidR="00732C59" w:rsidRPr="00EA6400" w:rsidRDefault="00BD6FA6" w:rsidP="00EA6400">
      <w:pPr>
        <w:pStyle w:val="Geenafstand"/>
      </w:pPr>
      <w:r>
        <w:rPr>
          <w:noProof/>
          <w:lang w:eastAsia="nl-NL"/>
        </w:rPr>
        <w:drawing>
          <wp:anchor distT="0" distB="0" distL="114300" distR="114300" simplePos="0" relativeHeight="251663360" behindDoc="1" locked="0" layoutInCell="1" allowOverlap="1" wp14:anchorId="40996BAB" wp14:editId="58C456B6">
            <wp:simplePos x="0" y="0"/>
            <wp:positionH relativeFrom="column">
              <wp:posOffset>2967355</wp:posOffset>
            </wp:positionH>
            <wp:positionV relativeFrom="paragraph">
              <wp:posOffset>57785</wp:posOffset>
            </wp:positionV>
            <wp:extent cx="2838450" cy="1000760"/>
            <wp:effectExtent l="0" t="0" r="0" b="8890"/>
            <wp:wrapThrough wrapText="bothSides">
              <wp:wrapPolygon edited="0">
                <wp:start x="0" y="0"/>
                <wp:lineTo x="0" y="21381"/>
                <wp:lineTo x="21455" y="21381"/>
                <wp:lineTo x="21455" y="0"/>
                <wp:lineTo x="0" y="0"/>
              </wp:wrapPolygon>
            </wp:wrapThrough>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C582.tmp"/>
                    <pic:cNvPicPr/>
                  </pic:nvPicPr>
                  <pic:blipFill>
                    <a:blip r:embed="rId12">
                      <a:extLst>
                        <a:ext uri="{28A0092B-C50C-407E-A947-70E740481C1C}">
                          <a14:useLocalDpi xmlns:a14="http://schemas.microsoft.com/office/drawing/2010/main" val="0"/>
                        </a:ext>
                      </a:extLst>
                    </a:blip>
                    <a:stretch>
                      <a:fillRect/>
                    </a:stretch>
                  </pic:blipFill>
                  <pic:spPr>
                    <a:xfrm>
                      <a:off x="0" y="0"/>
                      <a:ext cx="2838450" cy="1000760"/>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w:drawing>
          <wp:inline distT="0" distB="0" distL="0" distR="0" wp14:anchorId="4AAA84AE" wp14:editId="0AB0EDA4">
            <wp:extent cx="2838450" cy="1199434"/>
            <wp:effectExtent l="0" t="0" r="0" b="127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8ED8.tmp"/>
                    <pic:cNvPicPr/>
                  </pic:nvPicPr>
                  <pic:blipFill>
                    <a:blip r:embed="rId13">
                      <a:extLst>
                        <a:ext uri="{28A0092B-C50C-407E-A947-70E740481C1C}">
                          <a14:useLocalDpi xmlns:a14="http://schemas.microsoft.com/office/drawing/2010/main" val="0"/>
                        </a:ext>
                      </a:extLst>
                    </a:blip>
                    <a:stretch>
                      <a:fillRect/>
                    </a:stretch>
                  </pic:blipFill>
                  <pic:spPr>
                    <a:xfrm>
                      <a:off x="0" y="0"/>
                      <a:ext cx="2838846" cy="1199601"/>
                    </a:xfrm>
                    <a:prstGeom prst="rect">
                      <a:avLst/>
                    </a:prstGeom>
                  </pic:spPr>
                </pic:pic>
              </a:graphicData>
            </a:graphic>
          </wp:inline>
        </w:drawing>
      </w:r>
    </w:p>
    <w:p w:rsidR="00496323" w:rsidRDefault="00496323" w:rsidP="00EA6400">
      <w:pPr>
        <w:spacing w:after="0"/>
      </w:pPr>
    </w:p>
    <w:p w:rsidR="00EA6400" w:rsidRDefault="00BD6FA6" w:rsidP="00EA6400">
      <w:pPr>
        <w:pStyle w:val="Geenafstand"/>
        <w:rPr>
          <w:b/>
        </w:rPr>
      </w:pPr>
      <w:r>
        <w:rPr>
          <w:b/>
        </w:rPr>
        <w:t>Hoeveelheid stof → mol (n)</w:t>
      </w:r>
    </w:p>
    <w:p w:rsidR="00BD6FA6" w:rsidRDefault="00BD6FA6" w:rsidP="00EA6400">
      <w:pPr>
        <w:pStyle w:val="Geenafstand"/>
      </w:pPr>
    </w:p>
    <w:p w:rsidR="00BD6FA6" w:rsidRDefault="00BD6FA6" w:rsidP="00EA6400">
      <w:pPr>
        <w:pStyle w:val="Geenafstand"/>
      </w:pPr>
      <w:proofErr w:type="spellStart"/>
      <w:r>
        <w:t>Één</w:t>
      </w:r>
      <w:proofErr w:type="spellEnd"/>
      <w:r>
        <w:t xml:space="preserve"> mol stof is de hoeveelheid stof, uitgedrukt in een aantal deeltjes. Een mol is een pakketje van 6,02214 • 10</w:t>
      </w:r>
      <w:r>
        <w:rPr>
          <w:vertAlign w:val="superscript"/>
        </w:rPr>
        <w:t xml:space="preserve">23 </w:t>
      </w:r>
      <w:r>
        <w:t>deeltjes. Dit is het getal van Avogadro (N</w:t>
      </w:r>
      <w:r>
        <w:rPr>
          <w:vertAlign w:val="subscript"/>
        </w:rPr>
        <w:t>A</w:t>
      </w:r>
      <w:r>
        <w:t>)</w:t>
      </w:r>
    </w:p>
    <w:p w:rsidR="00BD6FA6" w:rsidRDefault="00BD6FA6" w:rsidP="00EA6400">
      <w:pPr>
        <w:pStyle w:val="Geenafstand"/>
      </w:pPr>
    </w:p>
    <w:p w:rsidR="00BD6FA6" w:rsidRDefault="00BD6FA6" w:rsidP="00EA6400">
      <w:pPr>
        <w:pStyle w:val="Geenafstand"/>
      </w:pPr>
      <w:r>
        <w:t>1u = 1.66054 • 10</w:t>
      </w:r>
      <w:r>
        <w:rPr>
          <w:vertAlign w:val="superscript"/>
        </w:rPr>
        <w:t>-24</w:t>
      </w:r>
      <w:r>
        <w:t xml:space="preserve"> g. </w:t>
      </w:r>
    </w:p>
    <w:p w:rsidR="00BD6FA6" w:rsidRDefault="00BD6FA6" w:rsidP="00EA6400">
      <w:pPr>
        <w:pStyle w:val="Geenafstand"/>
      </w:pPr>
    </w:p>
    <w:p w:rsidR="00915725" w:rsidRDefault="00915725" w:rsidP="00EA6400">
      <w:pPr>
        <w:pStyle w:val="Geenafstand"/>
        <w:rPr>
          <w:vertAlign w:val="superscript"/>
        </w:rPr>
      </w:pPr>
      <w:r>
        <w:rPr>
          <w:noProof/>
          <w:lang w:eastAsia="nl-NL"/>
        </w:rPr>
        <w:drawing>
          <wp:anchor distT="0" distB="0" distL="114300" distR="114300" simplePos="0" relativeHeight="251664384" behindDoc="1" locked="0" layoutInCell="1" allowOverlap="1" wp14:anchorId="1FFB6668" wp14:editId="0A947708">
            <wp:simplePos x="0" y="0"/>
            <wp:positionH relativeFrom="column">
              <wp:posOffset>-156845</wp:posOffset>
            </wp:positionH>
            <wp:positionV relativeFrom="paragraph">
              <wp:posOffset>391160</wp:posOffset>
            </wp:positionV>
            <wp:extent cx="2908300" cy="2047875"/>
            <wp:effectExtent l="0" t="0" r="6350" b="9525"/>
            <wp:wrapThrough wrapText="bothSides">
              <wp:wrapPolygon edited="0">
                <wp:start x="0" y="0"/>
                <wp:lineTo x="0" y="21500"/>
                <wp:lineTo x="21506" y="21500"/>
                <wp:lineTo x="21506" y="0"/>
                <wp:lineTo x="0" y="0"/>
              </wp:wrapPolygon>
            </wp:wrapThrough>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682A.tmp"/>
                    <pic:cNvPicPr/>
                  </pic:nvPicPr>
                  <pic:blipFill>
                    <a:blip r:embed="rId14">
                      <a:extLst>
                        <a:ext uri="{28A0092B-C50C-407E-A947-70E740481C1C}">
                          <a14:useLocalDpi xmlns:a14="http://schemas.microsoft.com/office/drawing/2010/main" val="0"/>
                        </a:ext>
                      </a:extLst>
                    </a:blip>
                    <a:stretch>
                      <a:fillRect/>
                    </a:stretch>
                  </pic:blipFill>
                  <pic:spPr>
                    <a:xfrm>
                      <a:off x="0" y="0"/>
                      <a:ext cx="2908300" cy="2047875"/>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5408" behindDoc="1" locked="0" layoutInCell="1" allowOverlap="1" wp14:anchorId="7660A9C3" wp14:editId="755D8670">
            <wp:simplePos x="0" y="0"/>
            <wp:positionH relativeFrom="column">
              <wp:posOffset>2853055</wp:posOffset>
            </wp:positionH>
            <wp:positionV relativeFrom="paragraph">
              <wp:posOffset>387350</wp:posOffset>
            </wp:positionV>
            <wp:extent cx="2790825" cy="4677410"/>
            <wp:effectExtent l="0" t="0" r="9525" b="8890"/>
            <wp:wrapThrough wrapText="bothSides">
              <wp:wrapPolygon edited="0">
                <wp:start x="0" y="0"/>
                <wp:lineTo x="0" y="21553"/>
                <wp:lineTo x="21526" y="21553"/>
                <wp:lineTo x="21526" y="0"/>
                <wp:lineTo x="0" y="0"/>
              </wp:wrapPolygon>
            </wp:wrapThrough>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1BC0.tmp"/>
                    <pic:cNvPicPr/>
                  </pic:nvPicPr>
                  <pic:blipFill>
                    <a:blip r:embed="rId15">
                      <a:extLst>
                        <a:ext uri="{28A0092B-C50C-407E-A947-70E740481C1C}">
                          <a14:useLocalDpi xmlns:a14="http://schemas.microsoft.com/office/drawing/2010/main" val="0"/>
                        </a:ext>
                      </a:extLst>
                    </a:blip>
                    <a:stretch>
                      <a:fillRect/>
                    </a:stretch>
                  </pic:blipFill>
                  <pic:spPr>
                    <a:xfrm>
                      <a:off x="0" y="0"/>
                      <a:ext cx="2790825" cy="4677410"/>
                    </a:xfrm>
                    <a:prstGeom prst="rect">
                      <a:avLst/>
                    </a:prstGeom>
                  </pic:spPr>
                </pic:pic>
              </a:graphicData>
            </a:graphic>
            <wp14:sizeRelH relativeFrom="page">
              <wp14:pctWidth>0</wp14:pctWidth>
            </wp14:sizeRelH>
            <wp14:sizeRelV relativeFrom="page">
              <wp14:pctHeight>0</wp14:pctHeight>
            </wp14:sizeRelV>
          </wp:anchor>
        </w:drawing>
      </w:r>
      <w:r w:rsidR="00BD6FA6">
        <w:t xml:space="preserve">1g = </w:t>
      </w:r>
      <m:oMath>
        <m:f>
          <m:fPr>
            <m:ctrlPr>
              <w:rPr>
                <w:rFonts w:ascii="Cambria Math" w:hAnsi="Cambria Math"/>
                <w:i/>
                <w:sz w:val="24"/>
              </w:rPr>
            </m:ctrlPr>
          </m:fPr>
          <m:num>
            <m:r>
              <w:rPr>
                <w:rFonts w:ascii="Cambria Math" w:hAnsi="Cambria Math"/>
                <w:sz w:val="24"/>
              </w:rPr>
              <m:t>1u</m:t>
            </m:r>
          </m:num>
          <m:den>
            <m:r>
              <w:rPr>
                <w:rFonts w:ascii="Cambria Math" w:hAnsi="Cambria Math"/>
                <w:sz w:val="24"/>
              </w:rPr>
              <m:t>1.66504•10</m:t>
            </m:r>
            <m:r>
              <w:rPr>
                <w:rFonts w:ascii="Cambria Math" w:hAnsi="Cambria Math"/>
              </w:rPr>
              <m:t>^</m:t>
            </m:r>
            <m:r>
              <w:rPr>
                <w:rFonts w:ascii="Cambria Math" w:hAnsi="Cambria Math"/>
                <w:sz w:val="24"/>
              </w:rPr>
              <m:t>-24</m:t>
            </m:r>
          </m:den>
        </m:f>
      </m:oMath>
      <w:r w:rsidR="00BD6FA6">
        <w:rPr>
          <w:rFonts w:eastAsiaTheme="minorEastAsia"/>
        </w:rPr>
        <w:t xml:space="preserve">= </w:t>
      </w:r>
      <w:r w:rsidR="00BD6FA6" w:rsidRPr="00BD6FA6">
        <w:rPr>
          <w:rFonts w:eastAsiaTheme="minorEastAsia"/>
        </w:rPr>
        <w:t>6.022•10</w:t>
      </w:r>
      <w:r w:rsidR="00BD6FA6" w:rsidRPr="00BD6FA6">
        <w:rPr>
          <w:rFonts w:eastAsiaTheme="minorEastAsia"/>
          <w:vertAlign w:val="superscript"/>
        </w:rPr>
        <w:t xml:space="preserve">23 </w:t>
      </w:r>
      <w:r w:rsidR="00BD6FA6" w:rsidRPr="00BD6FA6">
        <w:t>u</w:t>
      </w:r>
      <w:r w:rsidR="00BD6FA6">
        <w:t xml:space="preserve">, dit getal is niet meer dan een omrekeningsfactor. </w:t>
      </w:r>
    </w:p>
    <w:p w:rsidR="00915725" w:rsidRPr="00915725" w:rsidRDefault="00915725" w:rsidP="00915725"/>
    <w:p w:rsidR="00915725" w:rsidRPr="00915725" w:rsidRDefault="00915725" w:rsidP="00915725"/>
    <w:p w:rsidR="00915725" w:rsidRPr="00915725" w:rsidRDefault="00915725" w:rsidP="00915725"/>
    <w:p w:rsidR="00915725" w:rsidRPr="00915725" w:rsidRDefault="00915725" w:rsidP="00915725"/>
    <w:p w:rsidR="00915725" w:rsidRDefault="00915725" w:rsidP="00915725">
      <w:pPr>
        <w:tabs>
          <w:tab w:val="left" w:pos="1065"/>
        </w:tabs>
      </w:pPr>
      <w:r>
        <w:tab/>
      </w:r>
    </w:p>
    <w:p w:rsidR="00915725" w:rsidRDefault="00915725">
      <w:pPr>
        <w:spacing w:after="0"/>
      </w:pPr>
      <w:r>
        <w:br w:type="page"/>
      </w:r>
    </w:p>
    <w:p w:rsidR="002D7A7F" w:rsidRDefault="00915725" w:rsidP="00915725">
      <w:pPr>
        <w:pStyle w:val="Geenafstand"/>
        <w:rPr>
          <w:b/>
          <w:sz w:val="22"/>
        </w:rPr>
      </w:pPr>
      <w:r w:rsidRPr="002D7A7F">
        <w:rPr>
          <w:b/>
          <w:sz w:val="22"/>
        </w:rPr>
        <w:lastRenderedPageBreak/>
        <w:t>Hoofdstuk 3</w:t>
      </w:r>
      <w:r w:rsidR="002D7A7F">
        <w:rPr>
          <w:b/>
          <w:sz w:val="22"/>
        </w:rPr>
        <w:t xml:space="preserve"> Moleculaire stoffen</w:t>
      </w:r>
    </w:p>
    <w:p w:rsidR="00915725" w:rsidRPr="00915725" w:rsidRDefault="00915725" w:rsidP="00915725">
      <w:pPr>
        <w:pStyle w:val="Geenafstand"/>
        <w:rPr>
          <w:b/>
        </w:rPr>
      </w:pPr>
      <w:r w:rsidRPr="002D7A7F">
        <w:rPr>
          <w:b/>
          <w:sz w:val="22"/>
        </w:rPr>
        <w:t>§3.2</w:t>
      </w:r>
      <w:r w:rsidR="002D7A7F">
        <w:rPr>
          <w:b/>
          <w:sz w:val="22"/>
        </w:rPr>
        <w:t xml:space="preserve"> De bouw van stoffen</w:t>
      </w:r>
    </w:p>
    <w:p w:rsidR="00BD6FA6" w:rsidRDefault="00915725" w:rsidP="00915725">
      <w:pPr>
        <w:pStyle w:val="Geenafstand"/>
      </w:pPr>
      <w:r>
        <w:t xml:space="preserve">Je kunt metalen en stoffen onderscheiden in  3 groepen: </w:t>
      </w:r>
    </w:p>
    <w:p w:rsidR="00915725" w:rsidRDefault="00915725" w:rsidP="00915725">
      <w:pPr>
        <w:pStyle w:val="Geenafstand"/>
        <w:numPr>
          <w:ilvl w:val="0"/>
          <w:numId w:val="14"/>
        </w:numPr>
      </w:pPr>
      <w:r>
        <w:t>Stoffen die zowel in de vaste als in de</w:t>
      </w:r>
      <w:r w:rsidR="00237978">
        <w:t xml:space="preserve"> vloeibare fase stroom geleiden → </w:t>
      </w:r>
      <w:r w:rsidR="00237978">
        <w:rPr>
          <w:b/>
        </w:rPr>
        <w:t>Metalen</w:t>
      </w:r>
    </w:p>
    <w:p w:rsidR="00915725" w:rsidRDefault="00915725" w:rsidP="00915725">
      <w:pPr>
        <w:pStyle w:val="Geenafstand"/>
        <w:numPr>
          <w:ilvl w:val="0"/>
          <w:numId w:val="14"/>
        </w:numPr>
      </w:pPr>
      <w:r>
        <w:t>Stoffen die alleen in de vloeibare fase elektrische stroom geleiden</w:t>
      </w:r>
      <w:r w:rsidR="00237978">
        <w:t xml:space="preserve"> → </w:t>
      </w:r>
      <w:r w:rsidR="00237978">
        <w:rPr>
          <w:b/>
        </w:rPr>
        <w:t>Zouten</w:t>
      </w:r>
    </w:p>
    <w:p w:rsidR="00915725" w:rsidRDefault="00237978" w:rsidP="00915725">
      <w:pPr>
        <w:pStyle w:val="Geenafstand"/>
        <w:numPr>
          <w:ilvl w:val="0"/>
          <w:numId w:val="14"/>
        </w:numPr>
      </w:pPr>
      <w:r>
        <w:rPr>
          <w:noProof/>
          <w:lang w:eastAsia="nl-NL"/>
        </w:rPr>
        <w:drawing>
          <wp:anchor distT="0" distB="0" distL="114300" distR="114300" simplePos="0" relativeHeight="251667456" behindDoc="1" locked="0" layoutInCell="1" allowOverlap="1" wp14:anchorId="59CB7755" wp14:editId="6DADCBDF">
            <wp:simplePos x="0" y="0"/>
            <wp:positionH relativeFrom="column">
              <wp:posOffset>2795905</wp:posOffset>
            </wp:positionH>
            <wp:positionV relativeFrom="paragraph">
              <wp:posOffset>200025</wp:posOffset>
            </wp:positionV>
            <wp:extent cx="3267075" cy="4582160"/>
            <wp:effectExtent l="0" t="0" r="9525" b="8890"/>
            <wp:wrapThrough wrapText="bothSides">
              <wp:wrapPolygon edited="0">
                <wp:start x="0" y="0"/>
                <wp:lineTo x="0" y="21552"/>
                <wp:lineTo x="21537" y="21552"/>
                <wp:lineTo x="21537" y="0"/>
                <wp:lineTo x="0" y="0"/>
              </wp:wrapPolygon>
            </wp:wrapThrough>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FEF.tmp"/>
                    <pic:cNvPicPr/>
                  </pic:nvPicPr>
                  <pic:blipFill>
                    <a:blip r:embed="rId16">
                      <a:extLst>
                        <a:ext uri="{28A0092B-C50C-407E-A947-70E740481C1C}">
                          <a14:useLocalDpi xmlns:a14="http://schemas.microsoft.com/office/drawing/2010/main" val="0"/>
                        </a:ext>
                      </a:extLst>
                    </a:blip>
                    <a:stretch>
                      <a:fillRect/>
                    </a:stretch>
                  </pic:blipFill>
                  <pic:spPr>
                    <a:xfrm>
                      <a:off x="0" y="0"/>
                      <a:ext cx="3267075" cy="4582160"/>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6432" behindDoc="1" locked="0" layoutInCell="1" allowOverlap="1" wp14:anchorId="18AC39DE" wp14:editId="2234AC87">
            <wp:simplePos x="0" y="0"/>
            <wp:positionH relativeFrom="column">
              <wp:posOffset>-118745</wp:posOffset>
            </wp:positionH>
            <wp:positionV relativeFrom="paragraph">
              <wp:posOffset>322580</wp:posOffset>
            </wp:positionV>
            <wp:extent cx="2581275" cy="2172335"/>
            <wp:effectExtent l="0" t="0" r="9525" b="0"/>
            <wp:wrapThrough wrapText="bothSides">
              <wp:wrapPolygon edited="0">
                <wp:start x="0" y="0"/>
                <wp:lineTo x="0" y="21404"/>
                <wp:lineTo x="21520" y="21404"/>
                <wp:lineTo x="21520" y="0"/>
                <wp:lineTo x="0" y="0"/>
              </wp:wrapPolygon>
            </wp:wrapThrough>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A0BA.tmp"/>
                    <pic:cNvPicPr/>
                  </pic:nvPicPr>
                  <pic:blipFill>
                    <a:blip r:embed="rId17">
                      <a:extLst>
                        <a:ext uri="{28A0092B-C50C-407E-A947-70E740481C1C}">
                          <a14:useLocalDpi xmlns:a14="http://schemas.microsoft.com/office/drawing/2010/main" val="0"/>
                        </a:ext>
                      </a:extLst>
                    </a:blip>
                    <a:stretch>
                      <a:fillRect/>
                    </a:stretch>
                  </pic:blipFill>
                  <pic:spPr>
                    <a:xfrm>
                      <a:off x="0" y="0"/>
                      <a:ext cx="2581275" cy="2172335"/>
                    </a:xfrm>
                    <a:prstGeom prst="rect">
                      <a:avLst/>
                    </a:prstGeom>
                  </pic:spPr>
                </pic:pic>
              </a:graphicData>
            </a:graphic>
            <wp14:sizeRelH relativeFrom="page">
              <wp14:pctWidth>0</wp14:pctWidth>
            </wp14:sizeRelH>
            <wp14:sizeRelV relativeFrom="page">
              <wp14:pctHeight>0</wp14:pctHeight>
            </wp14:sizeRelV>
          </wp:anchor>
        </w:drawing>
      </w:r>
      <w:r w:rsidR="00915725">
        <w:t xml:space="preserve">Stoffen die niet in de vaste en ook niet in de vloeibare fase elektrische stroom geleiden. </w:t>
      </w:r>
      <w:r>
        <w:t xml:space="preserve">→ </w:t>
      </w:r>
      <w:r>
        <w:rPr>
          <w:b/>
        </w:rPr>
        <w:t xml:space="preserve">Moleculaire stoffen. </w:t>
      </w:r>
    </w:p>
    <w:p w:rsidR="00237978" w:rsidRDefault="00237978" w:rsidP="00237978">
      <w:pPr>
        <w:pStyle w:val="Geenafstand"/>
      </w:pPr>
    </w:p>
    <w:p w:rsidR="00237978" w:rsidRDefault="00237978" w:rsidP="00237978">
      <w:pPr>
        <w:pStyle w:val="Geenafstand"/>
        <w:ind w:firstLine="1"/>
      </w:pPr>
      <w:r w:rsidRPr="00237978">
        <w:rPr>
          <w:b/>
        </w:rPr>
        <w:t>Kristalrooster</w:t>
      </w:r>
      <w:r>
        <w:t xml:space="preserve">: regelmatig patroon waarin de bouwstenen zijn opgebouwd. Metalen → </w:t>
      </w:r>
      <w:r w:rsidRPr="00237978">
        <w:rPr>
          <w:b/>
        </w:rPr>
        <w:t>Metaalrooster</w:t>
      </w:r>
      <w:r>
        <w:t xml:space="preserve"> </w:t>
      </w:r>
    </w:p>
    <w:p w:rsidR="00764B6C" w:rsidRDefault="00764B6C" w:rsidP="00237978">
      <w:pPr>
        <w:pStyle w:val="Geenafstand"/>
        <w:ind w:firstLine="1"/>
      </w:pPr>
    </w:p>
    <w:p w:rsidR="00764B6C" w:rsidRDefault="00764B6C" w:rsidP="00237978">
      <w:pPr>
        <w:pStyle w:val="Geenafstand"/>
        <w:ind w:firstLine="1"/>
        <w:rPr>
          <w:b/>
        </w:rPr>
      </w:pPr>
      <w:r>
        <w:t xml:space="preserve">Binding positieve metaalionen en negatieve vrije elektronen → </w:t>
      </w:r>
      <w:r>
        <w:rPr>
          <w:b/>
        </w:rPr>
        <w:t>metaal-binding</w:t>
      </w:r>
    </w:p>
    <w:p w:rsidR="00764B6C" w:rsidRDefault="00764B6C" w:rsidP="00237978">
      <w:pPr>
        <w:pStyle w:val="Geenafstand"/>
        <w:ind w:firstLine="1"/>
        <w:rPr>
          <w:b/>
        </w:rPr>
      </w:pPr>
    </w:p>
    <w:p w:rsidR="00764B6C" w:rsidRDefault="00764B6C" w:rsidP="00237978">
      <w:pPr>
        <w:pStyle w:val="Geenafstand"/>
        <w:ind w:firstLine="1"/>
      </w:pPr>
      <w:r>
        <w:t xml:space="preserve">Metaal geleidt in de vaste fase, omdat de elektronen vrij door het rooster kunnen bewegen. </w:t>
      </w:r>
    </w:p>
    <w:p w:rsidR="00764B6C" w:rsidRDefault="00764B6C" w:rsidP="00237978">
      <w:pPr>
        <w:pStyle w:val="Geenafstand"/>
        <w:ind w:firstLine="1"/>
      </w:pPr>
    </w:p>
    <w:p w:rsidR="00764B6C" w:rsidRDefault="00764B6C" w:rsidP="00237978">
      <w:pPr>
        <w:pStyle w:val="Geenafstand"/>
        <w:ind w:firstLine="1"/>
      </w:pPr>
      <w:r>
        <w:rPr>
          <w:b/>
        </w:rPr>
        <w:t xml:space="preserve">Zout: </w:t>
      </w:r>
      <w:r>
        <w:t xml:space="preserve">geleidt in de vloeibare fase, omdat de positieve en negatieve ionen elkaar aantrekken en </w:t>
      </w:r>
      <w:proofErr w:type="spellStart"/>
      <w:r>
        <w:t>ionbinding</w:t>
      </w:r>
      <w:proofErr w:type="spellEnd"/>
      <w:r>
        <w:t xml:space="preserve"> vormen.  </w:t>
      </w:r>
    </w:p>
    <w:p w:rsidR="00764B6C" w:rsidRDefault="00764B6C" w:rsidP="00237978">
      <w:pPr>
        <w:pStyle w:val="Geenafstand"/>
        <w:ind w:firstLine="1"/>
      </w:pPr>
    </w:p>
    <w:p w:rsidR="00764B6C" w:rsidRDefault="00764B6C" w:rsidP="00237978">
      <w:pPr>
        <w:pStyle w:val="Geenafstand"/>
        <w:ind w:firstLine="1"/>
      </w:pPr>
      <w:r>
        <w:t xml:space="preserve">Moleculaire stoffen kunnen niet geleiden, omdat ze zijn opgebouwd uit ongeladen moleculen en geen stroom kunnen geleiden. De moleculen trekken elkaar aan door vanderwaalskracht. Hierdoor ontstaat vanderwaalsbinding. </w:t>
      </w:r>
    </w:p>
    <w:p w:rsidR="002D7A7F" w:rsidRDefault="002D7A7F" w:rsidP="00237978">
      <w:pPr>
        <w:pStyle w:val="Geenafstand"/>
        <w:ind w:firstLine="1"/>
      </w:pPr>
    </w:p>
    <w:p w:rsidR="001E75A5" w:rsidRDefault="000732FE" w:rsidP="00237978">
      <w:pPr>
        <w:pStyle w:val="Geenafstand"/>
        <w:ind w:firstLine="1"/>
      </w:pPr>
      <w:r>
        <w:rPr>
          <w:noProof/>
          <w:lang w:eastAsia="nl-NL"/>
        </w:rPr>
        <w:drawing>
          <wp:anchor distT="0" distB="0" distL="114300" distR="114300" simplePos="0" relativeHeight="251668480" behindDoc="1" locked="0" layoutInCell="1" allowOverlap="1" wp14:anchorId="663D3FFE" wp14:editId="56CCF3C6">
            <wp:simplePos x="0" y="0"/>
            <wp:positionH relativeFrom="column">
              <wp:posOffset>3545205</wp:posOffset>
            </wp:positionH>
            <wp:positionV relativeFrom="paragraph">
              <wp:posOffset>86360</wp:posOffset>
            </wp:positionV>
            <wp:extent cx="2609850" cy="955040"/>
            <wp:effectExtent l="0" t="0" r="0" b="0"/>
            <wp:wrapThrough wrapText="bothSides">
              <wp:wrapPolygon edited="0">
                <wp:start x="0" y="0"/>
                <wp:lineTo x="0" y="21112"/>
                <wp:lineTo x="21442" y="21112"/>
                <wp:lineTo x="21442" y="0"/>
                <wp:lineTo x="0" y="0"/>
              </wp:wrapPolygon>
            </wp:wrapThrough>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A854.tmp"/>
                    <pic:cNvPicPr/>
                  </pic:nvPicPr>
                  <pic:blipFill>
                    <a:blip r:embed="rId18">
                      <a:extLst>
                        <a:ext uri="{28A0092B-C50C-407E-A947-70E740481C1C}">
                          <a14:useLocalDpi xmlns:a14="http://schemas.microsoft.com/office/drawing/2010/main" val="0"/>
                        </a:ext>
                      </a:extLst>
                    </a:blip>
                    <a:stretch>
                      <a:fillRect/>
                    </a:stretch>
                  </pic:blipFill>
                  <pic:spPr>
                    <a:xfrm>
                      <a:off x="0" y="0"/>
                      <a:ext cx="2609850" cy="955040"/>
                    </a:xfrm>
                    <a:prstGeom prst="rect">
                      <a:avLst/>
                    </a:prstGeom>
                  </pic:spPr>
                </pic:pic>
              </a:graphicData>
            </a:graphic>
            <wp14:sizeRelH relativeFrom="page">
              <wp14:pctWidth>0</wp14:pctWidth>
            </wp14:sizeRelH>
            <wp14:sizeRelV relativeFrom="page">
              <wp14:pctHeight>0</wp14:pctHeight>
            </wp14:sizeRelV>
          </wp:anchor>
        </w:drawing>
      </w:r>
      <w:r w:rsidR="002D7A7F">
        <w:rPr>
          <w:b/>
          <w:sz w:val="22"/>
        </w:rPr>
        <w:t>§3.3 Binding in moleculen</w:t>
      </w:r>
    </w:p>
    <w:p w:rsidR="002D7A7F" w:rsidRDefault="001E75A5" w:rsidP="002D7A7F">
      <w:pPr>
        <w:pStyle w:val="Geenafstand"/>
        <w:ind w:firstLine="1"/>
      </w:pPr>
      <w:r>
        <w:t xml:space="preserve">Naamgeving </w:t>
      </w:r>
      <w:r w:rsidRPr="001E75A5">
        <w:t>P</w:t>
      </w:r>
      <w:r>
        <w:rPr>
          <w:vertAlign w:val="subscript"/>
        </w:rPr>
        <w:t>2</w:t>
      </w:r>
      <w:r w:rsidRPr="001E75A5">
        <w:t>O</w:t>
      </w:r>
      <w:r>
        <w:rPr>
          <w:vertAlign w:val="subscript"/>
        </w:rPr>
        <w:t>5</w:t>
      </w:r>
      <w:r>
        <w:t>:</w:t>
      </w:r>
    </w:p>
    <w:p w:rsidR="001E75A5" w:rsidRDefault="001E75A5" w:rsidP="001E75A5">
      <w:pPr>
        <w:pStyle w:val="Geenafstand"/>
        <w:numPr>
          <w:ilvl w:val="0"/>
          <w:numId w:val="15"/>
        </w:numPr>
      </w:pPr>
      <w:r>
        <w:t xml:space="preserve">Twee fosfor atomen → </w:t>
      </w:r>
      <w:proofErr w:type="spellStart"/>
      <w:r>
        <w:t>difosfor</w:t>
      </w:r>
      <w:proofErr w:type="spellEnd"/>
    </w:p>
    <w:p w:rsidR="001E75A5" w:rsidRDefault="001E75A5" w:rsidP="001E75A5">
      <w:pPr>
        <w:pStyle w:val="Geenafstand"/>
        <w:numPr>
          <w:ilvl w:val="0"/>
          <w:numId w:val="15"/>
        </w:numPr>
      </w:pPr>
      <w:r>
        <w:t xml:space="preserve">Vijf zuurstofatomen, → </w:t>
      </w:r>
      <w:proofErr w:type="spellStart"/>
      <w:r>
        <w:t>pentaoxide</w:t>
      </w:r>
      <w:proofErr w:type="spellEnd"/>
      <w:r>
        <w:t xml:space="preserve"> (als het molecuul  is opgebouwd uit twee verschillende atomen eindigt de naam op –</w:t>
      </w:r>
      <w:proofErr w:type="spellStart"/>
      <w:r>
        <w:t>ide</w:t>
      </w:r>
      <w:proofErr w:type="spellEnd"/>
      <w:r>
        <w:t>)</w:t>
      </w:r>
    </w:p>
    <w:p w:rsidR="001E75A5" w:rsidRDefault="001E75A5" w:rsidP="001E75A5">
      <w:pPr>
        <w:pStyle w:val="Geenafstand"/>
        <w:numPr>
          <w:ilvl w:val="0"/>
          <w:numId w:val="15"/>
        </w:numPr>
      </w:pPr>
      <w:r>
        <w:t xml:space="preserve">Totale naam → </w:t>
      </w:r>
      <w:proofErr w:type="spellStart"/>
      <w:r>
        <w:t>difosforpentaoxide</w:t>
      </w:r>
      <w:proofErr w:type="spellEnd"/>
      <w:r>
        <w:t xml:space="preserve"> </w:t>
      </w:r>
    </w:p>
    <w:p w:rsidR="001E75A5" w:rsidRDefault="001E75A5" w:rsidP="001E75A5">
      <w:pPr>
        <w:pStyle w:val="Geenafstand"/>
      </w:pPr>
    </w:p>
    <w:p w:rsidR="001E75A5" w:rsidRDefault="001E75A5" w:rsidP="001E75A5">
      <w:pPr>
        <w:pStyle w:val="Geenafstand"/>
      </w:pPr>
      <w:r>
        <w:t xml:space="preserve">Als je maar één atoom van de eerste atoomsoort in de formule, laat je </w:t>
      </w:r>
      <w:r>
        <w:rPr>
          <w:i/>
        </w:rPr>
        <w:t>mono</w:t>
      </w:r>
      <w:r>
        <w:t xml:space="preserve"> weg. </w:t>
      </w:r>
    </w:p>
    <w:p w:rsidR="001E75A5" w:rsidRDefault="001E75A5" w:rsidP="001E75A5">
      <w:pPr>
        <w:pStyle w:val="Geenafstand"/>
      </w:pPr>
    </w:p>
    <w:p w:rsidR="001E75A5" w:rsidRDefault="001E75A5" w:rsidP="001E75A5">
      <w:pPr>
        <w:pStyle w:val="Geenafstand"/>
      </w:pPr>
      <w:r>
        <w:t>Het voorvoegsel wordt gebruikt om de index aan te geven. Daarachter komt de naam van de stof, deze eindigt steeds op –</w:t>
      </w:r>
      <w:proofErr w:type="spellStart"/>
      <w:r>
        <w:t>ide</w:t>
      </w:r>
      <w:proofErr w:type="spellEnd"/>
      <w:r>
        <w:t xml:space="preserve">. </w:t>
      </w:r>
    </w:p>
    <w:p w:rsidR="000732FE" w:rsidRDefault="000732FE" w:rsidP="001E75A5">
      <w:pPr>
        <w:pStyle w:val="Geenafstand"/>
      </w:pPr>
    </w:p>
    <w:p w:rsidR="000732FE" w:rsidRDefault="000732FE" w:rsidP="001E75A5">
      <w:pPr>
        <w:pStyle w:val="Geenafstand"/>
      </w:pPr>
      <w:r w:rsidRPr="003E1D08">
        <w:rPr>
          <w:b/>
          <w:i/>
        </w:rPr>
        <w:t>Atoombinding</w:t>
      </w:r>
      <w:r>
        <w:t xml:space="preserve">: sterke binding die zich tussen de atomen in de moleculen bevindt. De atoom binding wordt gevormd door de een </w:t>
      </w:r>
      <w:r w:rsidRPr="003E1D08">
        <w:rPr>
          <w:i/>
        </w:rPr>
        <w:t>gemeenschappelijk</w:t>
      </w:r>
      <w:r>
        <w:t xml:space="preserve"> </w:t>
      </w:r>
      <w:r w:rsidRPr="003E1D08">
        <w:rPr>
          <w:i/>
        </w:rPr>
        <w:t>elektronenpaar</w:t>
      </w:r>
      <w:r>
        <w:t xml:space="preserve">. </w:t>
      </w:r>
    </w:p>
    <w:p w:rsidR="000732FE" w:rsidRDefault="000732FE" w:rsidP="001E75A5">
      <w:pPr>
        <w:pStyle w:val="Geenafstand"/>
      </w:pPr>
    </w:p>
    <w:p w:rsidR="000778C7" w:rsidRDefault="000778C7" w:rsidP="001E75A5">
      <w:pPr>
        <w:pStyle w:val="Geenafstand"/>
      </w:pPr>
      <w:r>
        <w:rPr>
          <w:noProof/>
          <w:lang w:eastAsia="nl-NL"/>
        </w:rPr>
        <w:drawing>
          <wp:anchor distT="0" distB="0" distL="114300" distR="114300" simplePos="0" relativeHeight="251669504" behindDoc="1" locked="0" layoutInCell="1" allowOverlap="1" wp14:anchorId="59D09442" wp14:editId="31D48F14">
            <wp:simplePos x="0" y="0"/>
            <wp:positionH relativeFrom="column">
              <wp:posOffset>1538605</wp:posOffset>
            </wp:positionH>
            <wp:positionV relativeFrom="paragraph">
              <wp:posOffset>298450</wp:posOffset>
            </wp:positionV>
            <wp:extent cx="2551430" cy="1266825"/>
            <wp:effectExtent l="0" t="0" r="1270" b="9525"/>
            <wp:wrapTopAndBottom/>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3D83.tmp"/>
                    <pic:cNvPicPr/>
                  </pic:nvPicPr>
                  <pic:blipFill>
                    <a:blip r:embed="rId19">
                      <a:extLst>
                        <a:ext uri="{28A0092B-C50C-407E-A947-70E740481C1C}">
                          <a14:useLocalDpi xmlns:a14="http://schemas.microsoft.com/office/drawing/2010/main" val="0"/>
                        </a:ext>
                      </a:extLst>
                    </a:blip>
                    <a:stretch>
                      <a:fillRect/>
                    </a:stretch>
                  </pic:blipFill>
                  <pic:spPr>
                    <a:xfrm>
                      <a:off x="0" y="0"/>
                      <a:ext cx="2551430" cy="1266825"/>
                    </a:xfrm>
                    <a:prstGeom prst="rect">
                      <a:avLst/>
                    </a:prstGeom>
                  </pic:spPr>
                </pic:pic>
              </a:graphicData>
            </a:graphic>
            <wp14:sizeRelH relativeFrom="page">
              <wp14:pctWidth>0</wp14:pctWidth>
            </wp14:sizeRelH>
            <wp14:sizeRelV relativeFrom="page">
              <wp14:pctHeight>0</wp14:pctHeight>
            </wp14:sizeRelV>
          </wp:anchor>
        </w:drawing>
      </w:r>
      <w:proofErr w:type="spellStart"/>
      <w:r w:rsidR="000732FE" w:rsidRPr="003E1D08">
        <w:rPr>
          <w:b/>
          <w:i/>
        </w:rPr>
        <w:t>Covalentie</w:t>
      </w:r>
      <w:proofErr w:type="spellEnd"/>
      <w:r w:rsidR="000732FE">
        <w:t xml:space="preserve">: de </w:t>
      </w:r>
      <w:proofErr w:type="spellStart"/>
      <w:r w:rsidR="000732FE">
        <w:t>covalentie</w:t>
      </w:r>
      <w:proofErr w:type="spellEnd"/>
      <w:r w:rsidR="000732FE">
        <w:t xml:space="preserve"> geeft aan hoeveel </w:t>
      </w:r>
      <w:r w:rsidR="003E1D08">
        <w:t xml:space="preserve">atoombindingen het atoom kan vormen → afleiden uit het atoommodel van </w:t>
      </w:r>
      <w:proofErr w:type="spellStart"/>
      <w:r w:rsidR="003E1D08">
        <w:t>Bohr</w:t>
      </w:r>
      <w:proofErr w:type="spellEnd"/>
      <w:r w:rsidR="003E1D08">
        <w:t xml:space="preserve">. </w:t>
      </w:r>
    </w:p>
    <w:p w:rsidR="003E1D08" w:rsidRDefault="003E1D08" w:rsidP="001E75A5">
      <w:pPr>
        <w:pStyle w:val="Geenafstand"/>
      </w:pPr>
      <w:r>
        <w:lastRenderedPageBreak/>
        <w:t xml:space="preserve">In een </w:t>
      </w:r>
      <w:r>
        <w:rPr>
          <w:b/>
        </w:rPr>
        <w:t xml:space="preserve">Lewisstructuur </w:t>
      </w:r>
      <w:r>
        <w:t>worden alle atoombindingen getekend en ook de valentie-elektronen die geen binding vormen. Bij een structuurformule worden alleen de atoombindingen getekend.</w:t>
      </w:r>
    </w:p>
    <w:p w:rsidR="003E1D08" w:rsidRDefault="003E1D08" w:rsidP="001E75A5">
      <w:pPr>
        <w:pStyle w:val="Geenafstand"/>
      </w:pPr>
    </w:p>
    <w:p w:rsidR="003E1D08" w:rsidRDefault="003E1D08" w:rsidP="001E75A5">
      <w:pPr>
        <w:pStyle w:val="Geenafstand"/>
      </w:pPr>
      <w:r>
        <w:rPr>
          <w:b/>
        </w:rPr>
        <w:t xml:space="preserve">Apolair: </w:t>
      </w:r>
      <w:r>
        <w:t xml:space="preserve">atoombinding als het verschil in </w:t>
      </w:r>
      <w:proofErr w:type="spellStart"/>
      <w:r>
        <w:t>elektronnegativiteit</w:t>
      </w:r>
      <w:proofErr w:type="spellEnd"/>
      <w:r>
        <w:t xml:space="preserve"> ≤ 0,4 is. </w:t>
      </w:r>
      <w:r>
        <w:br/>
      </w:r>
      <w:r>
        <w:rPr>
          <w:b/>
        </w:rPr>
        <w:t xml:space="preserve">Polair: </w:t>
      </w:r>
      <w:r>
        <w:t xml:space="preserve">atoombinding als het verschil in </w:t>
      </w:r>
      <w:proofErr w:type="spellStart"/>
      <w:r>
        <w:t>elektronnegativiteit</w:t>
      </w:r>
      <w:proofErr w:type="spellEnd"/>
      <w:r>
        <w:t xml:space="preserve"> tussen de 0,4 en de 1,7 ligt → groter dan 1,7 is een </w:t>
      </w:r>
      <w:proofErr w:type="spellStart"/>
      <w:r>
        <w:t>ionbinding</w:t>
      </w:r>
      <w:proofErr w:type="spellEnd"/>
      <w:r>
        <w:t xml:space="preserve">. </w:t>
      </w:r>
    </w:p>
    <w:p w:rsidR="003E1D08" w:rsidRDefault="003E1D08" w:rsidP="001E75A5">
      <w:pPr>
        <w:pStyle w:val="Geenafstand"/>
      </w:pPr>
    </w:p>
    <w:p w:rsidR="003E1D08" w:rsidRPr="002D7A7F" w:rsidRDefault="003E1D08" w:rsidP="001E75A5">
      <w:pPr>
        <w:pStyle w:val="Geenafstand"/>
        <w:rPr>
          <w:b/>
          <w:sz w:val="22"/>
        </w:rPr>
      </w:pPr>
      <w:r w:rsidRPr="002D7A7F">
        <w:rPr>
          <w:b/>
          <w:sz w:val="22"/>
        </w:rPr>
        <w:t>§3.4</w:t>
      </w:r>
      <w:r w:rsidR="002D7A7F">
        <w:rPr>
          <w:b/>
          <w:sz w:val="22"/>
        </w:rPr>
        <w:t xml:space="preserve"> Vanderwaalsbinding</w:t>
      </w:r>
    </w:p>
    <w:p w:rsidR="003E1D08" w:rsidRDefault="000778C7" w:rsidP="001E75A5">
      <w:pPr>
        <w:pStyle w:val="Geenafstand"/>
      </w:pPr>
      <w:r>
        <w:t>Faseovergangen heeft 2 elkaar tegenwerkende effecten:</w:t>
      </w:r>
    </w:p>
    <w:p w:rsidR="000778C7" w:rsidRPr="000778C7" w:rsidRDefault="000778C7" w:rsidP="000778C7">
      <w:pPr>
        <w:pStyle w:val="Geenafstand"/>
        <w:numPr>
          <w:ilvl w:val="0"/>
          <w:numId w:val="16"/>
        </w:numPr>
      </w:pPr>
      <w:r>
        <w:t xml:space="preserve">De aantrekkingskracht tussen moleculen zorgt voor </w:t>
      </w:r>
      <w:r w:rsidRPr="000778C7">
        <w:rPr>
          <w:b/>
        </w:rPr>
        <w:t>vanderwaalsbinding</w:t>
      </w:r>
      <w:r>
        <w:rPr>
          <w:b/>
        </w:rPr>
        <w:t>.</w:t>
      </w:r>
    </w:p>
    <w:p w:rsidR="000778C7" w:rsidRDefault="000778C7" w:rsidP="000778C7">
      <w:pPr>
        <w:pStyle w:val="Geenafstand"/>
        <w:numPr>
          <w:ilvl w:val="0"/>
          <w:numId w:val="16"/>
        </w:numPr>
      </w:pPr>
      <w:r>
        <w:t>Bij een hogere temperatuur bewegen moleculen sneller → temperatuurbeweging</w:t>
      </w:r>
    </w:p>
    <w:p w:rsidR="000778C7" w:rsidRDefault="000778C7" w:rsidP="000778C7">
      <w:pPr>
        <w:pStyle w:val="Geenafstand"/>
      </w:pPr>
    </w:p>
    <w:p w:rsidR="000778C7" w:rsidRDefault="000778C7" w:rsidP="000778C7">
      <w:pPr>
        <w:pStyle w:val="Geenafstand"/>
      </w:pPr>
      <w:r>
        <w:t>Stof smelt → moleculen gaan bewegen, maar zitten nog wel aan elkaar → vanderwaalsbindingen</w:t>
      </w:r>
    </w:p>
    <w:p w:rsidR="000778C7" w:rsidRDefault="000778C7" w:rsidP="000778C7">
      <w:pPr>
        <w:pStyle w:val="Geenafstand"/>
      </w:pPr>
      <w:r>
        <w:t>Stof verdampt → moleculen laten los, vanderwaalsbinding verbroken → gasfase.</w:t>
      </w:r>
    </w:p>
    <w:p w:rsidR="000778C7" w:rsidRDefault="000778C7" w:rsidP="000778C7">
      <w:pPr>
        <w:pStyle w:val="Geenafstand"/>
      </w:pPr>
    </w:p>
    <w:p w:rsidR="000778C7" w:rsidRDefault="000778C7" w:rsidP="000778C7">
      <w:pPr>
        <w:pStyle w:val="Geenafstand"/>
      </w:pPr>
      <w:r>
        <w:t xml:space="preserve">Smelt- en kookpunt hangt af van de sterkte van de vanderwaalsbinding. </w:t>
      </w:r>
    </w:p>
    <w:p w:rsidR="000778C7" w:rsidRDefault="000778C7" w:rsidP="000778C7">
      <w:pPr>
        <w:pStyle w:val="Geenafstand"/>
      </w:pPr>
    </w:p>
    <w:p w:rsidR="000778C7" w:rsidRDefault="000778C7" w:rsidP="000778C7">
      <w:pPr>
        <w:pStyle w:val="Geenafstand"/>
      </w:pPr>
      <w:r>
        <w:t xml:space="preserve">Hoe groter de molecuulmassa, hoe sterker de vanderwaalsbinding. Bij een groter contactoppervlak wordt de vanderwaalsbinding sterker. </w:t>
      </w:r>
    </w:p>
    <w:p w:rsidR="000778C7" w:rsidRDefault="000778C7" w:rsidP="000778C7">
      <w:pPr>
        <w:pStyle w:val="Geenafstand"/>
      </w:pPr>
    </w:p>
    <w:p w:rsidR="000778C7" w:rsidRPr="002D7A7F" w:rsidRDefault="002D7A7F" w:rsidP="000778C7">
      <w:pPr>
        <w:pStyle w:val="Geenafstand"/>
        <w:rPr>
          <w:b/>
          <w:sz w:val="22"/>
        </w:rPr>
      </w:pPr>
      <w:r>
        <w:rPr>
          <w:b/>
          <w:sz w:val="22"/>
        </w:rPr>
        <w:t>§3.5 Waterstofbruggen</w:t>
      </w:r>
    </w:p>
    <w:p w:rsidR="000778C7" w:rsidRDefault="00A8199E" w:rsidP="000778C7">
      <w:pPr>
        <w:pStyle w:val="Geenafstand"/>
      </w:pPr>
      <w:r>
        <w:t xml:space="preserve">Moleculaire stoffen waarvan de moleculen een O-H of N-H-binding hebben, hebben een hoger kookpunt dan je op grond van hun molecuulmassa zou denken. </w:t>
      </w:r>
    </w:p>
    <w:p w:rsidR="00A8199E" w:rsidRDefault="00A8199E" w:rsidP="000778C7">
      <w:pPr>
        <w:pStyle w:val="Geenafstand"/>
      </w:pPr>
    </w:p>
    <w:p w:rsidR="00A8199E" w:rsidRDefault="00A8199E" w:rsidP="000778C7">
      <w:pPr>
        <w:pStyle w:val="Geenafstand"/>
      </w:pPr>
      <w:r>
        <w:t>Polair: moleculen met een ladingsverdeling →</w:t>
      </w:r>
      <w:r>
        <w:rPr>
          <w:b/>
        </w:rPr>
        <w:t xml:space="preserve"> dipoolmoleculen</w:t>
      </w:r>
      <w:r>
        <w:t xml:space="preserve">. De binding tussen dipoolmoleculen heeft </w:t>
      </w:r>
      <w:r w:rsidRPr="00A8199E">
        <w:rPr>
          <w:b/>
        </w:rPr>
        <w:t>dipool-dipoolbinding.</w:t>
      </w:r>
      <w:r>
        <w:t xml:space="preserve"> Deze binding treedt op naast een vanderwaalsbinding, maar is vaak sterker. Een hele sterke dipool-dipoolbinding noemen we een </w:t>
      </w:r>
      <w:r>
        <w:rPr>
          <w:b/>
        </w:rPr>
        <w:t xml:space="preserve">waterstofbrug. </w:t>
      </w:r>
      <w:r>
        <w:t xml:space="preserve">Waterstofbruggen worden weergegeven met een stippellijn. </w:t>
      </w:r>
    </w:p>
    <w:p w:rsidR="00A8199E" w:rsidRDefault="00A8199E" w:rsidP="000778C7">
      <w:pPr>
        <w:pStyle w:val="Geenafstand"/>
      </w:pPr>
    </w:p>
    <w:p w:rsidR="00A8199E" w:rsidRPr="00A8199E" w:rsidRDefault="00A8199E" w:rsidP="000778C7">
      <w:pPr>
        <w:pStyle w:val="Geenafstand"/>
      </w:pPr>
      <w:r>
        <w:t>Let op! De binding moet getekend worden tussen tegengesteld</w:t>
      </w:r>
      <w:r w:rsidR="002D7A7F">
        <w:t xml:space="preserve"> geladen atomen</w:t>
      </w:r>
      <w:r>
        <w:t xml:space="preserve">, dus van H naar O of N. </w:t>
      </w:r>
    </w:p>
    <w:p w:rsidR="003E1D08" w:rsidRDefault="003E1D08" w:rsidP="001E75A5">
      <w:pPr>
        <w:pStyle w:val="Geenafstand"/>
      </w:pPr>
    </w:p>
    <w:p w:rsidR="002D7A7F" w:rsidRDefault="002D7A7F" w:rsidP="001E75A5">
      <w:pPr>
        <w:pStyle w:val="Geenafstand"/>
        <w:rPr>
          <w:b/>
          <w:sz w:val="22"/>
        </w:rPr>
      </w:pPr>
      <w:r>
        <w:rPr>
          <w:b/>
          <w:sz w:val="22"/>
        </w:rPr>
        <w:t>§3.6 Mengsels van moleculaire stoffen</w:t>
      </w:r>
    </w:p>
    <w:p w:rsidR="002D7A7F" w:rsidRDefault="00FE6EAA" w:rsidP="001E75A5">
      <w:pPr>
        <w:pStyle w:val="Geenafstand"/>
      </w:pPr>
      <w:r>
        <w:rPr>
          <w:b/>
        </w:rPr>
        <w:t xml:space="preserve">Hydrofiele stoffen: </w:t>
      </w:r>
      <w:r>
        <w:t xml:space="preserve">stoffen die </w:t>
      </w:r>
      <w:r w:rsidRPr="00FE6EAA">
        <w:rPr>
          <w:u w:val="single"/>
        </w:rPr>
        <w:t>goed</w:t>
      </w:r>
      <w:r>
        <w:t xml:space="preserve"> oplossen in water (polaire stoffen)</w:t>
      </w:r>
    </w:p>
    <w:p w:rsidR="00FE6EAA" w:rsidRDefault="00FE6EAA" w:rsidP="001E75A5">
      <w:pPr>
        <w:pStyle w:val="Geenafstand"/>
      </w:pPr>
      <w:r>
        <w:rPr>
          <w:b/>
        </w:rPr>
        <w:t xml:space="preserve">Hydrofobe stoffen: </w:t>
      </w:r>
      <w:r>
        <w:t xml:space="preserve"> stoffen </w:t>
      </w:r>
      <w:r w:rsidRPr="00FE6EAA">
        <w:rPr>
          <w:u w:val="single"/>
        </w:rPr>
        <w:t>die niet goed</w:t>
      </w:r>
      <w:r>
        <w:t xml:space="preserve"> oplossen in water (apolaire stoffen)</w:t>
      </w:r>
    </w:p>
    <w:p w:rsidR="00FE6EAA" w:rsidRDefault="00FE6EAA" w:rsidP="001E75A5">
      <w:pPr>
        <w:pStyle w:val="Geenafstand"/>
      </w:pPr>
    </w:p>
    <w:p w:rsidR="00FE6EAA" w:rsidRDefault="00FE6EAA" w:rsidP="001E75A5">
      <w:pPr>
        <w:pStyle w:val="Geenafstand"/>
      </w:pPr>
      <w:r>
        <w:t xml:space="preserve">Bij het oplossen van een stof worden de bindingen tussen moleculen van deze stof verbroken. De moleculen vormen nieuwe bindingen met moleculen van het oplosmiddel. </w:t>
      </w:r>
    </w:p>
    <w:p w:rsidR="00FE6EAA" w:rsidRDefault="00FE6EAA" w:rsidP="001E75A5">
      <w:pPr>
        <w:pStyle w:val="Geenafstand"/>
      </w:pPr>
    </w:p>
    <w:p w:rsidR="00FE6EAA" w:rsidRDefault="00FE6EAA" w:rsidP="001E75A5">
      <w:pPr>
        <w:pStyle w:val="Geenafstand"/>
        <w:rPr>
          <w:b/>
        </w:rPr>
      </w:pPr>
      <w:r>
        <w:rPr>
          <w:b/>
        </w:rPr>
        <w:t xml:space="preserve">Evenwicht: </w:t>
      </w:r>
      <w:r>
        <w:t xml:space="preserve">op het moment dat beide transportsnelheden gelijk zijn en de concentraties niet meer veranderen → </w:t>
      </w:r>
      <w:r>
        <w:rPr>
          <w:b/>
        </w:rPr>
        <w:t>dynamisch evenwicht.</w:t>
      </w:r>
    </w:p>
    <w:p w:rsidR="00FE6EAA" w:rsidRPr="00FE6EAA" w:rsidRDefault="00FE6EAA" w:rsidP="001E75A5">
      <w:pPr>
        <w:pStyle w:val="Geenafstand"/>
        <w:rPr>
          <w:b/>
          <w:sz w:val="24"/>
        </w:rPr>
      </w:pPr>
    </w:p>
    <w:p w:rsidR="00FE6EAA" w:rsidRDefault="00FE6EAA" w:rsidP="001E75A5">
      <w:pPr>
        <w:pStyle w:val="Geenafstand"/>
        <w:rPr>
          <w:rFonts w:eastAsiaTheme="minorEastAsia"/>
        </w:rPr>
      </w:pPr>
      <w:r w:rsidRPr="00FE6EAA">
        <w:rPr>
          <w:b/>
          <w:sz w:val="24"/>
        </w:rPr>
        <w:t xml:space="preserve"> </w:t>
      </w:r>
      <m:oMath>
        <m:f>
          <m:fPr>
            <m:ctrlPr>
              <w:rPr>
                <w:rFonts w:ascii="Cambria Math" w:hAnsi="Cambria Math"/>
                <w:b/>
                <w:i/>
                <w:sz w:val="24"/>
              </w:rPr>
            </m:ctrlPr>
          </m:fPr>
          <m:num>
            <m:r>
              <m:rPr>
                <m:sty m:val="bi"/>
              </m:rPr>
              <w:rPr>
                <w:rFonts w:ascii="Cambria Math" w:hAnsi="Cambria Math"/>
                <w:sz w:val="24"/>
              </w:rPr>
              <m:t>concentratie I (aq)</m:t>
            </m:r>
          </m:num>
          <m:den>
            <m:r>
              <m:rPr>
                <m:sty m:val="bi"/>
              </m:rPr>
              <w:rPr>
                <w:rFonts w:ascii="Cambria Math" w:hAnsi="Cambria Math"/>
                <w:sz w:val="24"/>
              </w:rPr>
              <m:t>concentratie I (wasbenzine</m:t>
            </m:r>
          </m:den>
        </m:f>
      </m:oMath>
      <w:r w:rsidRPr="00FE6EAA">
        <w:rPr>
          <w:rFonts w:eastAsiaTheme="minorEastAsia"/>
          <w:b/>
          <w:sz w:val="24"/>
        </w:rPr>
        <w:t xml:space="preserve"> </w:t>
      </w:r>
      <w:r w:rsidRPr="00FE6EAA">
        <w:rPr>
          <w:rFonts w:eastAsiaTheme="minorEastAsia"/>
        </w:rPr>
        <w:t>=</w:t>
      </w:r>
      <w:r w:rsidRPr="00FE6EAA">
        <w:rPr>
          <w:rFonts w:eastAsiaTheme="minorEastAsia"/>
          <w:b/>
          <w:sz w:val="24"/>
        </w:rPr>
        <w:t xml:space="preserve"> </w:t>
      </w:r>
      <w:r>
        <w:rPr>
          <w:rFonts w:eastAsiaTheme="minorEastAsia"/>
        </w:rPr>
        <w:t>constant</w:t>
      </w:r>
    </w:p>
    <w:p w:rsidR="00FE6EAA" w:rsidRDefault="00FE6EAA" w:rsidP="001E75A5">
      <w:pPr>
        <w:pStyle w:val="Geenafstand"/>
        <w:rPr>
          <w:rFonts w:eastAsiaTheme="minorEastAsia"/>
        </w:rPr>
      </w:pPr>
    </w:p>
    <w:p w:rsidR="00FE6EAA" w:rsidRDefault="00FE6EAA" w:rsidP="001E75A5">
      <w:pPr>
        <w:pStyle w:val="Geenafstand"/>
        <w:rPr>
          <w:rFonts w:eastAsiaTheme="minorEastAsia"/>
          <w:b/>
        </w:rPr>
      </w:pPr>
      <w:r>
        <w:rPr>
          <w:rFonts w:eastAsiaTheme="minorEastAsia"/>
        </w:rPr>
        <w:t xml:space="preserve">Als een stof zich kan verdelen over meerdere oplosmiddelen, ontstaat er uiteindelijk een </w:t>
      </w:r>
      <w:r>
        <w:rPr>
          <w:rFonts w:eastAsiaTheme="minorEastAsia"/>
          <w:b/>
        </w:rPr>
        <w:t xml:space="preserve">verdelingsevenwicht. </w:t>
      </w:r>
    </w:p>
    <w:p w:rsidR="006714B1" w:rsidRDefault="006714B1" w:rsidP="001E75A5">
      <w:pPr>
        <w:pStyle w:val="Geenafstand"/>
        <w:rPr>
          <w:rFonts w:eastAsiaTheme="minorEastAsia"/>
          <w:b/>
        </w:rPr>
      </w:pPr>
    </w:p>
    <w:p w:rsidR="006714B1" w:rsidRDefault="006714B1" w:rsidP="001E75A5">
      <w:pPr>
        <w:pStyle w:val="Geenafstand"/>
        <w:rPr>
          <w:rFonts w:eastAsiaTheme="minorEastAsia"/>
          <w:b/>
          <w:sz w:val="22"/>
        </w:rPr>
      </w:pPr>
      <w:r>
        <w:rPr>
          <w:rFonts w:eastAsiaTheme="minorEastAsia"/>
          <w:b/>
          <w:sz w:val="22"/>
        </w:rPr>
        <w:t>§3.7 Volume van een mol gas</w:t>
      </w:r>
    </w:p>
    <w:p w:rsidR="006714B1" w:rsidRDefault="006714B1" w:rsidP="001E75A5">
      <w:pPr>
        <w:pStyle w:val="Geenafstand"/>
        <w:rPr>
          <w:rFonts w:eastAsiaTheme="minorEastAsia"/>
        </w:rPr>
      </w:pPr>
      <w:r>
        <w:rPr>
          <w:rFonts w:eastAsiaTheme="minorEastAsia"/>
        </w:rPr>
        <w:t xml:space="preserve">Bij een constante temperatuur en druk bevatten gelijke volumes van verschillende gassen evenveel moleculen en dus evenveel mol. </w:t>
      </w:r>
    </w:p>
    <w:p w:rsidR="006714B1" w:rsidRDefault="006714B1" w:rsidP="001E75A5">
      <w:pPr>
        <w:pStyle w:val="Geenafstand"/>
        <w:rPr>
          <w:rFonts w:eastAsiaTheme="minorEastAsia"/>
        </w:rPr>
      </w:pPr>
    </w:p>
    <w:p w:rsidR="006714B1" w:rsidRDefault="006714B1" w:rsidP="001E75A5">
      <w:pPr>
        <w:pStyle w:val="Geenafstand"/>
        <w:rPr>
          <w:rFonts w:eastAsiaTheme="minorEastAsia"/>
        </w:rPr>
      </w:pPr>
      <w:r>
        <w:rPr>
          <w:rFonts w:eastAsiaTheme="minorEastAsia"/>
          <w:b/>
        </w:rPr>
        <w:t xml:space="preserve">Significante cijfers: </w:t>
      </w:r>
      <w:r>
        <w:rPr>
          <w:rFonts w:eastAsiaTheme="minorEastAsia"/>
        </w:rPr>
        <w:t xml:space="preserve">cijfers die iets zeggen over de nauwkeurigheid van gemeten waarden. </w:t>
      </w:r>
    </w:p>
    <w:p w:rsidR="006714B1" w:rsidRDefault="006714B1" w:rsidP="001E75A5">
      <w:pPr>
        <w:pStyle w:val="Geenafstand"/>
        <w:rPr>
          <w:rFonts w:eastAsiaTheme="minorEastAsia"/>
        </w:rPr>
      </w:pPr>
    </w:p>
    <w:p w:rsidR="006714B1" w:rsidRDefault="006714B1" w:rsidP="001E75A5">
      <w:pPr>
        <w:pStyle w:val="Geenafstand"/>
        <w:rPr>
          <w:rFonts w:eastAsiaTheme="minorEastAsia"/>
        </w:rPr>
      </w:pPr>
      <w:r>
        <w:rPr>
          <w:rFonts w:eastAsiaTheme="minorEastAsia"/>
        </w:rPr>
        <w:t xml:space="preserve">Het eindantwoord van een vermenigvuldiging of deling heeft evenveel significante cijfers als de gemeten waarde met het kleinste aantal significante cijfers. Nullen waar een getal mee begint, tellen niet mee → niet significant. </w:t>
      </w:r>
    </w:p>
    <w:p w:rsidR="006714B1" w:rsidRDefault="006714B1" w:rsidP="001E75A5">
      <w:pPr>
        <w:pStyle w:val="Geenafstand"/>
        <w:rPr>
          <w:rFonts w:eastAsiaTheme="minorEastAsia"/>
        </w:rPr>
      </w:pPr>
    </w:p>
    <w:p w:rsidR="006714B1" w:rsidRDefault="006714B1" w:rsidP="001E75A5">
      <w:pPr>
        <w:pStyle w:val="Geenafstand"/>
        <w:rPr>
          <w:rFonts w:eastAsiaTheme="minorEastAsia"/>
        </w:rPr>
      </w:pPr>
      <w:r>
        <w:rPr>
          <w:rFonts w:eastAsiaTheme="minorEastAsia"/>
        </w:rPr>
        <w:t xml:space="preserve">Het volume van één mol gas is voor alle gassen hetzelfde, bij gelijke druk en temperatuur. Het volume van één mol gas noem je het </w:t>
      </w:r>
      <w:r w:rsidRPr="006714B1">
        <w:rPr>
          <w:rFonts w:eastAsiaTheme="minorEastAsia"/>
          <w:b/>
        </w:rPr>
        <w:t>molair</w:t>
      </w:r>
      <w:r>
        <w:rPr>
          <w:rFonts w:eastAsiaTheme="minorEastAsia"/>
        </w:rPr>
        <w:t xml:space="preserve"> </w:t>
      </w:r>
      <w:r w:rsidRPr="006714B1">
        <w:rPr>
          <w:rFonts w:eastAsiaTheme="minorEastAsia"/>
          <w:b/>
        </w:rPr>
        <w:t>volume</w:t>
      </w:r>
      <w:r>
        <w:rPr>
          <w:rFonts w:eastAsiaTheme="minorEastAsia"/>
          <w:b/>
        </w:rPr>
        <w:t xml:space="preserve"> (</w:t>
      </w:r>
      <w:proofErr w:type="spellStart"/>
      <w:r>
        <w:rPr>
          <w:rFonts w:eastAsiaTheme="minorEastAsia"/>
          <w:b/>
        </w:rPr>
        <w:t>V</w:t>
      </w:r>
      <w:r>
        <w:rPr>
          <w:rFonts w:eastAsiaTheme="minorEastAsia"/>
          <w:b/>
          <w:vertAlign w:val="subscript"/>
        </w:rPr>
        <w:t>m</w:t>
      </w:r>
      <w:proofErr w:type="spellEnd"/>
      <w:r>
        <w:rPr>
          <w:rFonts w:eastAsiaTheme="minorEastAsia"/>
          <w:b/>
        </w:rPr>
        <w:t xml:space="preserve">) </w:t>
      </w:r>
    </w:p>
    <w:p w:rsidR="00A90B05" w:rsidRDefault="00A90B05" w:rsidP="001E75A5">
      <w:pPr>
        <w:pStyle w:val="Geenafstand"/>
        <w:rPr>
          <w:rFonts w:eastAsiaTheme="minorEastAsia"/>
        </w:rPr>
      </w:pPr>
    </w:p>
    <w:p w:rsidR="00A90B05" w:rsidRDefault="00A90B05" w:rsidP="001E75A5">
      <w:pPr>
        <w:pStyle w:val="Geenafstand"/>
        <w:rPr>
          <w:rFonts w:eastAsiaTheme="minorEastAsia"/>
          <w:b/>
          <w:sz w:val="22"/>
        </w:rPr>
      </w:pPr>
    </w:p>
    <w:p w:rsidR="00A90B05" w:rsidRDefault="00A90B05" w:rsidP="001E75A5">
      <w:pPr>
        <w:pStyle w:val="Geenafstand"/>
        <w:rPr>
          <w:rFonts w:eastAsiaTheme="minorEastAsia"/>
          <w:b/>
          <w:sz w:val="22"/>
        </w:rPr>
      </w:pPr>
      <w:r>
        <w:rPr>
          <w:rFonts w:eastAsiaTheme="minorEastAsia"/>
          <w:b/>
          <w:sz w:val="22"/>
        </w:rPr>
        <w:lastRenderedPageBreak/>
        <w:t>§</w:t>
      </w:r>
      <w:r w:rsidRPr="00A90B05">
        <w:rPr>
          <w:rFonts w:eastAsiaTheme="minorEastAsia"/>
          <w:b/>
          <w:sz w:val="22"/>
        </w:rPr>
        <w:t xml:space="preserve">3.8 Percentage, promillage en </w:t>
      </w:r>
      <w:proofErr w:type="spellStart"/>
      <w:r w:rsidRPr="00A90B05">
        <w:rPr>
          <w:rFonts w:eastAsiaTheme="minorEastAsia"/>
          <w:b/>
          <w:sz w:val="22"/>
        </w:rPr>
        <w:t>ppm</w:t>
      </w:r>
      <w:proofErr w:type="spellEnd"/>
      <w:r>
        <w:rPr>
          <w:rFonts w:eastAsiaTheme="minorEastAsia"/>
          <w:b/>
          <w:sz w:val="22"/>
        </w:rPr>
        <w:t xml:space="preserve"> </w:t>
      </w:r>
    </w:p>
    <w:p w:rsidR="00A90B05" w:rsidRDefault="00A90B05" w:rsidP="001E75A5">
      <w:pPr>
        <w:pStyle w:val="Geenafstand"/>
        <w:rPr>
          <w:rFonts w:eastAsiaTheme="minorEastAsia"/>
        </w:rPr>
      </w:pPr>
      <w:r>
        <w:rPr>
          <w:rFonts w:eastAsiaTheme="minorEastAsia"/>
          <w:b/>
        </w:rPr>
        <w:t>Percentage:</w:t>
      </w:r>
      <w:r>
        <w:rPr>
          <w:rFonts w:eastAsiaTheme="minorEastAsia"/>
        </w:rPr>
        <w:t xml:space="preserve"> het aantal deeltjes per honderd</w:t>
      </w:r>
    </w:p>
    <w:p w:rsidR="00A90B05" w:rsidRDefault="00A90B05" w:rsidP="001E75A5">
      <w:pPr>
        <w:pStyle w:val="Geenafstand"/>
        <w:rPr>
          <w:rFonts w:eastAsiaTheme="minorEastAsia"/>
        </w:rPr>
      </w:pPr>
      <w:r w:rsidRPr="00A90B05">
        <w:rPr>
          <w:rFonts w:eastAsiaTheme="minorEastAsia"/>
          <w:b/>
        </w:rPr>
        <w:t>Promillage</w:t>
      </w:r>
      <w:r>
        <w:rPr>
          <w:rFonts w:eastAsiaTheme="minorEastAsia"/>
        </w:rPr>
        <w:t xml:space="preserve">: het aantal deeltjes per duizend </w:t>
      </w:r>
    </w:p>
    <w:p w:rsidR="00A90B05" w:rsidRDefault="00A90B05" w:rsidP="001E75A5">
      <w:pPr>
        <w:pStyle w:val="Geenafstand"/>
        <w:rPr>
          <w:rFonts w:eastAsiaTheme="minorEastAsia"/>
        </w:rPr>
      </w:pPr>
      <w:proofErr w:type="spellStart"/>
      <w:r w:rsidRPr="00A90B05">
        <w:rPr>
          <w:rFonts w:eastAsiaTheme="minorEastAsia"/>
          <w:b/>
        </w:rPr>
        <w:t>Parts</w:t>
      </w:r>
      <w:proofErr w:type="spellEnd"/>
      <w:r w:rsidRPr="00A90B05">
        <w:rPr>
          <w:rFonts w:eastAsiaTheme="minorEastAsia"/>
          <w:b/>
        </w:rPr>
        <w:t xml:space="preserve"> per </w:t>
      </w:r>
      <w:proofErr w:type="spellStart"/>
      <w:r w:rsidRPr="00A90B05">
        <w:rPr>
          <w:rFonts w:eastAsiaTheme="minorEastAsia"/>
          <w:b/>
        </w:rPr>
        <w:t>million</w:t>
      </w:r>
      <w:proofErr w:type="spellEnd"/>
      <w:r>
        <w:rPr>
          <w:rFonts w:eastAsiaTheme="minorEastAsia"/>
        </w:rPr>
        <w:t>: het aantal deeltjes per miljoen</w:t>
      </w:r>
    </w:p>
    <w:p w:rsidR="00A90B05" w:rsidRDefault="00A90B05" w:rsidP="001E75A5">
      <w:pPr>
        <w:pStyle w:val="Geenafstand"/>
        <w:rPr>
          <w:rFonts w:eastAsiaTheme="minorEastAsia"/>
        </w:rPr>
      </w:pPr>
    </w:p>
    <w:p w:rsidR="00A90B05" w:rsidRDefault="00A90B05" w:rsidP="001E75A5">
      <w:pPr>
        <w:pStyle w:val="Geenafstand"/>
        <w:rPr>
          <w:rFonts w:eastAsiaTheme="minorEastAsia"/>
        </w:rPr>
      </w:pPr>
      <w:r>
        <w:rPr>
          <w:rFonts w:eastAsiaTheme="minorEastAsia"/>
        </w:rPr>
        <w:t xml:space="preserve">Percentage → </w:t>
      </w:r>
      <m:oMath>
        <m:f>
          <m:fPr>
            <m:ctrlPr>
              <w:rPr>
                <w:rFonts w:ascii="Cambria Math" w:eastAsiaTheme="minorEastAsia" w:hAnsi="Cambria Math"/>
                <w:i/>
              </w:rPr>
            </m:ctrlPr>
          </m:fPr>
          <m:num>
            <m:r>
              <w:rPr>
                <w:rFonts w:ascii="Cambria Math" w:eastAsiaTheme="minorEastAsia" w:hAnsi="Cambria Math"/>
              </w:rPr>
              <m:t>hoeveelheid stof X</m:t>
            </m:r>
          </m:num>
          <m:den>
            <m:r>
              <w:rPr>
                <w:rFonts w:ascii="Cambria Math" w:eastAsiaTheme="minorEastAsia" w:hAnsi="Cambria Math"/>
              </w:rPr>
              <m:t>hoeveelheid mengsel</m:t>
            </m:r>
          </m:den>
        </m:f>
      </m:oMath>
      <w:r>
        <w:rPr>
          <w:rFonts w:eastAsiaTheme="minorEastAsia"/>
        </w:rPr>
        <w:t xml:space="preserve"> x 100%</w:t>
      </w:r>
    </w:p>
    <w:p w:rsidR="00A90B05" w:rsidRDefault="00A90B05" w:rsidP="001E75A5">
      <w:pPr>
        <w:pStyle w:val="Geenafstand"/>
        <w:rPr>
          <w:rFonts w:eastAsiaTheme="minorEastAsia"/>
        </w:rPr>
      </w:pPr>
    </w:p>
    <w:p w:rsidR="00A90B05" w:rsidRPr="00A90B05" w:rsidRDefault="00A90B05" w:rsidP="001E75A5">
      <w:pPr>
        <w:pStyle w:val="Geenafstand"/>
        <w:rPr>
          <w:rFonts w:eastAsiaTheme="minorEastAsia"/>
        </w:rPr>
      </w:pPr>
      <w:r>
        <w:rPr>
          <w:rFonts w:eastAsiaTheme="minorEastAsia"/>
        </w:rPr>
        <w:t xml:space="preserve">Promillage → </w:t>
      </w:r>
      <m:oMath>
        <m:f>
          <m:fPr>
            <m:ctrlPr>
              <w:rPr>
                <w:rFonts w:ascii="Cambria Math" w:eastAsiaTheme="minorEastAsia" w:hAnsi="Cambria Math"/>
                <w:i/>
              </w:rPr>
            </m:ctrlPr>
          </m:fPr>
          <m:num>
            <m:r>
              <w:rPr>
                <w:rFonts w:ascii="Cambria Math" w:eastAsiaTheme="minorEastAsia" w:hAnsi="Cambria Math"/>
              </w:rPr>
              <m:t>hoeveelheid stof X</m:t>
            </m:r>
          </m:num>
          <m:den>
            <m:r>
              <w:rPr>
                <w:rFonts w:ascii="Cambria Math" w:eastAsiaTheme="minorEastAsia" w:hAnsi="Cambria Math"/>
              </w:rPr>
              <m:t>hoeveelheid mengsel</m:t>
            </m:r>
          </m:den>
        </m:f>
      </m:oMath>
      <w:r>
        <w:rPr>
          <w:rFonts w:eastAsiaTheme="minorEastAsia"/>
        </w:rPr>
        <w:t xml:space="preserve"> x 100%</w:t>
      </w:r>
    </w:p>
    <w:p w:rsidR="00A90B05" w:rsidRDefault="00A90B05" w:rsidP="001E75A5">
      <w:pPr>
        <w:pStyle w:val="Geenafstand"/>
        <w:rPr>
          <w:b/>
          <w:sz w:val="22"/>
        </w:rPr>
      </w:pPr>
    </w:p>
    <w:p w:rsidR="00A90B05" w:rsidRPr="00A90B05" w:rsidRDefault="00A90B05" w:rsidP="001E75A5">
      <w:pPr>
        <w:pStyle w:val="Geenafstand"/>
        <w:rPr>
          <w:lang w:val="en-GB"/>
        </w:rPr>
      </w:pPr>
      <w:r w:rsidRPr="00A90B05">
        <w:rPr>
          <w:lang w:val="en-GB"/>
        </w:rPr>
        <w:t xml:space="preserve">Parts per million → </w:t>
      </w:r>
      <m:oMath>
        <m:f>
          <m:fPr>
            <m:ctrlPr>
              <w:rPr>
                <w:rFonts w:ascii="Cambria Math" w:eastAsiaTheme="minorEastAsia" w:hAnsi="Cambria Math"/>
                <w:i/>
              </w:rPr>
            </m:ctrlPr>
          </m:fPr>
          <m:num>
            <m:r>
              <w:rPr>
                <w:rFonts w:ascii="Cambria Math" w:eastAsiaTheme="minorEastAsia" w:hAnsi="Cambria Math"/>
                <w:lang w:val="en-GB"/>
              </w:rPr>
              <m:t>h</m:t>
            </m:r>
            <m:r>
              <w:rPr>
                <w:rFonts w:ascii="Cambria Math" w:eastAsiaTheme="minorEastAsia" w:hAnsi="Cambria Math"/>
              </w:rPr>
              <m:t>oeveel</m:t>
            </m:r>
            <m:r>
              <w:rPr>
                <w:rFonts w:ascii="Cambria Math" w:eastAsiaTheme="minorEastAsia" w:hAnsi="Cambria Math"/>
                <w:lang w:val="en-GB"/>
              </w:rPr>
              <m:t>h</m:t>
            </m:r>
            <m:r>
              <w:rPr>
                <w:rFonts w:ascii="Cambria Math" w:eastAsiaTheme="minorEastAsia" w:hAnsi="Cambria Math"/>
              </w:rPr>
              <m:t>eid</m:t>
            </m:r>
            <m:r>
              <w:rPr>
                <w:rFonts w:ascii="Cambria Math" w:eastAsiaTheme="minorEastAsia" w:hAnsi="Cambria Math"/>
                <w:lang w:val="en-GB"/>
              </w:rPr>
              <m:t xml:space="preserve"> </m:t>
            </m:r>
            <m:r>
              <w:rPr>
                <w:rFonts w:ascii="Cambria Math" w:eastAsiaTheme="minorEastAsia" w:hAnsi="Cambria Math"/>
              </w:rPr>
              <m:t>stof</m:t>
            </m:r>
            <m:r>
              <w:rPr>
                <w:rFonts w:ascii="Cambria Math" w:eastAsiaTheme="minorEastAsia" w:hAnsi="Cambria Math"/>
                <w:lang w:val="en-GB"/>
              </w:rPr>
              <m:t xml:space="preserve"> </m:t>
            </m:r>
            <m:r>
              <w:rPr>
                <w:rFonts w:ascii="Cambria Math" w:eastAsiaTheme="minorEastAsia" w:hAnsi="Cambria Math"/>
              </w:rPr>
              <m:t>X</m:t>
            </m:r>
          </m:num>
          <m:den>
            <m:r>
              <w:rPr>
                <w:rFonts w:ascii="Cambria Math" w:eastAsiaTheme="minorEastAsia" w:hAnsi="Cambria Math"/>
                <w:lang w:val="en-GB"/>
              </w:rPr>
              <m:t>h</m:t>
            </m:r>
            <m:r>
              <w:rPr>
                <w:rFonts w:ascii="Cambria Math" w:eastAsiaTheme="minorEastAsia" w:hAnsi="Cambria Math"/>
              </w:rPr>
              <m:t>oeveel</m:t>
            </m:r>
            <m:r>
              <w:rPr>
                <w:rFonts w:ascii="Cambria Math" w:eastAsiaTheme="minorEastAsia" w:hAnsi="Cambria Math"/>
                <w:lang w:val="en-GB"/>
              </w:rPr>
              <m:t>h</m:t>
            </m:r>
            <m:r>
              <w:rPr>
                <w:rFonts w:ascii="Cambria Math" w:eastAsiaTheme="minorEastAsia" w:hAnsi="Cambria Math"/>
              </w:rPr>
              <m:t>eid</m:t>
            </m:r>
            <m:r>
              <w:rPr>
                <w:rFonts w:ascii="Cambria Math" w:eastAsiaTheme="minorEastAsia" w:hAnsi="Cambria Math"/>
                <w:lang w:val="en-GB"/>
              </w:rPr>
              <m:t xml:space="preserve"> </m:t>
            </m:r>
            <m:r>
              <w:rPr>
                <w:rFonts w:ascii="Cambria Math" w:eastAsiaTheme="minorEastAsia" w:hAnsi="Cambria Math"/>
              </w:rPr>
              <m:t>mengsel</m:t>
            </m:r>
          </m:den>
        </m:f>
      </m:oMath>
      <w:r w:rsidRPr="00A90B05">
        <w:rPr>
          <w:rFonts w:eastAsiaTheme="minorEastAsia"/>
          <w:lang w:val="en-GB"/>
        </w:rPr>
        <w:t xml:space="preserve"> x 10</w:t>
      </w:r>
      <w:r>
        <w:rPr>
          <w:rFonts w:eastAsiaTheme="minorEastAsia"/>
          <w:vertAlign w:val="superscript"/>
          <w:lang w:val="en-GB"/>
        </w:rPr>
        <w:t>6</w:t>
      </w:r>
      <w:r>
        <w:rPr>
          <w:rFonts w:eastAsiaTheme="minorEastAsia"/>
          <w:lang w:val="en-GB"/>
        </w:rPr>
        <w:t xml:space="preserve">% </w:t>
      </w:r>
    </w:p>
    <w:sectPr w:rsidR="00A90B05" w:rsidRPr="00A90B05" w:rsidSect="0096152F">
      <w:pgSz w:w="11906" w:h="16838"/>
      <w:pgMar w:top="1135"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233F4"/>
    <w:multiLevelType w:val="hybridMultilevel"/>
    <w:tmpl w:val="A64409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B686540"/>
    <w:multiLevelType w:val="hybridMultilevel"/>
    <w:tmpl w:val="239C9B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E8C75BE"/>
    <w:multiLevelType w:val="hybridMultilevel"/>
    <w:tmpl w:val="9F9489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75B6019"/>
    <w:multiLevelType w:val="hybridMultilevel"/>
    <w:tmpl w:val="D1C293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A2B3757"/>
    <w:multiLevelType w:val="hybridMultilevel"/>
    <w:tmpl w:val="9A3ECB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AEA7544"/>
    <w:multiLevelType w:val="hybridMultilevel"/>
    <w:tmpl w:val="E140CE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4D31574"/>
    <w:multiLevelType w:val="hybridMultilevel"/>
    <w:tmpl w:val="5F72FC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59946CE"/>
    <w:multiLevelType w:val="hybridMultilevel"/>
    <w:tmpl w:val="05F049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DCB34BD"/>
    <w:multiLevelType w:val="hybridMultilevel"/>
    <w:tmpl w:val="EAF68F5C"/>
    <w:lvl w:ilvl="0" w:tplc="04130001">
      <w:start w:val="1"/>
      <w:numFmt w:val="bullet"/>
      <w:lvlText w:val=""/>
      <w:lvlJc w:val="left"/>
      <w:pPr>
        <w:ind w:left="721" w:hanging="360"/>
      </w:pPr>
      <w:rPr>
        <w:rFonts w:ascii="Symbol" w:hAnsi="Symbol" w:hint="default"/>
      </w:rPr>
    </w:lvl>
    <w:lvl w:ilvl="1" w:tplc="04130003" w:tentative="1">
      <w:start w:val="1"/>
      <w:numFmt w:val="bullet"/>
      <w:lvlText w:val="o"/>
      <w:lvlJc w:val="left"/>
      <w:pPr>
        <w:ind w:left="1441" w:hanging="360"/>
      </w:pPr>
      <w:rPr>
        <w:rFonts w:ascii="Courier New" w:hAnsi="Courier New" w:cs="Courier New" w:hint="default"/>
      </w:rPr>
    </w:lvl>
    <w:lvl w:ilvl="2" w:tplc="04130005" w:tentative="1">
      <w:start w:val="1"/>
      <w:numFmt w:val="bullet"/>
      <w:lvlText w:val=""/>
      <w:lvlJc w:val="left"/>
      <w:pPr>
        <w:ind w:left="2161" w:hanging="360"/>
      </w:pPr>
      <w:rPr>
        <w:rFonts w:ascii="Wingdings" w:hAnsi="Wingdings" w:hint="default"/>
      </w:rPr>
    </w:lvl>
    <w:lvl w:ilvl="3" w:tplc="04130001" w:tentative="1">
      <w:start w:val="1"/>
      <w:numFmt w:val="bullet"/>
      <w:lvlText w:val=""/>
      <w:lvlJc w:val="left"/>
      <w:pPr>
        <w:ind w:left="2881" w:hanging="360"/>
      </w:pPr>
      <w:rPr>
        <w:rFonts w:ascii="Symbol" w:hAnsi="Symbol" w:hint="default"/>
      </w:rPr>
    </w:lvl>
    <w:lvl w:ilvl="4" w:tplc="04130003" w:tentative="1">
      <w:start w:val="1"/>
      <w:numFmt w:val="bullet"/>
      <w:lvlText w:val="o"/>
      <w:lvlJc w:val="left"/>
      <w:pPr>
        <w:ind w:left="3601" w:hanging="360"/>
      </w:pPr>
      <w:rPr>
        <w:rFonts w:ascii="Courier New" w:hAnsi="Courier New" w:cs="Courier New" w:hint="default"/>
      </w:rPr>
    </w:lvl>
    <w:lvl w:ilvl="5" w:tplc="04130005" w:tentative="1">
      <w:start w:val="1"/>
      <w:numFmt w:val="bullet"/>
      <w:lvlText w:val=""/>
      <w:lvlJc w:val="left"/>
      <w:pPr>
        <w:ind w:left="4321" w:hanging="360"/>
      </w:pPr>
      <w:rPr>
        <w:rFonts w:ascii="Wingdings" w:hAnsi="Wingdings" w:hint="default"/>
      </w:rPr>
    </w:lvl>
    <w:lvl w:ilvl="6" w:tplc="04130001" w:tentative="1">
      <w:start w:val="1"/>
      <w:numFmt w:val="bullet"/>
      <w:lvlText w:val=""/>
      <w:lvlJc w:val="left"/>
      <w:pPr>
        <w:ind w:left="5041" w:hanging="360"/>
      </w:pPr>
      <w:rPr>
        <w:rFonts w:ascii="Symbol" w:hAnsi="Symbol" w:hint="default"/>
      </w:rPr>
    </w:lvl>
    <w:lvl w:ilvl="7" w:tplc="04130003" w:tentative="1">
      <w:start w:val="1"/>
      <w:numFmt w:val="bullet"/>
      <w:lvlText w:val="o"/>
      <w:lvlJc w:val="left"/>
      <w:pPr>
        <w:ind w:left="5761" w:hanging="360"/>
      </w:pPr>
      <w:rPr>
        <w:rFonts w:ascii="Courier New" w:hAnsi="Courier New" w:cs="Courier New" w:hint="default"/>
      </w:rPr>
    </w:lvl>
    <w:lvl w:ilvl="8" w:tplc="04130005" w:tentative="1">
      <w:start w:val="1"/>
      <w:numFmt w:val="bullet"/>
      <w:lvlText w:val=""/>
      <w:lvlJc w:val="left"/>
      <w:pPr>
        <w:ind w:left="6481" w:hanging="360"/>
      </w:pPr>
      <w:rPr>
        <w:rFonts w:ascii="Wingdings" w:hAnsi="Wingdings" w:hint="default"/>
      </w:rPr>
    </w:lvl>
  </w:abstractNum>
  <w:abstractNum w:abstractNumId="9">
    <w:nsid w:val="516F5190"/>
    <w:multiLevelType w:val="hybridMultilevel"/>
    <w:tmpl w:val="A022B9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1F9768C"/>
    <w:multiLevelType w:val="hybridMultilevel"/>
    <w:tmpl w:val="36BAFB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F976C65"/>
    <w:multiLevelType w:val="hybridMultilevel"/>
    <w:tmpl w:val="6268AB1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96B02D9"/>
    <w:multiLevelType w:val="hybridMultilevel"/>
    <w:tmpl w:val="FEC432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53C4DF9"/>
    <w:multiLevelType w:val="hybridMultilevel"/>
    <w:tmpl w:val="3E5CD5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783B511B"/>
    <w:multiLevelType w:val="hybridMultilevel"/>
    <w:tmpl w:val="885814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996303B"/>
    <w:multiLevelType w:val="hybridMultilevel"/>
    <w:tmpl w:val="F022DD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0"/>
  </w:num>
  <w:num w:numId="4">
    <w:abstractNumId w:val="6"/>
  </w:num>
  <w:num w:numId="5">
    <w:abstractNumId w:val="0"/>
  </w:num>
  <w:num w:numId="6">
    <w:abstractNumId w:val="1"/>
  </w:num>
  <w:num w:numId="7">
    <w:abstractNumId w:val="12"/>
  </w:num>
  <w:num w:numId="8">
    <w:abstractNumId w:val="2"/>
  </w:num>
  <w:num w:numId="9">
    <w:abstractNumId w:val="5"/>
  </w:num>
  <w:num w:numId="10">
    <w:abstractNumId w:val="3"/>
  </w:num>
  <w:num w:numId="11">
    <w:abstractNumId w:val="15"/>
  </w:num>
  <w:num w:numId="12">
    <w:abstractNumId w:val="14"/>
  </w:num>
  <w:num w:numId="13">
    <w:abstractNumId w:val="4"/>
  </w:num>
  <w:num w:numId="14">
    <w:abstractNumId w:val="11"/>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7B2"/>
    <w:rsid w:val="000218E4"/>
    <w:rsid w:val="000732FE"/>
    <w:rsid w:val="000778C7"/>
    <w:rsid w:val="000B4FB3"/>
    <w:rsid w:val="000D51EA"/>
    <w:rsid w:val="001E75A5"/>
    <w:rsid w:val="00237978"/>
    <w:rsid w:val="00253D5C"/>
    <w:rsid w:val="002A61A2"/>
    <w:rsid w:val="002B610D"/>
    <w:rsid w:val="002D7A7F"/>
    <w:rsid w:val="003010D3"/>
    <w:rsid w:val="00374FF8"/>
    <w:rsid w:val="003B7C2F"/>
    <w:rsid w:val="003E1D08"/>
    <w:rsid w:val="00496323"/>
    <w:rsid w:val="00622D53"/>
    <w:rsid w:val="006714B1"/>
    <w:rsid w:val="00693CF9"/>
    <w:rsid w:val="006B594E"/>
    <w:rsid w:val="00732C59"/>
    <w:rsid w:val="00764B6C"/>
    <w:rsid w:val="007805B6"/>
    <w:rsid w:val="008560BF"/>
    <w:rsid w:val="008D1ACB"/>
    <w:rsid w:val="00915725"/>
    <w:rsid w:val="0095036B"/>
    <w:rsid w:val="0096152F"/>
    <w:rsid w:val="009F37B2"/>
    <w:rsid w:val="00A8199E"/>
    <w:rsid w:val="00A90B05"/>
    <w:rsid w:val="00BD6FA6"/>
    <w:rsid w:val="00C235FF"/>
    <w:rsid w:val="00C464C2"/>
    <w:rsid w:val="00DA6AC7"/>
    <w:rsid w:val="00EA6400"/>
    <w:rsid w:val="00FC6793"/>
    <w:rsid w:val="00FE2C64"/>
    <w:rsid w:val="00FE6E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D1ACB"/>
    <w:pPr>
      <w:spacing w:after="20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8D1ACB"/>
    <w:rPr>
      <w:i/>
      <w:iCs/>
    </w:rPr>
  </w:style>
  <w:style w:type="paragraph" w:styleId="Lijstalinea">
    <w:name w:val="List Paragraph"/>
    <w:basedOn w:val="Standaard"/>
    <w:uiPriority w:val="34"/>
    <w:qFormat/>
    <w:rsid w:val="008D1ACB"/>
    <w:pPr>
      <w:ind w:left="720"/>
      <w:contextualSpacing/>
    </w:pPr>
  </w:style>
  <w:style w:type="paragraph" w:styleId="Geenafstand">
    <w:name w:val="No Spacing"/>
    <w:uiPriority w:val="1"/>
    <w:qFormat/>
    <w:rsid w:val="00915725"/>
    <w:pPr>
      <w:spacing w:line="240" w:lineRule="auto"/>
    </w:pPr>
  </w:style>
  <w:style w:type="paragraph" w:styleId="Ballontekst">
    <w:name w:val="Balloon Text"/>
    <w:basedOn w:val="Standaard"/>
    <w:link w:val="BallontekstChar"/>
    <w:uiPriority w:val="99"/>
    <w:semiHidden/>
    <w:unhideWhenUsed/>
    <w:rsid w:val="00FE2C6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E2C64"/>
    <w:rPr>
      <w:rFonts w:ascii="Tahoma" w:hAnsi="Tahoma" w:cs="Tahoma"/>
      <w:sz w:val="16"/>
      <w:szCs w:val="16"/>
    </w:rPr>
  </w:style>
  <w:style w:type="character" w:styleId="Tekstvantijdelijkeaanduiding">
    <w:name w:val="Placeholder Text"/>
    <w:basedOn w:val="Standaardalinea-lettertype"/>
    <w:uiPriority w:val="99"/>
    <w:semiHidden/>
    <w:rsid w:val="00BD6FA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D1ACB"/>
    <w:pPr>
      <w:spacing w:after="20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8D1ACB"/>
    <w:rPr>
      <w:i/>
      <w:iCs/>
    </w:rPr>
  </w:style>
  <w:style w:type="paragraph" w:styleId="Lijstalinea">
    <w:name w:val="List Paragraph"/>
    <w:basedOn w:val="Standaard"/>
    <w:uiPriority w:val="34"/>
    <w:qFormat/>
    <w:rsid w:val="008D1ACB"/>
    <w:pPr>
      <w:ind w:left="720"/>
      <w:contextualSpacing/>
    </w:pPr>
  </w:style>
  <w:style w:type="paragraph" w:styleId="Geenafstand">
    <w:name w:val="No Spacing"/>
    <w:uiPriority w:val="1"/>
    <w:qFormat/>
    <w:rsid w:val="00915725"/>
    <w:pPr>
      <w:spacing w:line="240" w:lineRule="auto"/>
    </w:pPr>
  </w:style>
  <w:style w:type="paragraph" w:styleId="Ballontekst">
    <w:name w:val="Balloon Text"/>
    <w:basedOn w:val="Standaard"/>
    <w:link w:val="BallontekstChar"/>
    <w:uiPriority w:val="99"/>
    <w:semiHidden/>
    <w:unhideWhenUsed/>
    <w:rsid w:val="00FE2C6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E2C64"/>
    <w:rPr>
      <w:rFonts w:ascii="Tahoma" w:hAnsi="Tahoma" w:cs="Tahoma"/>
      <w:sz w:val="16"/>
      <w:szCs w:val="16"/>
    </w:rPr>
  </w:style>
  <w:style w:type="character" w:styleId="Tekstvantijdelijkeaanduiding">
    <w:name w:val="Placeholder Text"/>
    <w:basedOn w:val="Standaardalinea-lettertype"/>
    <w:uiPriority w:val="99"/>
    <w:semiHidden/>
    <w:rsid w:val="00BD6F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13" Type="http://schemas.openxmlformats.org/officeDocument/2006/relationships/image" Target="media/image8.tmp"/><Relationship Id="rId18" Type="http://schemas.openxmlformats.org/officeDocument/2006/relationships/image" Target="media/image13.tmp"/><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tmp"/><Relationship Id="rId12" Type="http://schemas.openxmlformats.org/officeDocument/2006/relationships/image" Target="media/image7.tmp"/><Relationship Id="rId17" Type="http://schemas.openxmlformats.org/officeDocument/2006/relationships/image" Target="media/image12.tmp"/><Relationship Id="rId2" Type="http://schemas.openxmlformats.org/officeDocument/2006/relationships/styles" Target="styles.xml"/><Relationship Id="rId16" Type="http://schemas.openxmlformats.org/officeDocument/2006/relationships/image" Target="media/image11.tmp"/><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tmp"/><Relationship Id="rId11" Type="http://schemas.openxmlformats.org/officeDocument/2006/relationships/image" Target="media/image6.tmp"/><Relationship Id="rId5" Type="http://schemas.openxmlformats.org/officeDocument/2006/relationships/webSettings" Target="webSettings.xml"/><Relationship Id="rId15" Type="http://schemas.openxmlformats.org/officeDocument/2006/relationships/image" Target="media/image10.tmp"/><Relationship Id="rId10" Type="http://schemas.openxmlformats.org/officeDocument/2006/relationships/image" Target="media/image5.tmp"/><Relationship Id="rId19" Type="http://schemas.openxmlformats.org/officeDocument/2006/relationships/image" Target="media/image14.tmp"/><Relationship Id="rId4" Type="http://schemas.openxmlformats.org/officeDocument/2006/relationships/settings" Target="settings.xml"/><Relationship Id="rId9" Type="http://schemas.openxmlformats.org/officeDocument/2006/relationships/image" Target="media/image4.tmp"/><Relationship Id="rId14" Type="http://schemas.openxmlformats.org/officeDocument/2006/relationships/image" Target="media/image9.tmp"/></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837</TotalTime>
  <Pages>8</Pages>
  <Words>2536</Words>
  <Characters>13950</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Fleur</dc:creator>
  <cp:lastModifiedBy>Fleur</cp:lastModifiedBy>
  <cp:revision>7</cp:revision>
  <cp:lastPrinted>2014-11-09T10:05:00Z</cp:lastPrinted>
  <dcterms:created xsi:type="dcterms:W3CDTF">2014-11-02T12:26:00Z</dcterms:created>
  <dcterms:modified xsi:type="dcterms:W3CDTF">2014-11-09T10:07:00Z</dcterms:modified>
</cp:coreProperties>
</file>