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E7620" w14:textId="77777777" w:rsidR="004E6414" w:rsidRDefault="000A1097">
      <w:r>
        <w:t>Wiskunde</w:t>
      </w:r>
    </w:p>
    <w:p w14:paraId="6306A4CE" w14:textId="77777777" w:rsidR="000A1097" w:rsidRPr="00BE5A9F" w:rsidRDefault="000A1097">
      <w:pPr>
        <w:rPr>
          <w:b/>
          <w:sz w:val="28"/>
        </w:rPr>
      </w:pPr>
      <w:r w:rsidRPr="00BE5A9F">
        <w:rPr>
          <w:b/>
          <w:sz w:val="28"/>
        </w:rPr>
        <w:t xml:space="preserve">H6 </w:t>
      </w:r>
    </w:p>
    <w:tbl>
      <w:tblPr>
        <w:tblpPr w:leftFromText="141" w:rightFromText="141" w:vertAnchor="page" w:horzAnchor="margin" w:tblpXSpec="right" w:tblpY="2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</w:tblGrid>
      <w:tr w:rsidR="00C63EAC" w14:paraId="31D33569" w14:textId="77777777" w:rsidTr="00C63EAC">
        <w:trPr>
          <w:trHeight w:val="3240"/>
        </w:trPr>
        <w:tc>
          <w:tcPr>
            <w:tcW w:w="4230" w:type="dxa"/>
          </w:tcPr>
          <w:p w14:paraId="10ED645B" w14:textId="77777777" w:rsidR="00C63EAC" w:rsidRDefault="00C63EAC" w:rsidP="00C63EAC">
            <w:pPr>
              <w:ind w:left="277"/>
            </w:pPr>
            <w:r>
              <w:t>Maar kan ook met GRM:</w:t>
            </w:r>
          </w:p>
          <w:p w14:paraId="7E2FB1A6" w14:textId="77777777" w:rsidR="00C63EAC" w:rsidRDefault="00C63EAC" w:rsidP="00C63EAC">
            <w:pPr>
              <w:pStyle w:val="Lijstalinea"/>
              <w:numPr>
                <w:ilvl w:val="0"/>
                <w:numId w:val="4"/>
              </w:numPr>
              <w:ind w:left="997"/>
            </w:pPr>
            <w:r>
              <w:t>1</w:t>
            </w:r>
            <w:r w:rsidRPr="000A1097">
              <w:rPr>
                <w:vertAlign w:val="superscript"/>
              </w:rPr>
              <w:t>e</w:t>
            </w:r>
            <w:r>
              <w:t xml:space="preserve"> formule: T= 0,04 x A- 44</w:t>
            </w:r>
          </w:p>
          <w:p w14:paraId="06BF2F29" w14:textId="77777777" w:rsidR="00C63EAC" w:rsidRDefault="00C63EAC" w:rsidP="00C63EAC">
            <w:pPr>
              <w:pStyle w:val="Lijstalinea"/>
              <w:ind w:left="997"/>
            </w:pPr>
            <w:r>
              <w:t>2</w:t>
            </w:r>
            <w:r w:rsidRPr="000A1097">
              <w:rPr>
                <w:vertAlign w:val="superscript"/>
              </w:rPr>
              <w:t>e</w:t>
            </w:r>
            <w:r>
              <w:t xml:space="preserve"> formule: M= 5 x T + 30</w:t>
            </w:r>
          </w:p>
          <w:p w14:paraId="6F80E320" w14:textId="77777777" w:rsidR="00C63EAC" w:rsidRDefault="00C63EAC" w:rsidP="00C63EAC">
            <w:pPr>
              <w:pStyle w:val="Lijstalinea"/>
              <w:numPr>
                <w:ilvl w:val="0"/>
                <w:numId w:val="4"/>
              </w:numPr>
              <w:ind w:left="997"/>
            </w:pPr>
            <w:r>
              <w:t>Invullen in rekenmachine:</w:t>
            </w:r>
          </w:p>
          <w:p w14:paraId="3E963B69" w14:textId="77777777" w:rsidR="00C63EAC" w:rsidRDefault="00C63EAC" w:rsidP="00C63EAC">
            <w:pPr>
              <w:pStyle w:val="Lijstalinea"/>
              <w:numPr>
                <w:ilvl w:val="0"/>
                <w:numId w:val="4"/>
              </w:numPr>
              <w:ind w:left="997"/>
            </w:pPr>
            <w:r>
              <w:t>1</w:t>
            </w:r>
            <w:r w:rsidRPr="000A1097">
              <w:rPr>
                <w:vertAlign w:val="superscript"/>
              </w:rPr>
              <w:t>e</w:t>
            </w:r>
            <w:r>
              <w:t xml:space="preserve"> formule: Y1= 0,04X - 44</w:t>
            </w:r>
          </w:p>
          <w:p w14:paraId="2471FD7E" w14:textId="77777777" w:rsidR="00C63EAC" w:rsidRDefault="00C63EAC" w:rsidP="00C63EAC">
            <w:pPr>
              <w:pStyle w:val="Lijstalinea"/>
              <w:ind w:left="997"/>
            </w:pPr>
            <w:r>
              <w:t>2</w:t>
            </w:r>
            <w:r w:rsidRPr="000A1097">
              <w:rPr>
                <w:vertAlign w:val="superscript"/>
              </w:rPr>
              <w:t>e</w:t>
            </w:r>
            <w:r>
              <w:t xml:space="preserve"> formule: Y2= 5Y1 + 30</w:t>
            </w:r>
          </w:p>
          <w:p w14:paraId="44169627" w14:textId="77777777" w:rsidR="00C63EAC" w:rsidRDefault="00C63EAC" w:rsidP="00C63EAC">
            <w:pPr>
              <w:pStyle w:val="Lijstalinea"/>
              <w:ind w:left="997"/>
            </w:pPr>
            <w:r>
              <w:t>(T= Y1, A= X, M= Y2)</w:t>
            </w:r>
          </w:p>
          <w:p w14:paraId="318B25AB" w14:textId="77777777" w:rsidR="00C63EAC" w:rsidRDefault="00C63EAC" w:rsidP="00C63EAC">
            <w:pPr>
              <w:pStyle w:val="Lijstalinea"/>
              <w:numPr>
                <w:ilvl w:val="0"/>
                <w:numId w:val="4"/>
              </w:numPr>
              <w:ind w:left="997"/>
            </w:pPr>
            <w:r>
              <w:t>VARS GRAPH Y</w:t>
            </w:r>
          </w:p>
          <w:p w14:paraId="4230E03F" w14:textId="77777777" w:rsidR="00C63EAC" w:rsidRDefault="00C63EAC" w:rsidP="00C63EAC">
            <w:pPr>
              <w:pStyle w:val="Lijstalinea"/>
              <w:numPr>
                <w:ilvl w:val="0"/>
                <w:numId w:val="4"/>
              </w:numPr>
              <w:ind w:left="997"/>
            </w:pPr>
            <w:r>
              <w:t>Deselecteer de formule van Y1</w:t>
            </w:r>
          </w:p>
          <w:p w14:paraId="6817A388" w14:textId="77777777" w:rsidR="00C63EAC" w:rsidRDefault="00C63EAC" w:rsidP="00C63EAC">
            <w:pPr>
              <w:pStyle w:val="Lijstalinea"/>
              <w:numPr>
                <w:ilvl w:val="0"/>
                <w:numId w:val="4"/>
              </w:numPr>
              <w:ind w:left="997"/>
            </w:pPr>
            <w:r>
              <w:t>Teken grafiek Y2 met GRAPH</w:t>
            </w:r>
          </w:p>
          <w:p w14:paraId="6DE97FA8" w14:textId="77777777" w:rsidR="00C63EAC" w:rsidRDefault="00C63EAC" w:rsidP="00C63EAC">
            <w:pPr>
              <w:pStyle w:val="Lijstalinea"/>
              <w:ind w:left="997"/>
            </w:pPr>
          </w:p>
        </w:tc>
      </w:tr>
    </w:tbl>
    <w:p w14:paraId="0EB4CDD8" w14:textId="77777777" w:rsidR="000A1097" w:rsidRDefault="000A1097" w:rsidP="000A1097">
      <w:pPr>
        <w:pStyle w:val="Lijstalinea"/>
        <w:numPr>
          <w:ilvl w:val="0"/>
          <w:numId w:val="3"/>
        </w:numPr>
      </w:pPr>
      <w:r>
        <w:t xml:space="preserve">Formules samenvoegen </w:t>
      </w:r>
    </w:p>
    <w:p w14:paraId="4949A2FF" w14:textId="77777777" w:rsidR="00BE5A9F" w:rsidRDefault="00C63EAC" w:rsidP="00BE5A9F">
      <w:r>
        <w:t>Zelf bepalen:</w:t>
      </w:r>
    </w:p>
    <w:p w14:paraId="28FEEE13" w14:textId="4EA5FC90" w:rsidR="000A1097" w:rsidRDefault="000A1097" w:rsidP="000A1097">
      <w:pPr>
        <w:pStyle w:val="Lijstalinea"/>
        <w:numPr>
          <w:ilvl w:val="0"/>
          <w:numId w:val="2"/>
        </w:numPr>
      </w:pPr>
      <w:r>
        <w:t>1</w:t>
      </w:r>
      <w:r w:rsidRPr="000A1097">
        <w:rPr>
          <w:vertAlign w:val="superscript"/>
        </w:rPr>
        <w:t>e</w:t>
      </w:r>
      <w:r w:rsidR="003E0ECA">
        <w:t xml:space="preserve"> formule: T= 0,03</w:t>
      </w:r>
      <w:r>
        <w:t xml:space="preserve"> x A- 44</w:t>
      </w:r>
    </w:p>
    <w:p w14:paraId="570015C9" w14:textId="77777777" w:rsidR="000A1097" w:rsidRDefault="000A1097" w:rsidP="000A1097">
      <w:pPr>
        <w:pStyle w:val="Lijstalinea"/>
      </w:pPr>
      <w:r>
        <w:t>2</w:t>
      </w:r>
      <w:r w:rsidRPr="000A1097">
        <w:rPr>
          <w:vertAlign w:val="superscript"/>
        </w:rPr>
        <w:t>e</w:t>
      </w:r>
      <w:r>
        <w:t xml:space="preserve"> formule: M= 5 x T + 30</w:t>
      </w:r>
      <w:r>
        <w:tab/>
      </w:r>
      <w:r>
        <w:tab/>
      </w:r>
    </w:p>
    <w:p w14:paraId="3950936A" w14:textId="77777777" w:rsidR="000A1097" w:rsidRDefault="000A1097" w:rsidP="000A1097">
      <w:pPr>
        <w:pStyle w:val="Lijstalinea"/>
        <w:numPr>
          <w:ilvl w:val="0"/>
          <w:numId w:val="2"/>
        </w:numPr>
      </w:pPr>
      <w:r>
        <w:t>Samenvoegen: M= 5 (0,03 A- 44) + 30</w:t>
      </w:r>
    </w:p>
    <w:p w14:paraId="633429B7" w14:textId="77777777" w:rsidR="00C63EAC" w:rsidRDefault="00C63EAC" w:rsidP="00C63EAC">
      <w:pPr>
        <w:pStyle w:val="Lijstalinea"/>
        <w:numPr>
          <w:ilvl w:val="0"/>
          <w:numId w:val="2"/>
        </w:numPr>
      </w:pPr>
      <w:r>
        <w:t>Vervoegen: M= 0, 15 A – 170</w:t>
      </w:r>
    </w:p>
    <w:p w14:paraId="63313402" w14:textId="77777777" w:rsidR="00BE5A9F" w:rsidRDefault="00BE5A9F" w:rsidP="00BE5A9F"/>
    <w:p w14:paraId="71A52B75" w14:textId="77777777" w:rsidR="00C63EAC" w:rsidRDefault="00C63EAC" w:rsidP="00BE5A9F"/>
    <w:p w14:paraId="68811592" w14:textId="77777777" w:rsidR="00BE5A9F" w:rsidRPr="00BE5A9F" w:rsidRDefault="00BE5A9F" w:rsidP="00BE5A9F">
      <w:pPr>
        <w:rPr>
          <w:b/>
          <w:sz w:val="28"/>
        </w:rPr>
      </w:pPr>
      <w:r w:rsidRPr="00BE5A9F">
        <w:rPr>
          <w:b/>
          <w:sz w:val="28"/>
        </w:rPr>
        <w:t>H9</w:t>
      </w:r>
    </w:p>
    <w:p w14:paraId="3B257BCC" w14:textId="77777777" w:rsidR="00BE5A9F" w:rsidRDefault="00BE5A9F" w:rsidP="00BE5A9F">
      <w:r>
        <w:t>Normale verdeling:</w:t>
      </w:r>
    </w:p>
    <w:p w14:paraId="280B2152" w14:textId="77777777" w:rsidR="00BE5A9F" w:rsidRDefault="00BE5A9F" w:rsidP="00BE5A9F">
      <w:pPr>
        <w:pStyle w:val="Lijstalinea"/>
        <w:numPr>
          <w:ilvl w:val="0"/>
          <w:numId w:val="3"/>
        </w:numPr>
      </w:pPr>
      <w:r>
        <w:t>Lengte, inhoud</w:t>
      </w:r>
    </w:p>
    <w:p w14:paraId="4E0A02F5" w14:textId="77777777" w:rsidR="00BE5A9F" w:rsidRDefault="00BE5A9F" w:rsidP="00BE5A9F">
      <w:pPr>
        <w:pStyle w:val="Lijstalinea"/>
        <w:numPr>
          <w:ilvl w:val="0"/>
          <w:numId w:val="3"/>
        </w:numPr>
      </w:pPr>
      <w:r>
        <w:t>Klokvorm</w:t>
      </w:r>
    </w:p>
    <w:p w14:paraId="7120455F" w14:textId="77777777" w:rsidR="00BE5A9F" w:rsidRDefault="00BE5A9F" w:rsidP="00BE5A9F">
      <w:pPr>
        <w:pStyle w:val="Lijstalinea"/>
        <w:numPr>
          <w:ilvl w:val="0"/>
          <w:numId w:val="3"/>
        </w:numPr>
      </w:pPr>
      <w:r>
        <w:t xml:space="preserve">M= gemiddelde (bij normale verdeling </w:t>
      </w:r>
      <w:r w:rsidRPr="00BE5A9F">
        <w:rPr>
          <w:b/>
        </w:rPr>
        <w:t>μ</w:t>
      </w:r>
      <w:r>
        <w:t>)</w:t>
      </w:r>
    </w:p>
    <w:p w14:paraId="7E123B94" w14:textId="77777777" w:rsidR="00BE5A9F" w:rsidRDefault="00BE5A9F" w:rsidP="00BE5A9F">
      <w:pPr>
        <w:pStyle w:val="Lijstalinea"/>
        <w:numPr>
          <w:ilvl w:val="0"/>
          <w:numId w:val="3"/>
        </w:numPr>
      </w:pPr>
      <w:r>
        <w:t xml:space="preserve">S= standaardafwijking (bij normale verdeling </w:t>
      </w:r>
      <w:r w:rsidRPr="00BE5A9F">
        <w:rPr>
          <w:b/>
        </w:rPr>
        <w:t>σ</w:t>
      </w:r>
      <w:r>
        <w:t>)</w:t>
      </w:r>
    </w:p>
    <w:p w14:paraId="1C849687" w14:textId="77777777" w:rsidR="00BE5A9F" w:rsidRDefault="00BE5A9F" w:rsidP="00BE5A9F">
      <w:pPr>
        <w:pStyle w:val="Lijstalinea"/>
        <w:numPr>
          <w:ilvl w:val="0"/>
          <w:numId w:val="3"/>
        </w:numPr>
      </w:pPr>
      <w:r>
        <w:t xml:space="preserve">g= grenswaarde </w:t>
      </w:r>
    </w:p>
    <w:p w14:paraId="258F72F7" w14:textId="77777777" w:rsidR="00BE5A9F" w:rsidRDefault="00BE5A9F" w:rsidP="00BE5A9F">
      <w:pPr>
        <w:pStyle w:val="Lijstalinea"/>
        <w:numPr>
          <w:ilvl w:val="0"/>
          <w:numId w:val="3"/>
        </w:numPr>
      </w:pPr>
      <w:r>
        <w:t>vuistregels:</w:t>
      </w:r>
    </w:p>
    <w:tbl>
      <w:tblPr>
        <w:tblpPr w:leftFromText="141" w:rightFromText="141" w:vertAnchor="text" w:horzAnchor="page" w:tblpX="6886" w:tblpY="19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</w:tblGrid>
      <w:tr w:rsidR="00C3077E" w14:paraId="3752112D" w14:textId="77777777" w:rsidTr="00C3077E">
        <w:trPr>
          <w:trHeight w:val="3975"/>
        </w:trPr>
        <w:tc>
          <w:tcPr>
            <w:tcW w:w="4605" w:type="dxa"/>
          </w:tcPr>
          <w:p w14:paraId="0B3A30DF" w14:textId="77777777" w:rsidR="00C3077E" w:rsidRDefault="00C3077E" w:rsidP="00C3077E">
            <w:pPr>
              <w:ind w:left="337"/>
            </w:pPr>
            <w:r>
              <w:t>Cumulatieve percentage bij z- waarde GRM:</w:t>
            </w:r>
          </w:p>
          <w:p w14:paraId="527184E5" w14:textId="77777777" w:rsidR="00C3077E" w:rsidRDefault="00C3077E" w:rsidP="00C3077E">
            <w:pPr>
              <w:pStyle w:val="Lijstalinea"/>
              <w:numPr>
                <w:ilvl w:val="0"/>
                <w:numId w:val="6"/>
              </w:numPr>
              <w:ind w:left="1057"/>
            </w:pPr>
            <w:r>
              <w:t>STAT-DIST-NORM</w:t>
            </w:r>
          </w:p>
          <w:p w14:paraId="680433A2" w14:textId="77777777" w:rsidR="00C3077E" w:rsidRDefault="00C3077E" w:rsidP="00C3077E">
            <w:pPr>
              <w:pStyle w:val="Lijstalinea"/>
              <w:numPr>
                <w:ilvl w:val="0"/>
                <w:numId w:val="6"/>
              </w:numPr>
              <w:ind w:left="1057"/>
            </w:pPr>
            <w:r>
              <w:t>NCD</w:t>
            </w:r>
          </w:p>
          <w:p w14:paraId="043DC404" w14:textId="77777777" w:rsidR="00C3077E" w:rsidRDefault="00C3077E" w:rsidP="00C3077E">
            <w:pPr>
              <w:pStyle w:val="Lijstalinea"/>
              <w:numPr>
                <w:ilvl w:val="0"/>
                <w:numId w:val="6"/>
              </w:numPr>
              <w:ind w:left="1057"/>
            </w:pPr>
            <w:r>
              <w:t>Upper = de z- waarde</w:t>
            </w:r>
          </w:p>
          <w:p w14:paraId="50959216" w14:textId="77777777" w:rsidR="00C3077E" w:rsidRPr="00C3077E" w:rsidRDefault="00C3077E" w:rsidP="00C3077E">
            <w:pPr>
              <w:pStyle w:val="Lijstalinea"/>
              <w:numPr>
                <w:ilvl w:val="0"/>
                <w:numId w:val="6"/>
              </w:numPr>
              <w:ind w:left="1057"/>
            </w:pPr>
            <w:r>
              <w:t xml:space="preserve">Standaard </w:t>
            </w:r>
            <w:r w:rsidRPr="00BE5A9F">
              <w:rPr>
                <w:b/>
              </w:rPr>
              <w:t>σ</w:t>
            </w:r>
            <w:r>
              <w:rPr>
                <w:b/>
              </w:rPr>
              <w:t xml:space="preserve">= 1 </w:t>
            </w:r>
            <w:r w:rsidRPr="00BE5A9F">
              <w:rPr>
                <w:b/>
              </w:rPr>
              <w:t>μ</w:t>
            </w:r>
            <w:r>
              <w:rPr>
                <w:b/>
              </w:rPr>
              <w:t>= 0</w:t>
            </w:r>
          </w:p>
          <w:p w14:paraId="15123E85" w14:textId="77777777" w:rsidR="00C3077E" w:rsidRDefault="00C3077E" w:rsidP="00C3077E">
            <w:pPr>
              <w:pStyle w:val="Lijstalinea"/>
              <w:numPr>
                <w:ilvl w:val="0"/>
                <w:numId w:val="6"/>
              </w:numPr>
              <w:ind w:left="1057"/>
            </w:pPr>
            <w:r>
              <w:t>Uitkomst P= Cumulatieve percentage</w:t>
            </w:r>
          </w:p>
          <w:p w14:paraId="77F536B3" w14:textId="77777777" w:rsidR="00C3077E" w:rsidRDefault="00C3077E" w:rsidP="00C3077E">
            <w:pPr>
              <w:ind w:left="337"/>
            </w:pPr>
            <w:r>
              <w:t>z- waarde bij cumulatieve percentage GRM:</w:t>
            </w:r>
          </w:p>
          <w:p w14:paraId="15406EAF" w14:textId="77777777" w:rsidR="00C3077E" w:rsidRDefault="00C3077E" w:rsidP="00C3077E">
            <w:pPr>
              <w:pStyle w:val="Lijstalinea"/>
              <w:numPr>
                <w:ilvl w:val="0"/>
                <w:numId w:val="7"/>
              </w:numPr>
              <w:ind w:left="1057"/>
            </w:pPr>
            <w:r>
              <w:t>STAT-DIST-NORM</w:t>
            </w:r>
          </w:p>
          <w:p w14:paraId="63E2FA93" w14:textId="77777777" w:rsidR="00C3077E" w:rsidRDefault="00C3077E" w:rsidP="00C3077E">
            <w:pPr>
              <w:pStyle w:val="Lijstalinea"/>
              <w:numPr>
                <w:ilvl w:val="0"/>
                <w:numId w:val="7"/>
              </w:numPr>
              <w:ind w:left="1057"/>
            </w:pPr>
            <w:r>
              <w:t>InvN</w:t>
            </w:r>
          </w:p>
          <w:p w14:paraId="15B3D2CA" w14:textId="77777777" w:rsidR="00C3077E" w:rsidRDefault="00C3077E" w:rsidP="00C3077E">
            <w:pPr>
              <w:pStyle w:val="Lijstalinea"/>
              <w:numPr>
                <w:ilvl w:val="0"/>
                <w:numId w:val="7"/>
              </w:numPr>
              <w:ind w:left="1057"/>
            </w:pPr>
            <w:r>
              <w:t>Area: percentage in decimalen</w:t>
            </w:r>
          </w:p>
          <w:p w14:paraId="2EAA4CC0" w14:textId="77777777" w:rsidR="00C3077E" w:rsidRPr="00C3077E" w:rsidRDefault="00C3077E" w:rsidP="00C3077E">
            <w:pPr>
              <w:pStyle w:val="Lijstalinea"/>
              <w:numPr>
                <w:ilvl w:val="0"/>
                <w:numId w:val="7"/>
              </w:numPr>
              <w:ind w:left="1057"/>
            </w:pPr>
            <w:r>
              <w:t xml:space="preserve">Standaard </w:t>
            </w:r>
            <w:r w:rsidRPr="00BE5A9F">
              <w:rPr>
                <w:b/>
              </w:rPr>
              <w:t>σ</w:t>
            </w:r>
            <w:r>
              <w:rPr>
                <w:b/>
              </w:rPr>
              <w:t xml:space="preserve">= 1 </w:t>
            </w:r>
            <w:r w:rsidRPr="00BE5A9F">
              <w:rPr>
                <w:b/>
              </w:rPr>
              <w:t>μ</w:t>
            </w:r>
            <w:r>
              <w:rPr>
                <w:b/>
              </w:rPr>
              <w:t>= 0</w:t>
            </w:r>
          </w:p>
          <w:p w14:paraId="564F3286" w14:textId="77777777" w:rsidR="00C3077E" w:rsidRDefault="00C3077E" w:rsidP="00C3077E">
            <w:pPr>
              <w:pStyle w:val="Lijstalinea"/>
              <w:ind w:left="1057"/>
            </w:pPr>
          </w:p>
        </w:tc>
      </w:tr>
    </w:tbl>
    <w:p w14:paraId="6269C4A9" w14:textId="77777777" w:rsidR="00BE5A9F" w:rsidRPr="00BE5A9F" w:rsidRDefault="00BE5A9F" w:rsidP="00BE5A9F">
      <w:pPr>
        <w:pStyle w:val="Lijstalinea"/>
        <w:numPr>
          <w:ilvl w:val="1"/>
          <w:numId w:val="3"/>
        </w:numPr>
      </w:pPr>
      <w:r>
        <w:t xml:space="preserve">68% verschild minder dan 1 keer </w:t>
      </w:r>
      <w:r w:rsidRPr="00BE5A9F">
        <w:rPr>
          <w:b/>
        </w:rPr>
        <w:t>σ</w:t>
      </w:r>
      <w:r>
        <w:rPr>
          <w:b/>
        </w:rPr>
        <w:t xml:space="preserve"> </w:t>
      </w:r>
      <w:r>
        <w:t xml:space="preserve">van </w:t>
      </w:r>
      <w:r w:rsidRPr="00BE5A9F">
        <w:rPr>
          <w:b/>
        </w:rPr>
        <w:t>μ</w:t>
      </w:r>
    </w:p>
    <w:p w14:paraId="0EAA7505" w14:textId="77777777" w:rsidR="00BE5A9F" w:rsidRPr="00C63EAC" w:rsidRDefault="00BE5A9F" w:rsidP="00BE5A9F">
      <w:pPr>
        <w:pStyle w:val="Lijstalinea"/>
        <w:numPr>
          <w:ilvl w:val="1"/>
          <w:numId w:val="3"/>
        </w:numPr>
      </w:pPr>
      <w:r>
        <w:t xml:space="preserve">95% verschild minder dan twee keer </w:t>
      </w:r>
      <w:r w:rsidR="00C63EAC" w:rsidRPr="00BE5A9F">
        <w:rPr>
          <w:b/>
        </w:rPr>
        <w:t>σ</w:t>
      </w:r>
      <w:r w:rsidR="00C63EAC">
        <w:rPr>
          <w:b/>
        </w:rPr>
        <w:t xml:space="preserve"> </w:t>
      </w:r>
      <w:r w:rsidR="00C63EAC">
        <w:t xml:space="preserve">van </w:t>
      </w:r>
      <w:r w:rsidRPr="00BE5A9F">
        <w:rPr>
          <w:b/>
        </w:rPr>
        <w:t>μ</w:t>
      </w:r>
    </w:p>
    <w:p w14:paraId="3C57EA54" w14:textId="77777777" w:rsidR="00C63EAC" w:rsidRDefault="00C63EAC" w:rsidP="00C63EAC">
      <w:pPr>
        <w:pStyle w:val="Lijstalinea"/>
        <w:numPr>
          <w:ilvl w:val="0"/>
          <w:numId w:val="3"/>
        </w:numPr>
      </w:pPr>
      <w:r>
        <w:t xml:space="preserve">Cumulatieve percentages </w:t>
      </w:r>
    </w:p>
    <w:p w14:paraId="13C5641F" w14:textId="77777777" w:rsidR="00C63EAC" w:rsidRDefault="00C63EAC" w:rsidP="00C63EAC">
      <w:pPr>
        <w:pStyle w:val="Lijstalinea"/>
        <w:numPr>
          <w:ilvl w:val="0"/>
          <w:numId w:val="3"/>
        </w:numPr>
      </w:pPr>
      <w:r>
        <w:t xml:space="preserve">Bij normale verdelingen wordt het cumulatieve percentage dat bij een grenswaarde (g) hoort, bepaald door de </w:t>
      </w:r>
      <w:r>
        <w:rPr>
          <w:b/>
        </w:rPr>
        <w:t xml:space="preserve">z-waarde </w:t>
      </w:r>
      <w:r>
        <w:t>van g</w:t>
      </w:r>
    </w:p>
    <w:tbl>
      <w:tblPr>
        <w:tblpPr w:leftFromText="141" w:rightFromText="141" w:vertAnchor="text" w:horzAnchor="margin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5"/>
      </w:tblGrid>
      <w:tr w:rsidR="00613252" w14:paraId="3F1A63DD" w14:textId="77777777" w:rsidTr="00613252">
        <w:trPr>
          <w:trHeight w:val="3165"/>
        </w:trPr>
        <w:tc>
          <w:tcPr>
            <w:tcW w:w="5145" w:type="dxa"/>
          </w:tcPr>
          <w:p w14:paraId="169EB74E" w14:textId="77777777" w:rsidR="00613252" w:rsidRDefault="00613252" w:rsidP="00613252"/>
          <w:p w14:paraId="61EAEE18" w14:textId="77777777" w:rsidR="00613252" w:rsidRDefault="00613252" w:rsidP="00613252">
            <w:pPr>
              <w:rPr>
                <w:b/>
              </w:rPr>
            </w:pPr>
            <w:r>
              <w:t>Berekening van cumulatief percentage zonder z- waarde, voor normaal verdeelde variabele V</w:t>
            </w:r>
            <w:r w:rsidRPr="00C3077E">
              <w:rPr>
                <w:b/>
              </w:rPr>
              <w:t xml:space="preserve">: 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</w:t>
            </w:r>
            <w:r w:rsidRPr="00C3077E">
              <w:rPr>
                <w:b/>
              </w:rPr>
              <w:t>P(V &lt; 33,5| μ = 25 en σ is 9,5)</w:t>
            </w:r>
          </w:p>
          <w:p w14:paraId="0CBD08DB" w14:textId="77777777" w:rsidR="00613252" w:rsidRPr="00613252" w:rsidRDefault="00613252" w:rsidP="00613252">
            <w:pPr>
              <w:pStyle w:val="Lijstalinea"/>
              <w:numPr>
                <w:ilvl w:val="0"/>
                <w:numId w:val="8"/>
              </w:numPr>
              <w:rPr>
                <w:b/>
              </w:rPr>
            </w:pPr>
            <w:r>
              <w:t>STAT- DIST- NORM</w:t>
            </w:r>
          </w:p>
          <w:p w14:paraId="4B096FE2" w14:textId="77777777" w:rsidR="00613252" w:rsidRPr="00613252" w:rsidRDefault="00613252" w:rsidP="00613252">
            <w:pPr>
              <w:pStyle w:val="Lijstalinea"/>
              <w:numPr>
                <w:ilvl w:val="0"/>
                <w:numId w:val="8"/>
              </w:numPr>
              <w:rPr>
                <w:b/>
              </w:rPr>
            </w:pPr>
            <w:r>
              <w:t>Ncd</w:t>
            </w:r>
          </w:p>
          <w:p w14:paraId="4415FF07" w14:textId="77777777" w:rsidR="00613252" w:rsidRPr="00613252" w:rsidRDefault="00613252" w:rsidP="00613252">
            <w:pPr>
              <w:pStyle w:val="Lijstalinea"/>
              <w:numPr>
                <w:ilvl w:val="0"/>
                <w:numId w:val="8"/>
              </w:numPr>
              <w:rPr>
                <w:b/>
              </w:rPr>
            </w:pPr>
            <w:r>
              <w:t>Lower= -9999</w:t>
            </w:r>
          </w:p>
          <w:p w14:paraId="1AE585CA" w14:textId="77777777" w:rsidR="00613252" w:rsidRPr="00613252" w:rsidRDefault="00613252" w:rsidP="00613252">
            <w:pPr>
              <w:pStyle w:val="Lijstalinea"/>
              <w:numPr>
                <w:ilvl w:val="0"/>
                <w:numId w:val="8"/>
              </w:numPr>
              <w:rPr>
                <w:b/>
              </w:rPr>
            </w:pPr>
            <w:r>
              <w:t xml:space="preserve">Uper= </w:t>
            </w:r>
            <w:r w:rsidR="00B56157">
              <w:t xml:space="preserve">33,5 </w:t>
            </w:r>
            <w:r>
              <w:t>normaal verdeelde variabele (V)</w:t>
            </w:r>
          </w:p>
          <w:p w14:paraId="724A4C7A" w14:textId="77777777" w:rsidR="00613252" w:rsidRDefault="00613252" w:rsidP="00613252">
            <w:pPr>
              <w:pStyle w:val="Lijstalinea"/>
              <w:numPr>
                <w:ilvl w:val="0"/>
                <w:numId w:val="8"/>
              </w:numPr>
            </w:pPr>
            <w:r w:rsidRPr="00613252">
              <w:t>μ=25</w:t>
            </w:r>
          </w:p>
          <w:p w14:paraId="2764EA12" w14:textId="77777777" w:rsidR="00613252" w:rsidRPr="00613252" w:rsidRDefault="00613252" w:rsidP="00613252">
            <w:pPr>
              <w:pStyle w:val="Lijstalinea"/>
              <w:numPr>
                <w:ilvl w:val="0"/>
                <w:numId w:val="8"/>
              </w:numPr>
            </w:pPr>
            <w:r>
              <w:t xml:space="preserve">P= cumulatief percentage </w:t>
            </w:r>
          </w:p>
          <w:p w14:paraId="657470DB" w14:textId="77777777" w:rsidR="00613252" w:rsidRDefault="00613252" w:rsidP="00613252"/>
        </w:tc>
      </w:tr>
    </w:tbl>
    <w:p w14:paraId="7275FB1C" w14:textId="77777777" w:rsidR="00C3077E" w:rsidRDefault="00C3077E" w:rsidP="00B56157">
      <w:pPr>
        <w:pStyle w:val="Lijstalinea"/>
        <w:numPr>
          <w:ilvl w:val="0"/>
          <w:numId w:val="3"/>
        </w:numPr>
      </w:pPr>
      <w:r>
        <w:t>Hier kan je een formule bij maken: z-waarde= (grenswaarde- gemiddelde) delen door de standaardafwijking</w:t>
      </w:r>
    </w:p>
    <w:p w14:paraId="332F5B9B" w14:textId="77777777" w:rsidR="000A1097" w:rsidRDefault="000A1097"/>
    <w:p w14:paraId="3ADA1BA8" w14:textId="77777777" w:rsidR="000A1097" w:rsidRDefault="000A1097"/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0"/>
      </w:tblGrid>
      <w:tr w:rsidR="00B56157" w14:paraId="4CCF2B8A" w14:textId="77777777" w:rsidTr="00B56157">
        <w:trPr>
          <w:trHeight w:val="2820"/>
        </w:trPr>
        <w:tc>
          <w:tcPr>
            <w:tcW w:w="6360" w:type="dxa"/>
          </w:tcPr>
          <w:p w14:paraId="5C63C768" w14:textId="77777777" w:rsidR="00B56157" w:rsidRPr="00613252" w:rsidRDefault="00B56157" w:rsidP="00B56157">
            <w:pPr>
              <w:ind w:left="157"/>
            </w:pPr>
            <w:r w:rsidRPr="00613252">
              <w:lastRenderedPageBreak/>
              <w:t>Bereken de</w:t>
            </w:r>
            <w:bookmarkStart w:id="0" w:name="_GoBack"/>
            <w:r w:rsidRPr="00AF2C5E">
              <w:rPr>
                <w:b/>
              </w:rPr>
              <w:t xml:space="preserve"> grenswaarde</w:t>
            </w:r>
            <w:r w:rsidRPr="00613252">
              <w:t xml:space="preserve"> </w:t>
            </w:r>
            <w:bookmarkEnd w:id="0"/>
            <w:r w:rsidRPr="00613252">
              <w:t>met de normaal verdeelde</w:t>
            </w:r>
            <w:r>
              <w:t xml:space="preserve"> </w:t>
            </w:r>
            <w:r w:rsidRPr="00613252">
              <w:t>variabele V: P(V&gt; g/ μ = 123 en σ = 12)= 0,3643 dus P(V&lt; g) = 0,6357</w:t>
            </w:r>
          </w:p>
          <w:p w14:paraId="7AE5D6A4" w14:textId="77777777" w:rsidR="00B56157" w:rsidRDefault="00B56157" w:rsidP="00B56157">
            <w:pPr>
              <w:pStyle w:val="Lijstalinea"/>
              <w:numPr>
                <w:ilvl w:val="0"/>
                <w:numId w:val="9"/>
              </w:numPr>
              <w:ind w:left="877"/>
            </w:pPr>
            <w:r>
              <w:t>STAT-DIST-NORM</w:t>
            </w:r>
          </w:p>
          <w:p w14:paraId="5E684710" w14:textId="77777777" w:rsidR="00B56157" w:rsidRDefault="00B56157" w:rsidP="00B56157">
            <w:pPr>
              <w:pStyle w:val="Lijstalinea"/>
              <w:numPr>
                <w:ilvl w:val="0"/>
                <w:numId w:val="9"/>
              </w:numPr>
              <w:ind w:left="877"/>
            </w:pPr>
            <w:r>
              <w:t>InvN</w:t>
            </w:r>
          </w:p>
          <w:p w14:paraId="617B29D2" w14:textId="77777777" w:rsidR="00B56157" w:rsidRDefault="00B56157" w:rsidP="00B56157">
            <w:pPr>
              <w:pStyle w:val="Lijstalinea"/>
              <w:numPr>
                <w:ilvl w:val="0"/>
                <w:numId w:val="9"/>
              </w:numPr>
              <w:ind w:left="877"/>
            </w:pPr>
            <w:r>
              <w:t>Area: 0,6357</w:t>
            </w:r>
          </w:p>
          <w:p w14:paraId="4D00448A" w14:textId="77777777" w:rsidR="00B56157" w:rsidRPr="00613252" w:rsidRDefault="00B56157" w:rsidP="00B56157">
            <w:pPr>
              <w:pStyle w:val="Lijstalinea"/>
              <w:numPr>
                <w:ilvl w:val="0"/>
                <w:numId w:val="9"/>
              </w:numPr>
              <w:ind w:left="877"/>
            </w:pPr>
            <w:r w:rsidRPr="00613252">
              <w:t>μ</w:t>
            </w:r>
            <w:r>
              <w:t>:123</w:t>
            </w:r>
          </w:p>
          <w:p w14:paraId="1E524783" w14:textId="77777777" w:rsidR="00B56157" w:rsidRDefault="00B56157" w:rsidP="00B56157">
            <w:pPr>
              <w:pStyle w:val="Lijstalinea"/>
              <w:numPr>
                <w:ilvl w:val="0"/>
                <w:numId w:val="9"/>
              </w:numPr>
              <w:ind w:left="877"/>
            </w:pPr>
            <w:r w:rsidRPr="00613252">
              <w:t>σ</w:t>
            </w:r>
            <w:r>
              <w:t>:12</w:t>
            </w:r>
          </w:p>
          <w:p w14:paraId="558E3D36" w14:textId="77777777" w:rsidR="00B56157" w:rsidRDefault="00B56157" w:rsidP="00B56157">
            <w:pPr>
              <w:pStyle w:val="Lijstalinea"/>
              <w:numPr>
                <w:ilvl w:val="0"/>
                <w:numId w:val="9"/>
              </w:numPr>
              <w:ind w:left="877"/>
            </w:pPr>
            <w:r>
              <w:t>antwoord x (=grenswaarde) = 127,2</w:t>
            </w:r>
          </w:p>
        </w:tc>
      </w:tr>
    </w:tbl>
    <w:p w14:paraId="42C62EB1" w14:textId="77777777" w:rsidR="00613252" w:rsidRDefault="00B56157" w:rsidP="00613252">
      <w:pPr>
        <w:pStyle w:val="Lijstalinea"/>
      </w:pPr>
      <w:r>
        <w:tab/>
      </w:r>
      <w:r>
        <w:tab/>
        <w:t xml:space="preserve">          </w:t>
      </w:r>
      <w:r w:rsidR="00613252" w:rsidRPr="00613252">
        <w:t xml:space="preserve"> </w:t>
      </w:r>
    </w:p>
    <w:sectPr w:rsidR="00613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78FA"/>
    <w:multiLevelType w:val="hybridMultilevel"/>
    <w:tmpl w:val="C498A1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7E39"/>
    <w:multiLevelType w:val="hybridMultilevel"/>
    <w:tmpl w:val="3580CA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35012"/>
    <w:multiLevelType w:val="hybridMultilevel"/>
    <w:tmpl w:val="E6C6E5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077F7"/>
    <w:multiLevelType w:val="hybridMultilevel"/>
    <w:tmpl w:val="56DCA4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00E06"/>
    <w:multiLevelType w:val="hybridMultilevel"/>
    <w:tmpl w:val="B00081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154F3"/>
    <w:multiLevelType w:val="hybridMultilevel"/>
    <w:tmpl w:val="94E6A0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67068"/>
    <w:multiLevelType w:val="hybridMultilevel"/>
    <w:tmpl w:val="6F86F9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45049"/>
    <w:multiLevelType w:val="hybridMultilevel"/>
    <w:tmpl w:val="B0B4911C"/>
    <w:lvl w:ilvl="0" w:tplc="1CFC4C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83F13"/>
    <w:multiLevelType w:val="hybridMultilevel"/>
    <w:tmpl w:val="B00081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97"/>
    <w:rsid w:val="000A1097"/>
    <w:rsid w:val="000B265F"/>
    <w:rsid w:val="002F0849"/>
    <w:rsid w:val="003E0ECA"/>
    <w:rsid w:val="00613252"/>
    <w:rsid w:val="00AF2C5E"/>
    <w:rsid w:val="00B56157"/>
    <w:rsid w:val="00BE5A9F"/>
    <w:rsid w:val="00C3077E"/>
    <w:rsid w:val="00C63EAC"/>
    <w:rsid w:val="00FC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0188"/>
  <w15:chartTrackingRefBased/>
  <w15:docId w15:val="{2F0F0789-5885-41F7-BFD7-4D094300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1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FB8BC-41A1-42B4-926F-E2D6419E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xx</dc:creator>
  <cp:keywords/>
  <dc:description/>
  <cp:lastModifiedBy>maaike xx</cp:lastModifiedBy>
  <cp:revision>2</cp:revision>
  <dcterms:created xsi:type="dcterms:W3CDTF">2014-06-19T11:43:00Z</dcterms:created>
  <dcterms:modified xsi:type="dcterms:W3CDTF">2014-06-19T19:33:00Z</dcterms:modified>
</cp:coreProperties>
</file>