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05" w:rsidRDefault="00B32A98" w:rsidP="00BE7554">
      <w:pPr>
        <w:contextualSpacing/>
        <w:rPr>
          <w:b/>
          <w:sz w:val="24"/>
        </w:rPr>
      </w:pPr>
      <w:r w:rsidRPr="00860505">
        <w:rPr>
          <w:b/>
          <w:sz w:val="24"/>
        </w:rPr>
        <w:t>2</w:t>
      </w:r>
      <w:r w:rsidR="00860505">
        <w:rPr>
          <w:b/>
          <w:sz w:val="24"/>
        </w:rPr>
        <w:t xml:space="preserve">.1 Oplossen met de rekenmachine, </w:t>
      </w:r>
      <w:r w:rsidRPr="00860505">
        <w:rPr>
          <w:b/>
          <w:sz w:val="24"/>
        </w:rPr>
        <w:t>2.2 Oplossen met de algebra</w:t>
      </w:r>
      <w:r w:rsidR="00860505">
        <w:rPr>
          <w:b/>
          <w:sz w:val="24"/>
        </w:rPr>
        <w:t xml:space="preserve">, </w:t>
      </w:r>
    </w:p>
    <w:p w:rsidR="00C36F3F" w:rsidRDefault="00860505" w:rsidP="00BE7554">
      <w:pPr>
        <w:contextualSpacing/>
        <w:rPr>
          <w:b/>
          <w:sz w:val="24"/>
        </w:rPr>
      </w:pPr>
      <w:r w:rsidRPr="00860505">
        <w:rPr>
          <w:b/>
          <w:sz w:val="24"/>
        </w:rPr>
        <w:t>2.3 Bereken of bereken exact</w:t>
      </w:r>
    </w:p>
    <w:p w:rsidR="00860505" w:rsidRPr="00860505" w:rsidRDefault="00860505" w:rsidP="00BE7554">
      <w:pPr>
        <w:contextualSpacing/>
        <w:rPr>
          <w:b/>
          <w:sz w:val="24"/>
        </w:rPr>
      </w:pPr>
    </w:p>
    <w:tbl>
      <w:tblPr>
        <w:tblStyle w:val="Lichtearcering"/>
        <w:tblW w:w="0" w:type="auto"/>
        <w:tblBorders>
          <w:insideV w:val="single" w:sz="4" w:space="0" w:color="auto"/>
        </w:tblBorders>
        <w:tblLook w:val="04A0"/>
      </w:tblPr>
      <w:tblGrid>
        <w:gridCol w:w="4606"/>
        <w:gridCol w:w="4606"/>
      </w:tblGrid>
      <w:tr w:rsidR="00B32A98" w:rsidTr="00B32A98">
        <w:trPr>
          <w:cnfStyle w:val="100000000000"/>
        </w:trPr>
        <w:tc>
          <w:tcPr>
            <w:cnfStyle w:val="001000000000"/>
            <w:tcW w:w="4606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98" w:rsidRPr="00B32A98" w:rsidRDefault="00B32A98" w:rsidP="00BE7554">
            <w:pPr>
              <w:contextualSpacing/>
              <w:jc w:val="center"/>
            </w:pPr>
            <w:r w:rsidRPr="00B32A98">
              <w:t>Bereken zonder rekenmachine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none" w:sz="0" w:space="0" w:color="auto"/>
            </w:tcBorders>
          </w:tcPr>
          <w:p w:rsidR="00B32A98" w:rsidRPr="00B32A98" w:rsidRDefault="00B32A98" w:rsidP="00BE7554">
            <w:pPr>
              <w:contextualSpacing/>
              <w:jc w:val="center"/>
              <w:cnfStyle w:val="100000000000"/>
            </w:pPr>
            <w:r w:rsidRPr="00B32A98">
              <w:t>Bereken met rekenmachine</w:t>
            </w:r>
          </w:p>
        </w:tc>
      </w:tr>
      <w:tr w:rsidR="00B32A98" w:rsidTr="00860505">
        <w:trPr>
          <w:cnfStyle w:val="000000100000"/>
        </w:trPr>
        <w:tc>
          <w:tcPr>
            <w:cnfStyle w:val="001000000000"/>
            <w:tcW w:w="4606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B32A98" w:rsidRPr="00B32A98" w:rsidRDefault="00B32A98" w:rsidP="00BE7554">
            <w:pPr>
              <w:pStyle w:val="Lijstalinea"/>
              <w:numPr>
                <w:ilvl w:val="0"/>
                <w:numId w:val="1"/>
              </w:numPr>
            </w:pPr>
            <w:r>
              <w:rPr>
                <w:b w:val="0"/>
              </w:rPr>
              <w:t>Algebra</w:t>
            </w:r>
          </w:p>
          <w:p w:rsidR="00B32A98" w:rsidRDefault="00B32A98" w:rsidP="00BE7554">
            <w:pPr>
              <w:pStyle w:val="Lijstalinea"/>
              <w:numPr>
                <w:ilvl w:val="0"/>
                <w:numId w:val="2"/>
              </w:numPr>
              <w:rPr>
                <w:b w:val="0"/>
                <w:u w:val="single"/>
              </w:rPr>
            </w:pPr>
            <w:r w:rsidRPr="00B32A98">
              <w:rPr>
                <w:b w:val="0"/>
                <w:u w:val="single"/>
              </w:rPr>
              <w:t>Bereken exact</w:t>
            </w:r>
          </w:p>
          <w:p w:rsidR="00B32A98" w:rsidRDefault="00B32A98" w:rsidP="00BE7554">
            <w:pPr>
              <w:pStyle w:val="Lijstalinea"/>
              <w:ind w:left="1080"/>
              <w:rPr>
                <w:b w:val="0"/>
              </w:rPr>
            </w:pPr>
            <w:r>
              <w:rPr>
                <w:b w:val="0"/>
              </w:rPr>
              <w:t>x</w:t>
            </w:r>
            <w:r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 xml:space="preserve"> = 2</w:t>
            </w:r>
          </w:p>
          <w:p w:rsidR="00B32A98" w:rsidRDefault="00B32A98" w:rsidP="00BE7554">
            <w:pPr>
              <w:pStyle w:val="Lijstalinea"/>
              <w:ind w:left="1080"/>
              <w:rPr>
                <w:rFonts w:eastAsiaTheme="minorEastAsia"/>
                <w:b w:val="0"/>
              </w:rPr>
            </w:pPr>
            <w:r>
              <w:rPr>
                <w:b w:val="0"/>
              </w:rPr>
              <w:t xml:space="preserve">x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  <w:b w:val="0"/>
              </w:rPr>
              <w:t xml:space="preserve"> of x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:rsidR="00B32A98" w:rsidRPr="00B32A98" w:rsidRDefault="00B32A98" w:rsidP="00BE7554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  <w:u w:val="single"/>
              </w:rPr>
              <w:t>Bereken algebraïsch</w:t>
            </w:r>
          </w:p>
          <w:p w:rsidR="00B32A98" w:rsidRPr="00B32A98" w:rsidRDefault="00860505" w:rsidP="00BE7554">
            <w:pPr>
              <w:pStyle w:val="Lijstalinea"/>
              <w:ind w:left="1080"/>
            </w:pPr>
            <w:r>
              <w:rPr>
                <w:b w:val="0"/>
              </w:rPr>
              <w:t>x = 1,41 of x = -1,41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:rsidR="00B32A98" w:rsidRPr="00860505" w:rsidRDefault="00860505" w:rsidP="00BE7554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b/>
              </w:rPr>
            </w:pPr>
            <w:r>
              <w:t xml:space="preserve">Y1 .. / Y2 … , </w:t>
            </w:r>
            <w:proofErr w:type="spellStart"/>
            <w:r>
              <w:t>calc</w:t>
            </w:r>
            <w:proofErr w:type="spellEnd"/>
            <w:r>
              <w:t xml:space="preserve"> </w:t>
            </w:r>
            <w:proofErr w:type="spellStart"/>
            <w:r>
              <w:t>nogwat</w:t>
            </w:r>
            <w:proofErr w:type="spellEnd"/>
            <w:r>
              <w:t xml:space="preserve"> … dus …</w:t>
            </w:r>
          </w:p>
        </w:tc>
      </w:tr>
    </w:tbl>
    <w:p w:rsidR="00B32A98" w:rsidRDefault="00860505" w:rsidP="00BE7554">
      <w:pPr>
        <w:contextualSpacing/>
        <w:rPr>
          <w:b/>
          <w:sz w:val="24"/>
        </w:rPr>
      </w:pPr>
      <w:r>
        <w:rPr>
          <w:b/>
          <w:sz w:val="24"/>
        </w:rPr>
        <w:t>2.3 Kwadratische vergelijkingen met algebra</w:t>
      </w:r>
    </w:p>
    <w:p w:rsidR="00860505" w:rsidRDefault="00860505" w:rsidP="00BE7554">
      <w:pPr>
        <w:contextualSpacing/>
        <w:rPr>
          <w:b/>
        </w:rPr>
      </w:pPr>
      <w:proofErr w:type="spellStart"/>
      <w:r>
        <w:rPr>
          <w:b/>
        </w:rPr>
        <w:t>ABC-formule</w:t>
      </w:r>
      <w:proofErr w:type="spellEnd"/>
    </w:p>
    <w:p w:rsidR="00860505" w:rsidRDefault="00860505" w:rsidP="00BE7554">
      <w:pPr>
        <w:contextualSpacing/>
      </w:pPr>
      <w:r>
        <w:t xml:space="preserve">Stap 1: </w:t>
      </w:r>
      <w:r>
        <w:tab/>
      </w:r>
      <w:r>
        <w:tab/>
        <w:t>D = b</w:t>
      </w:r>
      <w:r>
        <w:rPr>
          <w:vertAlign w:val="superscript"/>
        </w:rPr>
        <w:t>2</w:t>
      </w:r>
      <w:r>
        <w:t xml:space="preserve"> – 4ac</w:t>
      </w:r>
    </w:p>
    <w:p w:rsidR="00860505" w:rsidRDefault="00860505" w:rsidP="00BE7554">
      <w:pPr>
        <w:contextualSpacing/>
      </w:pPr>
      <w:r>
        <w:t>Stap 2:</w:t>
      </w:r>
      <w:r>
        <w:tab/>
      </w:r>
      <w:r>
        <w:tab/>
      </w:r>
      <w:r>
        <w:rPr>
          <w:u w:val="single"/>
        </w:rPr>
        <w:t xml:space="preserve">Kijk naar de </w:t>
      </w:r>
      <w:proofErr w:type="spellStart"/>
      <w:r>
        <w:rPr>
          <w:u w:val="single"/>
        </w:rPr>
        <w:t>discriminant</w:t>
      </w:r>
      <w:proofErr w:type="spellEnd"/>
      <w:r>
        <w:t xml:space="preserve">: </w:t>
      </w:r>
    </w:p>
    <w:p w:rsidR="00860505" w:rsidRDefault="00860505" w:rsidP="00BE7554">
      <w:pPr>
        <w:contextualSpacing/>
      </w:pPr>
      <w:r>
        <w:tab/>
      </w:r>
      <w:r>
        <w:tab/>
      </w:r>
      <w:r>
        <w:sym w:font="Wingdings" w:char="F09F"/>
      </w:r>
      <w:r>
        <w:t xml:space="preserve"> D &lt; 0 geen oplossingen</w:t>
      </w:r>
    </w:p>
    <w:p w:rsidR="00860505" w:rsidRDefault="00860505" w:rsidP="00BE7554">
      <w:pPr>
        <w:contextualSpacing/>
      </w:pPr>
      <w:r>
        <w:tab/>
      </w:r>
      <w:r>
        <w:tab/>
      </w:r>
      <w:r>
        <w:sym w:font="Wingdings" w:char="F09F"/>
      </w:r>
      <w:r>
        <w:t xml:space="preserve"> D = 0 één oplossing</w:t>
      </w:r>
    </w:p>
    <w:p w:rsidR="00860505" w:rsidRPr="00860505" w:rsidRDefault="00860505" w:rsidP="00BE7554">
      <w:pPr>
        <w:contextualSpacing/>
      </w:pPr>
      <w:r>
        <w:tab/>
      </w:r>
      <w:r>
        <w:tab/>
      </w:r>
      <w:r>
        <w:sym w:font="Wingdings" w:char="F09F"/>
      </w:r>
      <w:r>
        <w:t>D &gt;0 twee oplossingen</w:t>
      </w:r>
    </w:p>
    <w:p w:rsidR="00860505" w:rsidRDefault="00860505" w:rsidP="00BE7554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Stap 3: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</w:p>
    <w:p w:rsidR="00BE7554" w:rsidRPr="00BE7554" w:rsidRDefault="00BE7554" w:rsidP="00BE7554">
      <w:pPr>
        <w:contextualSpacing/>
        <w:rPr>
          <w:rFonts w:eastAsiaTheme="minorEastAsia"/>
          <w:i/>
          <w:u w:val="single"/>
        </w:rPr>
      </w:pPr>
      <w:r w:rsidRPr="00BE7554">
        <w:rPr>
          <w:rFonts w:eastAsiaTheme="minorEastAsia"/>
          <w:i/>
          <w:u w:val="single"/>
        </w:rPr>
        <w:t xml:space="preserve">-b : 2a + </w:t>
      </w:r>
      <w:r w:rsidRPr="00BE7554">
        <w:rPr>
          <w:i/>
          <w:noProof/>
          <w:u w:val="single"/>
          <w:lang w:eastAsia="nl-NL"/>
        </w:rPr>
        <w:t>squareroot van D : 2a = antwoord</w:t>
      </w:r>
    </w:p>
    <w:p w:rsidR="00860505" w:rsidRDefault="00860505" w:rsidP="00BE7554">
      <w:pPr>
        <w:contextualSpacing/>
      </w:pPr>
    </w:p>
    <w:p w:rsidR="00860505" w:rsidRDefault="00860505" w:rsidP="00BE7554">
      <w:pPr>
        <w:contextualSpacing/>
        <w:rPr>
          <w:b/>
          <w:sz w:val="24"/>
        </w:rPr>
      </w:pPr>
      <w:r>
        <w:rPr>
          <w:b/>
          <w:sz w:val="24"/>
        </w:rPr>
        <w:t>2.5 Ongelijkheden</w:t>
      </w:r>
    </w:p>
    <w:p w:rsidR="00860505" w:rsidRDefault="00860505" w:rsidP="00BE7554">
      <w:pPr>
        <w:contextualSpacing/>
      </w:pPr>
      <w:r>
        <w:t xml:space="preserve">Bij het oplossen van de ongelijkheid </w:t>
      </w:r>
      <w:r w:rsidR="00F11AF0">
        <w:rPr>
          <w:i/>
        </w:rPr>
        <w:t xml:space="preserve">f(x)&gt; g(x) </w:t>
      </w:r>
      <w:r>
        <w:t xml:space="preserve">onderzoek je voor welke waarden van </w:t>
      </w:r>
      <w:r w:rsidR="00F11AF0">
        <w:rPr>
          <w:i/>
        </w:rPr>
        <w:t>x</w:t>
      </w:r>
      <w:r w:rsidR="00F11AF0">
        <w:t xml:space="preserve"> de functievoorwaarde </w:t>
      </w:r>
      <w:r w:rsidR="00F11AF0">
        <w:rPr>
          <w:i/>
        </w:rPr>
        <w:t>f(x)</w:t>
      </w:r>
      <w:r w:rsidR="00F11AF0">
        <w:t xml:space="preserve"> groter is dan de functievoorwaarde van </w:t>
      </w:r>
      <w:r w:rsidR="00F11AF0">
        <w:rPr>
          <w:i/>
        </w:rPr>
        <w:t>g(x)</w:t>
      </w:r>
      <w:r w:rsidR="00F11AF0">
        <w:t>.</w:t>
      </w:r>
    </w:p>
    <w:p w:rsidR="00F11AF0" w:rsidRDefault="00F11AF0" w:rsidP="00BE7554">
      <w:pPr>
        <w:contextualSpacing/>
      </w:pPr>
      <w:r>
        <w:rPr>
          <w:u w:val="single"/>
        </w:rPr>
        <w:t>Hoe?</w:t>
      </w:r>
      <w:r>
        <w:t xml:space="preserve"> (Met de rekenmachine)</w:t>
      </w:r>
    </w:p>
    <w:p w:rsidR="00F11AF0" w:rsidRDefault="00F11AF0" w:rsidP="00BE7554">
      <w:pPr>
        <w:contextualSpacing/>
      </w:pPr>
      <w:r>
        <w:t>1. Plot de grafiek</w:t>
      </w:r>
    </w:p>
    <w:p w:rsidR="00F11AF0" w:rsidRDefault="00F11AF0" w:rsidP="00BE7554">
      <w:pPr>
        <w:contextualSpacing/>
      </w:pPr>
      <w:r>
        <w:t xml:space="preserve">2. </w:t>
      </w:r>
      <w:proofErr w:type="spellStart"/>
      <w:r>
        <w:t>Calc</w:t>
      </w:r>
      <w:proofErr w:type="spellEnd"/>
      <w:r>
        <w:t xml:space="preserve"> </w:t>
      </w:r>
      <w:proofErr w:type="spellStart"/>
      <w:r>
        <w:t>intersect</w:t>
      </w:r>
      <w:proofErr w:type="spellEnd"/>
    </w:p>
    <w:p w:rsidR="00F11AF0" w:rsidRDefault="00F11AF0" w:rsidP="00BE7554">
      <w:pPr>
        <w:contextualSpacing/>
      </w:pPr>
      <w:r>
        <w:t xml:space="preserve">3. Geef oplossing </w:t>
      </w:r>
    </w:p>
    <w:p w:rsidR="00F11AF0" w:rsidRDefault="00F11AF0" w:rsidP="00BE7554">
      <w:pPr>
        <w:contextualSpacing/>
      </w:pPr>
    </w:p>
    <w:p w:rsidR="00F11AF0" w:rsidRDefault="00F11AF0" w:rsidP="00BE7554">
      <w:pPr>
        <w:contextualSpacing/>
      </w:pPr>
      <w:r>
        <w:rPr>
          <w:u w:val="single"/>
        </w:rPr>
        <w:t>Hoe?</w:t>
      </w:r>
      <w:r>
        <w:t xml:space="preserve"> (Algebraïsch)</w:t>
      </w:r>
    </w:p>
    <w:p w:rsidR="00F11AF0" w:rsidRDefault="00F11AF0" w:rsidP="00BE7554">
      <w:pPr>
        <w:contextualSpacing/>
        <w:rPr>
          <w:i/>
        </w:rPr>
      </w:pPr>
      <w:r>
        <w:t>1. Maak van de ongelijkheid (</w:t>
      </w:r>
      <w:r w:rsidRPr="00F11AF0">
        <w:rPr>
          <w:i/>
        </w:rPr>
        <w:t>x</w:t>
      </w:r>
      <w:r>
        <w:rPr>
          <w:i/>
          <w:vertAlign w:val="superscript"/>
        </w:rPr>
        <w:t>2</w:t>
      </w:r>
      <w:r>
        <w:rPr>
          <w:i/>
        </w:rPr>
        <w:t xml:space="preserve">+ 4 &gt; 6)  </w:t>
      </w:r>
      <w:r w:rsidRPr="00F11AF0">
        <w:t>een</w:t>
      </w:r>
      <w:r>
        <w:t xml:space="preserve"> gelijkheid </w:t>
      </w:r>
      <w:r>
        <w:rPr>
          <w:i/>
        </w:rPr>
        <w:t>(x</w:t>
      </w:r>
      <w:r>
        <w:rPr>
          <w:i/>
          <w:vertAlign w:val="superscript"/>
        </w:rPr>
        <w:t>2</w:t>
      </w:r>
      <w:r>
        <w:rPr>
          <w:i/>
        </w:rPr>
        <w:t xml:space="preserve"> + 4 = 6)</w:t>
      </w:r>
    </w:p>
    <w:p w:rsidR="00F11AF0" w:rsidRDefault="00F11AF0" w:rsidP="00BE7554">
      <w:pPr>
        <w:contextualSpacing/>
        <w:rPr>
          <w:rFonts w:eastAsiaTheme="minorEastAsia"/>
          <w:bCs/>
          <w:i/>
          <w:color w:val="000000" w:themeColor="text1" w:themeShade="BF"/>
        </w:rPr>
      </w:pPr>
      <w:r>
        <w:t xml:space="preserve">2. Los hem op </w:t>
      </w:r>
      <w:r>
        <w:rPr>
          <w:i/>
        </w:rPr>
        <w:t>(x</w:t>
      </w:r>
      <w:r>
        <w:rPr>
          <w:i/>
          <w:vertAlign w:val="superscript"/>
        </w:rPr>
        <w:t>2</w:t>
      </w:r>
      <w:r>
        <w:rPr>
          <w:i/>
        </w:rPr>
        <w:t xml:space="preserve"> =2)</w:t>
      </w:r>
      <w:r>
        <w:rPr>
          <w:i/>
        </w:rPr>
        <w:tab/>
        <w:t xml:space="preserve">(x = 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 w:themeColor="text1" w:themeShade="B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  <w:bCs/>
          <w:i/>
          <w:color w:val="000000" w:themeColor="text1" w:themeShade="BF"/>
        </w:rPr>
        <w:t xml:space="preserve"> of x = - 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 w:themeColor="text1" w:themeShade="B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  <w:bCs/>
          <w:i/>
          <w:color w:val="000000" w:themeColor="text1" w:themeShade="BF"/>
        </w:rPr>
        <w:t>)</w:t>
      </w:r>
    </w:p>
    <w:p w:rsidR="00F11AF0" w:rsidRDefault="00FF2191" w:rsidP="00BE7554">
      <w:pPr>
        <w:contextualSpacing/>
        <w:rPr>
          <w:rFonts w:eastAsiaTheme="minorEastAsia"/>
          <w:b/>
          <w:bCs/>
          <w:color w:val="000000" w:themeColor="text1" w:themeShade="BF"/>
        </w:rPr>
      </w:pPr>
      <w:r w:rsidRPr="00FF2191">
        <w:rPr>
          <w:rFonts w:eastAsiaTheme="minorEastAsia"/>
          <w:bCs/>
          <w:noProof/>
          <w:color w:val="000000" w:themeColor="text1" w:themeShade="BF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9.4pt;margin-top:18.55pt;width:39pt;height:26.25pt;z-index:251662336" stroked="f">
            <v:textbox>
              <w:txbxContent>
                <w:p w:rsidR="00F11AF0" w:rsidRDefault="00FF2191" w:rsidP="00F11AF0">
                  <m:oMathPara>
                    <m:oMathParaPr>
                      <m:jc m:val="left"/>
                    </m:oMathParaP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 w:themeColor="text1" w:themeShade="BF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Pr="00FF2191">
        <w:rPr>
          <w:rFonts w:eastAsiaTheme="minorEastAsia"/>
          <w:bCs/>
          <w:noProof/>
          <w:color w:val="000000" w:themeColor="text1" w:themeShade="BF"/>
          <w:lang w:eastAsia="nl-NL"/>
        </w:rPr>
        <w:pict>
          <v:shape id="_x0000_s1029" type="#_x0000_t202" style="position:absolute;margin-left:106.15pt;margin-top:18.55pt;width:39pt;height:26.25pt;z-index:251661312" stroked="f">
            <v:textbox>
              <w:txbxContent>
                <w:p w:rsidR="00F11AF0" w:rsidRDefault="00F11AF0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 w:themeShade="BF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 w:themeColor="text1" w:themeShade="BF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Pr="00FF2191">
        <w:rPr>
          <w:rFonts w:eastAsiaTheme="minorEastAsia"/>
          <w:bCs/>
          <w:noProof/>
          <w:color w:val="000000" w:themeColor="text1" w:themeShade="BF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2.9pt;margin-top:2.8pt;width:0;height:15.75pt;z-index:251660288" o:connectortype="straight"/>
        </w:pict>
      </w:r>
      <w:r w:rsidRPr="00FF2191">
        <w:rPr>
          <w:rFonts w:eastAsiaTheme="minorEastAsia"/>
          <w:bCs/>
          <w:noProof/>
          <w:color w:val="000000" w:themeColor="text1" w:themeShade="BF"/>
          <w:lang w:eastAsia="nl-NL"/>
        </w:rPr>
        <w:pict>
          <v:shape id="_x0000_s1027" type="#_x0000_t32" style="position:absolute;margin-left:123.4pt;margin-top:2.8pt;width:0;height:15.75pt;z-index:251659264" o:connectortype="straight"/>
        </w:pict>
      </w:r>
      <w:r w:rsidRPr="00FF2191">
        <w:rPr>
          <w:rFonts w:eastAsiaTheme="minorEastAsia"/>
          <w:bCs/>
          <w:noProof/>
          <w:color w:val="000000" w:themeColor="text1" w:themeShade="BF"/>
          <w:lang w:eastAsia="nl-NL"/>
        </w:rPr>
        <w:pict>
          <v:shape id="_x0000_s1026" type="#_x0000_t32" style="position:absolute;margin-left:106.15pt;margin-top:10.3pt;width:75.75pt;height:0;z-index:251658240" o:connectortype="straight"/>
        </w:pict>
      </w:r>
      <w:r w:rsidR="00F11AF0">
        <w:rPr>
          <w:rFonts w:eastAsiaTheme="minorEastAsia"/>
          <w:bCs/>
          <w:color w:val="000000" w:themeColor="text1" w:themeShade="BF"/>
        </w:rPr>
        <w:t>3. Maak een lijn</w:t>
      </w:r>
      <w:r w:rsidR="00F11AF0">
        <w:rPr>
          <w:rFonts w:eastAsiaTheme="minorEastAsia"/>
          <w:bCs/>
          <w:color w:val="000000" w:themeColor="text1" w:themeShade="BF"/>
        </w:rPr>
        <w:tab/>
        <w:t xml:space="preserve">               </w:t>
      </w:r>
      <w:r w:rsidR="00F11AF0">
        <w:rPr>
          <w:rFonts w:eastAsiaTheme="minorEastAsia"/>
          <w:b/>
          <w:bCs/>
          <w:color w:val="000000" w:themeColor="text1" w:themeShade="BF"/>
        </w:rPr>
        <w:t>0</w:t>
      </w:r>
    </w:p>
    <w:p w:rsidR="00F11AF0" w:rsidRDefault="00F11AF0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>4. Vul het getal in, dus:</w:t>
      </w:r>
    </w:p>
    <w:p w:rsidR="00F11AF0" w:rsidRDefault="00F11AF0" w:rsidP="00BE7554">
      <w:pPr>
        <w:contextualSpacing/>
        <w:rPr>
          <w:rFonts w:eastAsiaTheme="minorEastAsia"/>
          <w:bCs/>
          <w:i/>
          <w:color w:val="000000" w:themeColor="text1" w:themeShade="BF"/>
        </w:rPr>
      </w:pPr>
      <w:r>
        <w:rPr>
          <w:rFonts w:eastAsiaTheme="minorEastAsia"/>
          <w:bCs/>
          <w:i/>
          <w:color w:val="000000" w:themeColor="text1" w:themeShade="BF"/>
        </w:rPr>
        <w:t>(0</w:t>
      </w:r>
      <w:r>
        <w:rPr>
          <w:rFonts w:eastAsiaTheme="minorEastAsia"/>
          <w:bCs/>
          <w:i/>
          <w:color w:val="000000" w:themeColor="text1" w:themeShade="BF"/>
          <w:vertAlign w:val="superscript"/>
        </w:rPr>
        <w:t>2</w:t>
      </w:r>
      <w:r>
        <w:rPr>
          <w:rFonts w:eastAsiaTheme="minorEastAsia"/>
          <w:bCs/>
          <w:i/>
          <w:color w:val="000000" w:themeColor="text1" w:themeShade="BF"/>
        </w:rPr>
        <w:t>+4 = 6 , is 0&gt;6?)</w:t>
      </w:r>
    </w:p>
    <w:p w:rsidR="00F11AF0" w:rsidRDefault="00F11AF0" w:rsidP="00BE7554">
      <w:pPr>
        <w:contextualSpacing/>
        <w:rPr>
          <w:rFonts w:eastAsiaTheme="minorEastAsia"/>
          <w:bCs/>
          <w:i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 xml:space="preserve">5. Geef oplossing </w:t>
      </w:r>
      <w:r>
        <w:rPr>
          <w:rFonts w:eastAsiaTheme="minorEastAsia"/>
          <w:bCs/>
          <w:i/>
          <w:color w:val="000000" w:themeColor="text1" w:themeShade="BF"/>
        </w:rPr>
        <w:t>x = (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 w:themeColor="text1" w:themeShade="B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  <w:bCs/>
          <w:i/>
          <w:color w:val="000000" w:themeColor="text1" w:themeShade="BF"/>
        </w:rPr>
        <w:t xml:space="preserve">, </w:t>
      </w:r>
      <w:r w:rsidRPr="00F11AF0">
        <w:rPr>
          <w:rFonts w:eastAsiaTheme="minorEastAsia"/>
          <w:bCs/>
          <w:i/>
          <w:color w:val="000000" w:themeColor="text1" w:themeShade="BF"/>
        </w:rPr>
        <w:sym w:font="Wingdings" w:char="F0E0"/>
      </w:r>
      <w:r>
        <w:rPr>
          <w:rFonts w:eastAsiaTheme="minorEastAsia"/>
          <w:bCs/>
          <w:i/>
          <w:color w:val="000000" w:themeColor="text1" w:themeShade="BF"/>
        </w:rPr>
        <w:t>) en (</w:t>
      </w:r>
      <w:r w:rsidRPr="00F11AF0">
        <w:rPr>
          <w:rFonts w:eastAsiaTheme="minorEastAsia"/>
          <w:bCs/>
          <w:i/>
          <w:color w:val="000000" w:themeColor="text1" w:themeShade="BF"/>
        </w:rPr>
        <w:sym w:font="Wingdings" w:char="F0DF"/>
      </w:r>
      <w:r>
        <w:rPr>
          <w:rFonts w:eastAsiaTheme="minorEastAsia"/>
          <w:bCs/>
          <w:i/>
          <w:color w:val="000000" w:themeColor="text1" w:themeShade="BF"/>
        </w:rPr>
        <w:t xml:space="preserve">, </w:t>
      </w:r>
      <m:oMath>
        <m:r>
          <w:rPr>
            <w:rFonts w:ascii="Cambria Math" w:hAnsi="Cambria Math"/>
            <w:color w:val="000000" w:themeColor="text1" w:themeShade="BF"/>
          </w:rPr>
          <m:t>-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 w:themeColor="text1" w:themeShade="B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  <w:bCs/>
          <w:i/>
          <w:color w:val="000000" w:themeColor="text1" w:themeShade="BF"/>
        </w:rPr>
        <w:t>)</w:t>
      </w:r>
    </w:p>
    <w:p w:rsidR="00F11AF0" w:rsidRDefault="00F11AF0" w:rsidP="00BE7554">
      <w:pPr>
        <w:contextualSpacing/>
        <w:rPr>
          <w:rFonts w:eastAsiaTheme="minorEastAsia"/>
          <w:bCs/>
          <w:color w:val="000000" w:themeColor="text1" w:themeShade="BF"/>
        </w:rPr>
      </w:pPr>
    </w:p>
    <w:p w:rsidR="00F11AF0" w:rsidRDefault="00F11AF0" w:rsidP="00BE7554">
      <w:pPr>
        <w:contextualSpacing/>
        <w:rPr>
          <w:rFonts w:eastAsiaTheme="minorEastAsia"/>
          <w:b/>
          <w:bCs/>
          <w:color w:val="000000" w:themeColor="text1" w:themeShade="BF"/>
          <w:sz w:val="24"/>
        </w:rPr>
      </w:pPr>
      <w:r>
        <w:rPr>
          <w:rFonts w:eastAsiaTheme="minorEastAsia"/>
          <w:b/>
          <w:bCs/>
          <w:color w:val="000000" w:themeColor="text1" w:themeShade="BF"/>
          <w:sz w:val="24"/>
        </w:rPr>
        <w:t>2.6 Pijlenkettingen</w:t>
      </w: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 xml:space="preserve">Als x = … dan is y = ...   </w:t>
      </w:r>
      <w:r>
        <w:rPr>
          <w:rFonts w:eastAsiaTheme="minorEastAsia"/>
          <w:bCs/>
          <w:color w:val="000000" w:themeColor="text1" w:themeShade="BF"/>
        </w:rPr>
        <w:tab/>
        <w:t xml:space="preserve"> :   </w:t>
      </w:r>
      <w:r w:rsidRPr="00BE7554">
        <w:rPr>
          <w:rFonts w:eastAsiaTheme="minorEastAsia"/>
          <w:bCs/>
          <w:color w:val="000000" w:themeColor="text1" w:themeShade="BF"/>
        </w:rPr>
        <w:sym w:font="Wingdings" w:char="F0E0"/>
      </w: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 xml:space="preserve">Als y = … dan is x = … </w:t>
      </w:r>
      <w:r>
        <w:rPr>
          <w:rFonts w:eastAsiaTheme="minorEastAsia"/>
          <w:bCs/>
          <w:color w:val="000000" w:themeColor="text1" w:themeShade="BF"/>
        </w:rPr>
        <w:tab/>
        <w:t xml:space="preserve">:  </w:t>
      </w:r>
      <w:r w:rsidRPr="00BE7554">
        <w:rPr>
          <w:rFonts w:eastAsiaTheme="minorEastAsia"/>
          <w:bCs/>
          <w:color w:val="000000" w:themeColor="text1" w:themeShade="BF"/>
        </w:rPr>
        <w:sym w:font="Wingdings" w:char="F0DF"/>
      </w: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>-3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 w:themeColor="text1" w:themeShade="BF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</w:rPr>
              <m:t>x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e>
        </m:rad>
      </m:oMath>
      <w:r>
        <w:rPr>
          <w:rFonts w:eastAsiaTheme="minorEastAsia"/>
          <w:bCs/>
          <w:color w:val="000000" w:themeColor="text1" w:themeShade="BF"/>
        </w:rPr>
        <w:t xml:space="preserve"> +4</w:t>
      </w:r>
    </w:p>
    <w:p w:rsidR="00BE7554" w:rsidRDefault="00BE7554" w:rsidP="00BE7554">
      <w:pPr>
        <w:contextualSpacing/>
        <w:rPr>
          <w:noProof/>
          <w:lang w:eastAsia="nl-NL"/>
        </w:rPr>
      </w:pPr>
      <w:r>
        <w:rPr>
          <w:noProof/>
          <w:lang w:eastAsia="nl-NL"/>
        </w:rPr>
        <w:t xml:space="preserve">X </w:t>
      </w:r>
      <w:r>
        <w:rPr>
          <w:noProof/>
          <w:lang w:eastAsia="nl-NL"/>
        </w:rPr>
        <w:sym w:font="Wingdings 3" w:char="F08E"/>
      </w:r>
      <w:r>
        <w:rPr>
          <w:noProof/>
          <w:lang w:eastAsia="nl-NL"/>
        </w:rPr>
        <w:t xml:space="preserve"> -1 </w:t>
      </w:r>
      <w:r>
        <w:rPr>
          <w:noProof/>
          <w:lang w:eastAsia="nl-NL"/>
        </w:rPr>
        <w:sym w:font="Wingdings 3" w:char="F08E"/>
      </w:r>
      <w:r>
        <w:rPr>
          <w:noProof/>
          <w:lang w:eastAsia="nl-N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 w:themeColor="text1" w:themeShade="BF"/>
              </w:rPr>
            </m:ctrlPr>
          </m:radPr>
          <m:deg/>
          <m:e/>
        </m:rad>
      </m:oMath>
      <w:r>
        <w:rPr>
          <w:rFonts w:eastAsiaTheme="minorEastAsia"/>
          <w:bCs/>
          <w:noProof/>
          <w:color w:val="000000" w:themeColor="text1" w:themeShade="BF"/>
        </w:rPr>
        <w:t xml:space="preserve"> </w:t>
      </w:r>
      <w:r>
        <w:rPr>
          <w:noProof/>
          <w:lang w:eastAsia="nl-NL"/>
        </w:rPr>
        <w:sym w:font="Wingdings 3" w:char="F08E"/>
      </w:r>
      <w:r>
        <w:rPr>
          <w:noProof/>
          <w:lang w:eastAsia="nl-NL"/>
        </w:rPr>
        <w:t xml:space="preserve"> x -3 </w:t>
      </w:r>
      <w:r>
        <w:rPr>
          <w:noProof/>
          <w:lang w:eastAsia="nl-NL"/>
        </w:rPr>
        <w:sym w:font="Wingdings 3" w:char="F08E"/>
      </w:r>
      <w:r>
        <w:rPr>
          <w:noProof/>
          <w:lang w:eastAsia="nl-NL"/>
        </w:rPr>
        <w:t xml:space="preserve"> + 4 </w:t>
      </w:r>
      <w:r>
        <w:rPr>
          <w:noProof/>
          <w:lang w:eastAsia="nl-NL"/>
        </w:rPr>
        <w:sym w:font="Wingdings 3" w:char="F08E"/>
      </w:r>
      <w:r>
        <w:rPr>
          <w:noProof/>
          <w:lang w:eastAsia="nl-NL"/>
        </w:rPr>
        <w:t xml:space="preserve"> Y</w:t>
      </w:r>
    </w:p>
    <w:p w:rsidR="00BE7554" w:rsidRPr="00BE7554" w:rsidRDefault="00BE7554" w:rsidP="00BE7554">
      <w:pPr>
        <w:contextualSpacing/>
      </w:pPr>
      <w:r>
        <w:rPr>
          <w:noProof/>
          <w:lang w:eastAsia="nl-NL"/>
        </w:rPr>
        <w:t xml:space="preserve">Y </w:t>
      </w:r>
      <w:r>
        <w:rPr>
          <w:noProof/>
          <w:lang w:eastAsia="nl-NL"/>
        </w:rPr>
        <w:sym w:font="Wingdings 3" w:char="F08D"/>
      </w:r>
      <w:r>
        <w:rPr>
          <w:noProof/>
          <w:lang w:eastAsia="nl-NL"/>
        </w:rPr>
        <w:t xml:space="preserve">+1 </w:t>
      </w:r>
      <w:r>
        <w:rPr>
          <w:noProof/>
          <w:lang w:eastAsia="nl-NL"/>
        </w:rPr>
        <w:sym w:font="Wingdings 3" w:char="F08D"/>
      </w:r>
      <w:r>
        <w:rPr>
          <w:noProof/>
          <w:lang w:eastAsia="nl-NL"/>
        </w:rPr>
        <w:t xml:space="preserve"> </w:t>
      </w:r>
      <w:r>
        <w:rPr>
          <w:noProof/>
          <w:vertAlign w:val="superscript"/>
          <w:lang w:eastAsia="nl-NL"/>
        </w:rPr>
        <w:t>2</w:t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sym w:font="Wingdings 3" w:char="F08D"/>
      </w:r>
      <w:r>
        <w:rPr>
          <w:noProof/>
          <w:lang w:eastAsia="nl-NL"/>
        </w:rPr>
        <w:t xml:space="preserve">: -3 </w:t>
      </w:r>
      <w:r>
        <w:rPr>
          <w:noProof/>
          <w:lang w:eastAsia="nl-NL"/>
        </w:rPr>
        <w:sym w:font="Wingdings 3" w:char="F08D"/>
      </w:r>
      <w:r>
        <w:rPr>
          <w:noProof/>
          <w:lang w:eastAsia="nl-NL"/>
        </w:rPr>
        <w:t xml:space="preserve"> -4 </w:t>
      </w:r>
      <w:r>
        <w:rPr>
          <w:noProof/>
          <w:lang w:eastAsia="nl-NL"/>
        </w:rPr>
        <w:sym w:font="Wingdings 3" w:char="F08D"/>
      </w:r>
      <w:r>
        <w:rPr>
          <w:noProof/>
          <w:lang w:eastAsia="nl-NL"/>
        </w:rPr>
        <w:t xml:space="preserve"> X</w:t>
      </w:r>
    </w:p>
    <w:p w:rsidR="00F11AF0" w:rsidRPr="00F11AF0" w:rsidRDefault="00F11AF0" w:rsidP="00BE7554">
      <w:pPr>
        <w:contextualSpacing/>
        <w:rPr>
          <w:rFonts w:eastAsiaTheme="minorEastAsia"/>
          <w:bCs/>
          <w:i/>
          <w:color w:val="000000" w:themeColor="text1" w:themeShade="BF"/>
        </w:rPr>
      </w:pPr>
      <w:r>
        <w:rPr>
          <w:rFonts w:ascii="Cambria Math" w:hAnsi="Cambria Math"/>
          <w:color w:val="000000" w:themeColor="text1" w:themeShade="BF"/>
        </w:rPr>
        <w:br/>
      </w:r>
      <w:r>
        <w:rPr>
          <w:rFonts w:ascii="Cambria Math" w:hAnsi="Cambria Math"/>
          <w:color w:val="000000" w:themeColor="text1" w:themeShade="BF"/>
        </w:rPr>
        <w:br/>
      </w:r>
      <w:r>
        <w:rPr>
          <w:rFonts w:ascii="Cambria Math" w:hAnsi="Cambria Math"/>
          <w:color w:val="000000" w:themeColor="text1" w:themeShade="BF"/>
        </w:rPr>
        <w:lastRenderedPageBreak/>
        <w:br/>
      </w:r>
    </w:p>
    <w:p w:rsidR="00F11AF0" w:rsidRDefault="00BE7554" w:rsidP="00BE7554">
      <w:pPr>
        <w:contextualSpacing/>
        <w:rPr>
          <w:rFonts w:eastAsiaTheme="minorEastAsia"/>
          <w:b/>
          <w:bCs/>
          <w:color w:val="000000" w:themeColor="text1" w:themeShade="BF"/>
          <w:sz w:val="24"/>
        </w:rPr>
      </w:pPr>
      <w:r>
        <w:rPr>
          <w:rFonts w:eastAsiaTheme="minorEastAsia"/>
          <w:b/>
          <w:bCs/>
          <w:color w:val="000000" w:themeColor="text1" w:themeShade="BF"/>
          <w:sz w:val="24"/>
        </w:rPr>
        <w:t>Vaardigheden blok 1</w:t>
      </w: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/>
          <w:bCs/>
          <w:color w:val="000000" w:themeColor="text1" w:themeShade="BF"/>
        </w:rPr>
        <w:t>Richtingscoëfficiënt</w:t>
      </w:r>
      <w:r>
        <w:rPr>
          <w:rFonts w:eastAsiaTheme="minorEastAsia"/>
          <w:bCs/>
          <w:color w:val="000000" w:themeColor="text1" w:themeShade="BF"/>
        </w:rPr>
        <w:t xml:space="preserve"> = hellingsgetal = </w:t>
      </w:r>
      <w:proofErr w:type="spellStart"/>
      <w:r>
        <w:rPr>
          <w:rFonts w:eastAsiaTheme="minorEastAsia"/>
          <w:bCs/>
          <w:color w:val="000000" w:themeColor="text1" w:themeShade="BF"/>
        </w:rPr>
        <w:t>gradient</w:t>
      </w:r>
      <w:proofErr w:type="spellEnd"/>
    </w:p>
    <w:p w:rsidR="00BE7554" w:rsidRDefault="00BE7554" w:rsidP="00BE7554">
      <w:pPr>
        <w:contextualSpacing/>
        <w:rPr>
          <w:rFonts w:eastAsiaTheme="minorEastAsia"/>
          <w:b/>
          <w:bCs/>
          <w:color w:val="000000" w:themeColor="text1" w:themeShade="BF"/>
        </w:rPr>
      </w:pP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/>
          <w:bCs/>
          <w:color w:val="000000" w:themeColor="text1" w:themeShade="BF"/>
        </w:rPr>
        <w:t>Substitueren</w:t>
      </w: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>- het schrijven van de ene functie in de ander. Voorbeeld:</w:t>
      </w: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>Y = 4t + 8 en t = -7x +1</w:t>
      </w: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>Y = 4(-7x +1) +8</w:t>
      </w: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>Y = -28x + 4+8</w:t>
      </w: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>Y = -28x + 12</w:t>
      </w:r>
    </w:p>
    <w:p w:rsidR="00472563" w:rsidRDefault="00472563" w:rsidP="00BE7554">
      <w:pPr>
        <w:contextualSpacing/>
        <w:rPr>
          <w:rFonts w:eastAsiaTheme="minorEastAsia"/>
          <w:b/>
          <w:bCs/>
          <w:color w:val="000000" w:themeColor="text1" w:themeShade="BF"/>
        </w:rPr>
      </w:pP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/>
          <w:bCs/>
          <w:color w:val="000000" w:themeColor="text1" w:themeShade="BF"/>
        </w:rPr>
        <w:t>Oplossing van het stelsel vergelijkingen</w:t>
      </w:r>
      <w:r>
        <w:rPr>
          <w:rFonts w:eastAsiaTheme="minorEastAsia"/>
          <w:bCs/>
          <w:color w:val="000000" w:themeColor="text1" w:themeShade="BF"/>
        </w:rPr>
        <w:t>:</w:t>
      </w:r>
    </w:p>
    <w:p w:rsidR="00BE7554" w:rsidRDefault="00BE7554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 xml:space="preserve">- Net zoals substitueren, alleen het maakt niet uit welke functie je in welke functie plaats. Het antwoord is allebei hetzelfde. </w:t>
      </w:r>
    </w:p>
    <w:p w:rsidR="00472563" w:rsidRDefault="00472563" w:rsidP="00BE7554">
      <w:pPr>
        <w:contextualSpacing/>
        <w:rPr>
          <w:rFonts w:eastAsiaTheme="minorEastAsia"/>
          <w:b/>
          <w:bCs/>
          <w:color w:val="000000" w:themeColor="text1" w:themeShade="BF"/>
        </w:rPr>
      </w:pPr>
    </w:p>
    <w:p w:rsidR="00BE7554" w:rsidRDefault="00BE7554" w:rsidP="00BE7554">
      <w:pPr>
        <w:contextualSpacing/>
        <w:rPr>
          <w:rFonts w:eastAsiaTheme="minorEastAsia"/>
          <w:b/>
          <w:bCs/>
          <w:color w:val="000000" w:themeColor="text1" w:themeShade="BF"/>
        </w:rPr>
      </w:pPr>
      <w:r>
        <w:rPr>
          <w:rFonts w:eastAsiaTheme="minorEastAsia"/>
          <w:b/>
          <w:bCs/>
          <w:color w:val="000000" w:themeColor="text1" w:themeShade="BF"/>
        </w:rPr>
        <w:t>Breuken</w:t>
      </w:r>
    </w:p>
    <w:p w:rsidR="00472563" w:rsidRDefault="00472563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>Optellen/aftrekken: maak noemers gelijk</w:t>
      </w:r>
    </w:p>
    <w:p w:rsidR="00472563" w:rsidRDefault="00472563" w:rsidP="00BE7554">
      <w:pPr>
        <w:contextualSpacing/>
        <w:rPr>
          <w:rFonts w:eastAsiaTheme="minorEastAsia"/>
          <w:bCs/>
          <w:color w:val="000000" w:themeColor="text1" w:themeShade="BF"/>
        </w:rPr>
      </w:pPr>
      <w:r>
        <w:rPr>
          <w:rFonts w:eastAsiaTheme="minorEastAsia"/>
          <w:bCs/>
          <w:color w:val="000000" w:themeColor="text1" w:themeShade="BF"/>
        </w:rPr>
        <w:t>Vermenigvuldigen: noemers x noemers en tellers x tellers</w:t>
      </w:r>
    </w:p>
    <w:p w:rsidR="00472563" w:rsidRDefault="00472563" w:rsidP="00BE7554">
      <w:pPr>
        <w:contextualSpacing/>
        <w:rPr>
          <w:rFonts w:eastAsiaTheme="minorEastAsia"/>
          <w:bCs/>
          <w:i/>
          <w:color w:val="000000" w:themeColor="text1" w:themeShade="BF"/>
        </w:rPr>
      </w:pPr>
      <w:r>
        <w:rPr>
          <w:rFonts w:eastAsiaTheme="minorEastAsia"/>
          <w:bCs/>
          <w:i/>
          <w:color w:val="000000" w:themeColor="text1" w:themeShade="BF"/>
        </w:rPr>
        <w:t>Twee moeilijke voorbeeldopgaven</w:t>
      </w:r>
    </w:p>
    <w:p w:rsidR="00472563" w:rsidRDefault="00FF2191" w:rsidP="00BE7554">
      <w:pPr>
        <w:contextualSpacing/>
        <w:rPr>
          <w:rFonts w:eastAsiaTheme="minorEastAsia"/>
          <w:bCs/>
          <w:color w:val="000000" w:themeColor="text1" w:themeShade="BF"/>
        </w:rPr>
      </w:pPr>
      <m:oMath>
        <m:f>
          <m:fPr>
            <m:type m:val="skw"/>
            <m:ctrlPr>
              <w:rPr>
                <w:rFonts w:ascii="Cambria Math" w:eastAsiaTheme="minorEastAsia" w:hAnsi="Cambria Math"/>
                <w:bCs/>
                <w:i/>
                <w:color w:val="000000" w:themeColor="tex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 w:themeShade="BF"/>
              </w:rPr>
              <m:t>3a</m:t>
            </m:r>
          </m:num>
          <m:den>
            <m:r>
              <w:rPr>
                <w:rFonts w:ascii="Cambria Math" w:eastAsiaTheme="minorEastAsia" w:hAnsi="Cambria Math"/>
                <w:color w:val="000000" w:themeColor="text1" w:themeShade="BF"/>
              </w:rPr>
              <m:t>2b</m:t>
            </m:r>
          </m:den>
        </m:f>
      </m:oMath>
      <w:r w:rsidR="00472563">
        <w:rPr>
          <w:rFonts w:eastAsiaTheme="minorEastAsia"/>
          <w:bCs/>
          <w:i/>
          <w:color w:val="000000" w:themeColor="text1" w:themeShade="BF"/>
        </w:rPr>
        <w:t xml:space="preserve"> x </w:t>
      </w:r>
      <m:oMath>
        <m:f>
          <m:fPr>
            <m:type m:val="skw"/>
            <m:ctrlPr>
              <w:rPr>
                <w:rFonts w:ascii="Cambria Math" w:eastAsiaTheme="minorEastAsia" w:hAnsi="Cambria Math"/>
                <w:bCs/>
                <w:i/>
                <w:color w:val="000000" w:themeColor="tex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 w:themeShade="BF"/>
              </w:rPr>
              <m:t>4b</m:t>
            </m:r>
          </m:num>
          <m:den>
            <m:r>
              <w:rPr>
                <w:rFonts w:ascii="Cambria Math" w:eastAsiaTheme="minorEastAsia" w:hAnsi="Cambria Math"/>
                <w:color w:val="000000" w:themeColor="text1" w:themeShade="BF"/>
              </w:rPr>
              <m:t>7a</m:t>
            </m:r>
          </m:den>
        </m:f>
      </m:oMath>
      <w:r w:rsidR="00472563">
        <w:rPr>
          <w:rFonts w:eastAsiaTheme="minorEastAsia"/>
          <w:bCs/>
          <w:i/>
          <w:color w:val="000000" w:themeColor="text1" w:themeShade="BF"/>
        </w:rPr>
        <w:t xml:space="preserve"> </w:t>
      </w:r>
      <w:r w:rsidR="00472563">
        <w:rPr>
          <w:rFonts w:eastAsiaTheme="minorEastAsia"/>
          <w:bCs/>
          <w:color w:val="000000" w:themeColor="text1" w:themeShade="BF"/>
        </w:rPr>
        <w:t xml:space="preserve">= </w:t>
      </w:r>
      <m:oMath>
        <m:f>
          <m:fPr>
            <m:type m:val="skw"/>
            <m:ctrlPr>
              <w:rPr>
                <w:rFonts w:ascii="Cambria Math" w:eastAsiaTheme="minorEastAsia" w:hAnsi="Cambria Math"/>
                <w:bCs/>
                <w:i/>
                <w:color w:val="000000" w:themeColor="tex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 w:themeShade="BF"/>
              </w:rPr>
              <m:t>12a</m:t>
            </m:r>
          </m:num>
          <m:den>
            <m:r>
              <w:rPr>
                <w:rFonts w:ascii="Cambria Math" w:eastAsiaTheme="minorEastAsia" w:hAnsi="Cambria Math"/>
                <w:color w:val="000000" w:themeColor="text1" w:themeShade="BF"/>
              </w:rPr>
              <m:t>14ab</m:t>
            </m:r>
          </m:den>
        </m:f>
      </m:oMath>
      <w:r w:rsidR="00472563">
        <w:rPr>
          <w:rFonts w:eastAsiaTheme="minorEastAsia"/>
          <w:bCs/>
          <w:color w:val="000000" w:themeColor="text1" w:themeShade="BF"/>
        </w:rPr>
        <w:t xml:space="preserve"> = </w:t>
      </w:r>
      <m:oMath>
        <m:f>
          <m:fPr>
            <m:type m:val="skw"/>
            <m:ctrlPr>
              <w:rPr>
                <w:rFonts w:ascii="Cambria Math" w:eastAsiaTheme="minorEastAsia" w:hAnsi="Cambria Math"/>
                <w:bCs/>
                <w:i/>
                <w:color w:val="000000" w:themeColor="tex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 w:themeShade="BF"/>
              </w:rPr>
              <m:t>6ab</m:t>
            </m:r>
          </m:num>
          <m:den>
            <m:r>
              <w:rPr>
                <w:rFonts w:ascii="Cambria Math" w:eastAsiaTheme="minorEastAsia" w:hAnsi="Cambria Math"/>
                <w:color w:val="000000" w:themeColor="text1" w:themeShade="BF"/>
              </w:rPr>
              <m:t>7ab</m:t>
            </m:r>
          </m:den>
        </m:f>
      </m:oMath>
      <w:r w:rsidR="00472563">
        <w:rPr>
          <w:rFonts w:eastAsiaTheme="minorEastAsia"/>
          <w:bCs/>
          <w:color w:val="000000" w:themeColor="text1" w:themeShade="BF"/>
        </w:rPr>
        <w:t xml:space="preserve"> = </w:t>
      </w:r>
      <m:oMath>
        <m:f>
          <m:fPr>
            <m:type m:val="skw"/>
            <m:ctrlPr>
              <w:rPr>
                <w:rFonts w:ascii="Cambria Math" w:eastAsiaTheme="minorEastAsia" w:hAnsi="Cambria Math"/>
                <w:bCs/>
                <w:i/>
                <w:color w:val="000000" w:themeColor="tex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 w:themeShade="BF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000000" w:themeColor="text1" w:themeShade="BF"/>
              </w:rPr>
              <m:t>7</m:t>
            </m:r>
          </m:den>
        </m:f>
      </m:oMath>
      <w:r w:rsidR="00472563">
        <w:rPr>
          <w:rFonts w:eastAsiaTheme="minorEastAsia"/>
          <w:bCs/>
          <w:color w:val="000000" w:themeColor="text1" w:themeShade="BF"/>
        </w:rPr>
        <w:t xml:space="preserve"> </w:t>
      </w:r>
      <w:r w:rsidR="00472563" w:rsidRPr="00472563">
        <w:rPr>
          <w:rFonts w:eastAsiaTheme="minorEastAsia"/>
          <w:bCs/>
          <w:color w:val="000000" w:themeColor="text1" w:themeShade="BF"/>
          <w:highlight w:val="yellow"/>
        </w:rPr>
        <w:t xml:space="preserve">(a </w:t>
      </w:r>
      <m:oMath>
        <m:r>
          <w:rPr>
            <w:rFonts w:ascii="Cambria Math" w:eastAsiaTheme="minorEastAsia" w:hAnsi="Cambria Math"/>
            <w:color w:val="000000" w:themeColor="text1" w:themeShade="BF"/>
            <w:highlight w:val="yellow"/>
          </w:rPr>
          <m:t>≠</m:t>
        </m:r>
      </m:oMath>
      <w:r w:rsidR="00472563" w:rsidRPr="00472563">
        <w:rPr>
          <w:rFonts w:eastAsiaTheme="minorEastAsia"/>
          <w:bCs/>
          <w:color w:val="000000" w:themeColor="text1" w:themeShade="BF"/>
          <w:highlight w:val="yellow"/>
        </w:rPr>
        <w:t xml:space="preserve"> 0) (b</w:t>
      </w:r>
      <m:oMath>
        <m:r>
          <w:rPr>
            <w:rFonts w:ascii="Cambria Math" w:eastAsiaTheme="minorEastAsia" w:hAnsi="Cambria Math"/>
            <w:color w:val="000000" w:themeColor="text1" w:themeShade="BF"/>
            <w:highlight w:val="yellow"/>
          </w:rPr>
          <m:t>≠</m:t>
        </m:r>
      </m:oMath>
      <w:r w:rsidR="00472563" w:rsidRPr="00472563">
        <w:rPr>
          <w:rFonts w:eastAsiaTheme="minorEastAsia"/>
          <w:bCs/>
          <w:color w:val="000000" w:themeColor="text1" w:themeShade="BF"/>
          <w:highlight w:val="yellow"/>
        </w:rPr>
        <w:t>0)</w:t>
      </w:r>
    </w:p>
    <w:p w:rsidR="00472563" w:rsidRDefault="00472563" w:rsidP="00BE7554">
      <w:pPr>
        <w:contextualSpacing/>
        <w:rPr>
          <w:rFonts w:eastAsiaTheme="minorEastAsia"/>
          <w:bCs/>
          <w:color w:val="000000" w:themeColor="text1" w:themeShade="BF"/>
        </w:rPr>
      </w:pPr>
    </w:p>
    <w:p w:rsidR="00472563" w:rsidRDefault="00FF2191" w:rsidP="00BE7554">
      <w:pPr>
        <w:contextualSpacing/>
        <w:rPr>
          <w:rFonts w:eastAsiaTheme="minorEastAsia"/>
          <w:bCs/>
          <w:color w:val="000000" w:themeColor="text1" w:themeShade="BF"/>
        </w:rPr>
      </w:pPr>
      <m:oMath>
        <m:f>
          <m:fPr>
            <m:type m:val="skw"/>
            <m:ctrlPr>
              <w:rPr>
                <w:rFonts w:ascii="Cambria Math" w:eastAsiaTheme="minorEastAsia" w:hAnsi="Cambria Math"/>
                <w:bCs/>
                <w:i/>
                <w:color w:val="000000" w:themeColor="tex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 w:themeShade="BF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000000" w:themeColor="text1" w:themeShade="BF"/>
              </w:rPr>
              <m:t>a</m:t>
            </m:r>
          </m:den>
        </m:f>
      </m:oMath>
      <w:r w:rsidR="00472563">
        <w:rPr>
          <w:rFonts w:eastAsiaTheme="minorEastAsia"/>
          <w:bCs/>
          <w:color w:val="000000" w:themeColor="text1" w:themeShade="BF"/>
        </w:rPr>
        <w:t xml:space="preserve"> - </w:t>
      </w:r>
      <m:oMath>
        <m:f>
          <m:fPr>
            <m:type m:val="skw"/>
            <m:ctrlPr>
              <w:rPr>
                <w:rFonts w:ascii="Cambria Math" w:eastAsiaTheme="minorEastAsia" w:hAnsi="Cambria Math"/>
                <w:bCs/>
                <w:i/>
                <w:color w:val="000000" w:themeColor="tex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 w:themeShade="BF"/>
              </w:rPr>
              <m:t>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000000" w:themeColor="text1" w:themeShade="B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 w:themeShade="BF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 w:themeShade="BF"/>
                  </w:rPr>
                  <m:t>2</m:t>
                </m:r>
              </m:sup>
            </m:sSup>
          </m:den>
        </m:f>
      </m:oMath>
      <w:r w:rsidR="00472563">
        <w:rPr>
          <w:rFonts w:eastAsiaTheme="minorEastAsia"/>
          <w:bCs/>
          <w:color w:val="000000" w:themeColor="text1" w:themeShade="BF"/>
        </w:rPr>
        <w:t xml:space="preserve">  = </w:t>
      </w:r>
      <m:oMath>
        <m:f>
          <m:fPr>
            <m:type m:val="skw"/>
            <m:ctrlPr>
              <w:rPr>
                <w:rFonts w:ascii="Cambria Math" w:eastAsiaTheme="minorEastAsia" w:hAnsi="Cambria Math"/>
                <w:bCs/>
                <w:i/>
                <w:color w:val="000000" w:themeColor="tex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 w:themeShade="BF"/>
              </w:rPr>
              <m:t>8a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000000" w:themeColor="text1" w:themeShade="B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 w:themeShade="BF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 w:themeShade="BF"/>
                  </w:rPr>
                  <m:t>2</m:t>
                </m:r>
              </m:sup>
            </m:sSup>
          </m:den>
        </m:f>
      </m:oMath>
      <w:r w:rsidR="00472563">
        <w:rPr>
          <w:rFonts w:eastAsiaTheme="minorEastAsia"/>
          <w:bCs/>
          <w:color w:val="000000" w:themeColor="text1" w:themeShade="BF"/>
        </w:rPr>
        <w:t xml:space="preserve"> - </w:t>
      </w:r>
      <m:oMath>
        <m:f>
          <m:fPr>
            <m:type m:val="skw"/>
            <m:ctrlPr>
              <w:rPr>
                <w:rFonts w:ascii="Cambria Math" w:eastAsiaTheme="minorEastAsia" w:hAnsi="Cambria Math"/>
                <w:bCs/>
                <w:i/>
                <w:color w:val="000000" w:themeColor="tex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 w:themeShade="BF"/>
              </w:rPr>
              <m:t>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000000" w:themeColor="text1" w:themeShade="B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 w:themeShade="BF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 w:themeShade="BF"/>
                  </w:rPr>
                  <m:t>2</m:t>
                </m:r>
              </m:sup>
            </m:sSup>
          </m:den>
        </m:f>
      </m:oMath>
      <w:r w:rsidR="00472563">
        <w:rPr>
          <w:rFonts w:eastAsiaTheme="minorEastAsia"/>
          <w:bCs/>
          <w:color w:val="000000" w:themeColor="text1" w:themeShade="BF"/>
        </w:rPr>
        <w:t xml:space="preserve"> = </w:t>
      </w:r>
      <m:oMath>
        <m:f>
          <m:fPr>
            <m:type m:val="skw"/>
            <m:ctrlPr>
              <w:rPr>
                <w:rFonts w:ascii="Cambria Math" w:eastAsiaTheme="minorEastAsia" w:hAnsi="Cambria Math"/>
                <w:bCs/>
                <w:i/>
                <w:color w:val="000000" w:themeColor="text1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 w:themeShade="BF"/>
              </w:rPr>
              <m:t>8a-7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000000" w:themeColor="text1" w:themeShade="B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 w:themeShade="BF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 w:themeShade="BF"/>
                  </w:rPr>
                  <m:t>2</m:t>
                </m:r>
              </m:sup>
            </m:sSup>
          </m:den>
        </m:f>
      </m:oMath>
    </w:p>
    <w:p w:rsidR="00472563" w:rsidRPr="00472563" w:rsidRDefault="00472563" w:rsidP="00BE7554">
      <w:pPr>
        <w:contextualSpacing/>
        <w:rPr>
          <w:rFonts w:eastAsiaTheme="minorEastAsia"/>
          <w:bCs/>
          <w:color w:val="000000" w:themeColor="text1" w:themeShade="BF"/>
        </w:rPr>
      </w:pPr>
    </w:p>
    <w:sectPr w:rsidR="00472563" w:rsidRPr="00472563" w:rsidSect="00C36F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75" w:rsidRDefault="008A2C75" w:rsidP="00B32A98">
      <w:pPr>
        <w:spacing w:after="0" w:line="240" w:lineRule="auto"/>
      </w:pPr>
      <w:r>
        <w:separator/>
      </w:r>
    </w:p>
  </w:endnote>
  <w:endnote w:type="continuationSeparator" w:id="0">
    <w:p w:rsidR="008A2C75" w:rsidRDefault="008A2C75" w:rsidP="00B3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75" w:rsidRDefault="008A2C75" w:rsidP="00B32A98">
      <w:pPr>
        <w:spacing w:after="0" w:line="240" w:lineRule="auto"/>
      </w:pPr>
      <w:r>
        <w:separator/>
      </w:r>
    </w:p>
  </w:footnote>
  <w:footnote w:type="continuationSeparator" w:id="0">
    <w:p w:rsidR="008A2C75" w:rsidRDefault="008A2C75" w:rsidP="00B3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98" w:rsidRPr="00B32A98" w:rsidRDefault="00B32A98" w:rsidP="00B32A98">
    <w:pPr>
      <w:pStyle w:val="Koptekst"/>
      <w:jc w:val="right"/>
      <w:rPr>
        <w:color w:val="A6A6A6" w:themeColor="background1" w:themeShade="A6"/>
        <w:sz w:val="18"/>
      </w:rPr>
    </w:pPr>
    <w:r w:rsidRPr="00B32A98">
      <w:rPr>
        <w:color w:val="A6A6A6" w:themeColor="background1" w:themeShade="A6"/>
        <w:sz w:val="18"/>
      </w:rPr>
      <w:t xml:space="preserve">Renée </w:t>
    </w:r>
  </w:p>
  <w:p w:rsidR="00B32A98" w:rsidRPr="00B32A98" w:rsidRDefault="00BF529F" w:rsidP="00B32A98">
    <w:pPr>
      <w:pStyle w:val="Koptekst"/>
      <w:jc w:val="right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4v</w:t>
    </w:r>
    <w:r w:rsidR="00B32A98" w:rsidRPr="00B32A98">
      <w:rPr>
        <w:color w:val="A6A6A6" w:themeColor="background1" w:themeShade="A6"/>
        <w:sz w:val="18"/>
      </w:rPr>
      <w:t xml:space="preserve">, </w:t>
    </w:r>
    <w:proofErr w:type="spellStart"/>
    <w:r w:rsidR="00B32A98" w:rsidRPr="00B32A98">
      <w:rPr>
        <w:color w:val="A6A6A6" w:themeColor="background1" w:themeShade="A6"/>
        <w:sz w:val="18"/>
      </w:rPr>
      <w:t>wiA</w:t>
    </w:r>
    <w:proofErr w:type="spellEnd"/>
  </w:p>
  <w:p w:rsidR="00B32A98" w:rsidRPr="00B32A98" w:rsidRDefault="00B32A98" w:rsidP="00B32A98">
    <w:pPr>
      <w:pStyle w:val="Koptekst"/>
      <w:jc w:val="right"/>
      <w:rPr>
        <w:color w:val="A6A6A6" w:themeColor="background1" w:themeShade="A6"/>
        <w:sz w:val="18"/>
      </w:rPr>
    </w:pPr>
    <w:r w:rsidRPr="00B32A98">
      <w:rPr>
        <w:color w:val="A6A6A6" w:themeColor="background1" w:themeShade="A6"/>
        <w:sz w:val="18"/>
      </w:rPr>
      <w:t>Hoofdstuk 2</w:t>
    </w:r>
    <w:r w:rsidR="00BE7554">
      <w:rPr>
        <w:color w:val="A6A6A6" w:themeColor="background1" w:themeShade="A6"/>
        <w:sz w:val="18"/>
      </w:rPr>
      <w:t xml:space="preserve"> + vaardigheden blok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1FF7"/>
    <w:multiLevelType w:val="hybridMultilevel"/>
    <w:tmpl w:val="B6EE55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12E5"/>
    <w:multiLevelType w:val="hybridMultilevel"/>
    <w:tmpl w:val="212626A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A98"/>
    <w:rsid w:val="00240D0A"/>
    <w:rsid w:val="00472563"/>
    <w:rsid w:val="00860505"/>
    <w:rsid w:val="008A2C75"/>
    <w:rsid w:val="00B32A98"/>
    <w:rsid w:val="00BE7554"/>
    <w:rsid w:val="00BF529F"/>
    <w:rsid w:val="00C36F3F"/>
    <w:rsid w:val="00F11AF0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F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3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32A98"/>
  </w:style>
  <w:style w:type="paragraph" w:styleId="Voettekst">
    <w:name w:val="footer"/>
    <w:basedOn w:val="Standaard"/>
    <w:link w:val="VoettekstChar"/>
    <w:uiPriority w:val="99"/>
    <w:semiHidden/>
    <w:unhideWhenUsed/>
    <w:rsid w:val="00B3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32A98"/>
  </w:style>
  <w:style w:type="table" w:styleId="Tabelraster">
    <w:name w:val="Table Grid"/>
    <w:basedOn w:val="Standaardtabel"/>
    <w:uiPriority w:val="59"/>
    <w:rsid w:val="00B3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2">
    <w:name w:val="Light Shading Accent 2"/>
    <w:basedOn w:val="Standaardtabel"/>
    <w:uiPriority w:val="60"/>
    <w:rsid w:val="00B32A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">
    <w:name w:val="Light Shading"/>
    <w:basedOn w:val="Standaardtabel"/>
    <w:uiPriority w:val="60"/>
    <w:rsid w:val="00B32A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B32A9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32A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dcterms:created xsi:type="dcterms:W3CDTF">2014-02-26T16:21:00Z</dcterms:created>
  <dcterms:modified xsi:type="dcterms:W3CDTF">2014-02-26T16:21:00Z</dcterms:modified>
</cp:coreProperties>
</file>