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09" w:rsidRDefault="000F6870" w:rsidP="00F02A66">
      <w:pPr>
        <w:pStyle w:val="Title"/>
        <w:spacing w:line="276" w:lineRule="auto"/>
      </w:pPr>
      <w:r>
        <w:t>Medicijn: van molecuul tot mens NL&amp;T</w:t>
      </w:r>
    </w:p>
    <w:p w:rsidR="005961A7" w:rsidRDefault="005961A7" w:rsidP="00F02A66">
      <w:pPr>
        <w:pStyle w:val="Heading1"/>
        <w:contextualSpacing/>
      </w:pPr>
      <w:r>
        <w:t>Hoofdstuk 1</w:t>
      </w:r>
      <w:r w:rsidR="0071689B">
        <w:t>: De ontwikkeling van een nieuw geneesmiddel</w:t>
      </w:r>
    </w:p>
    <w:p w:rsidR="008C3B4D" w:rsidRDefault="000F6870" w:rsidP="008C3B4D">
      <w:pPr>
        <w:pStyle w:val="ListParagraph"/>
        <w:numPr>
          <w:ilvl w:val="0"/>
          <w:numId w:val="1"/>
        </w:numPr>
      </w:pPr>
      <w:r>
        <w:t>Verschillende fases in het geneesmiddelenonderzoek:</w:t>
      </w:r>
    </w:p>
    <w:p w:rsidR="008C3B4D" w:rsidRPr="008C3B4D" w:rsidRDefault="008C3B4D" w:rsidP="008C3B4D">
      <w:pPr>
        <w:pStyle w:val="ListParagraph"/>
        <w:numPr>
          <w:ilvl w:val="0"/>
          <w:numId w:val="3"/>
        </w:numPr>
        <w:ind w:left="1560"/>
      </w:pPr>
      <w:r>
        <w:t>Ontrafeling van de oorzaak van de ziekte</w:t>
      </w:r>
    </w:p>
    <w:p w:rsidR="000F6870" w:rsidRDefault="000F6870" w:rsidP="008C3B4D">
      <w:pPr>
        <w:pStyle w:val="ListParagraph"/>
        <w:numPr>
          <w:ilvl w:val="0"/>
          <w:numId w:val="3"/>
        </w:numPr>
        <w:ind w:left="1560"/>
      </w:pPr>
      <w:r w:rsidRPr="00210085">
        <w:rPr>
          <w:highlight w:val="green"/>
        </w:rPr>
        <w:t>Target finding</w:t>
      </w:r>
      <w:r>
        <w:t>: het eiwit waarop het medicijn moet komen wordt gezocht</w:t>
      </w:r>
    </w:p>
    <w:p w:rsidR="008C3B4D" w:rsidRDefault="000F6870" w:rsidP="008C3B4D">
      <w:pPr>
        <w:pStyle w:val="ListParagraph"/>
        <w:numPr>
          <w:ilvl w:val="0"/>
          <w:numId w:val="3"/>
        </w:numPr>
        <w:ind w:left="1560"/>
      </w:pPr>
      <w:r w:rsidRPr="008C3B4D">
        <w:rPr>
          <w:highlight w:val="green"/>
        </w:rPr>
        <w:t>Lead finding</w:t>
      </w:r>
      <w:r>
        <w:t xml:space="preserve">: het zoeken van de juiste biologische actieve </w:t>
      </w:r>
      <w:r w:rsidR="008C3B4D">
        <w:t xml:space="preserve">verbinding </w:t>
      </w:r>
    </w:p>
    <w:p w:rsidR="000F6870" w:rsidRDefault="000F6870" w:rsidP="008C3B4D">
      <w:pPr>
        <w:pStyle w:val="ListParagraph"/>
        <w:numPr>
          <w:ilvl w:val="0"/>
          <w:numId w:val="3"/>
        </w:numPr>
        <w:ind w:left="1560"/>
      </w:pPr>
      <w:r w:rsidRPr="008C3B4D">
        <w:rPr>
          <w:highlight w:val="green"/>
        </w:rPr>
        <w:t>Lead optimization</w:t>
      </w:r>
      <w:r>
        <w:t>: het optimaliseren van de biologische actieve stof</w:t>
      </w:r>
    </w:p>
    <w:p w:rsidR="000F6870" w:rsidRDefault="000F6870" w:rsidP="008C3B4D">
      <w:pPr>
        <w:pStyle w:val="ListParagraph"/>
        <w:numPr>
          <w:ilvl w:val="0"/>
          <w:numId w:val="5"/>
        </w:numPr>
        <w:ind w:left="2268"/>
      </w:pPr>
      <w:r>
        <w:t>Doel: het creeëren van een leadmolecuul (werking is optimaal en bijwerkingen minimaal)</w:t>
      </w:r>
    </w:p>
    <w:p w:rsidR="000F6870" w:rsidRDefault="003B57C9" w:rsidP="008C3B4D">
      <w:pPr>
        <w:pStyle w:val="ListParagraph"/>
        <w:numPr>
          <w:ilvl w:val="0"/>
          <w:numId w:val="3"/>
        </w:numPr>
        <w:ind w:left="1560"/>
      </w:pPr>
      <w:r>
        <w:t xml:space="preserve">Preklinisch onderzoek = in vitro/in vivo onderzoek. Dit wil zeggen dat de biologische actieve stof eerst wordt getest op cellen </w:t>
      </w:r>
      <w:r w:rsidRPr="00210085">
        <w:rPr>
          <w:highlight w:val="green"/>
        </w:rPr>
        <w:t>(in vitro)</w:t>
      </w:r>
      <w:r>
        <w:t xml:space="preserve"> en daarna op </w:t>
      </w:r>
      <w:r w:rsidRPr="00210085">
        <w:t xml:space="preserve">dieren </w:t>
      </w:r>
      <w:r w:rsidRPr="00210085">
        <w:rPr>
          <w:highlight w:val="green"/>
        </w:rPr>
        <w:t>(in vivo).</w:t>
      </w:r>
    </w:p>
    <w:p w:rsidR="003B57C9" w:rsidRDefault="003B57C9" w:rsidP="008C3B4D">
      <w:pPr>
        <w:pStyle w:val="ListParagraph"/>
        <w:numPr>
          <w:ilvl w:val="0"/>
          <w:numId w:val="3"/>
        </w:numPr>
        <w:ind w:left="1560"/>
      </w:pPr>
      <w:r>
        <w:t>Klinisch onderzoek:</w:t>
      </w:r>
    </w:p>
    <w:p w:rsidR="003B57C9" w:rsidRDefault="003B57C9" w:rsidP="008C3B4D">
      <w:pPr>
        <w:pStyle w:val="ListParagraph"/>
        <w:numPr>
          <w:ilvl w:val="0"/>
          <w:numId w:val="5"/>
        </w:numPr>
        <w:ind w:left="2268"/>
      </w:pPr>
      <w:r>
        <w:t>Fase I: het vinden van gezonde vrijwilligers en daarop het ‘medicijn’ testen (om te kijken naar de bijwerkingen)</w:t>
      </w:r>
    </w:p>
    <w:p w:rsidR="003B57C9" w:rsidRDefault="003B57C9" w:rsidP="008C3B4D">
      <w:pPr>
        <w:pStyle w:val="ListParagraph"/>
        <w:numPr>
          <w:ilvl w:val="0"/>
          <w:numId w:val="5"/>
        </w:numPr>
        <w:ind w:left="2268"/>
      </w:pPr>
      <w:r>
        <w:t>Fase II: het testen van het medicijn op een kleine groep mensen die de ziekte hebben</w:t>
      </w:r>
    </w:p>
    <w:p w:rsidR="003B57C9" w:rsidRDefault="003B57C9" w:rsidP="008C3B4D">
      <w:pPr>
        <w:pStyle w:val="ListParagraph"/>
        <w:numPr>
          <w:ilvl w:val="0"/>
          <w:numId w:val="5"/>
        </w:numPr>
        <w:ind w:left="2268"/>
      </w:pPr>
      <w:r>
        <w:t>Fase III: het dubbelblind testen van het medicijn op een grote groep mensen.</w:t>
      </w:r>
    </w:p>
    <w:p w:rsidR="003B57C9" w:rsidRDefault="003B57C9" w:rsidP="008C3B4D">
      <w:pPr>
        <w:pStyle w:val="ListParagraph"/>
        <w:numPr>
          <w:ilvl w:val="0"/>
          <w:numId w:val="5"/>
        </w:numPr>
        <w:ind w:left="2268"/>
      </w:pPr>
      <w:r>
        <w:t>Fase IV: postmarketing. Dit is het blijven controleren van de bijwerkingen van het geneesmiddel omdat niet alle bijwerkingen in de onderzoeksfase naar voren zijn gekomen.</w:t>
      </w:r>
    </w:p>
    <w:p w:rsidR="003B57C9" w:rsidRDefault="003B57C9" w:rsidP="00F02A66">
      <w:pPr>
        <w:pStyle w:val="ListParagraph"/>
        <w:numPr>
          <w:ilvl w:val="0"/>
          <w:numId w:val="8"/>
        </w:numPr>
      </w:pPr>
      <w:r>
        <w:t>In Nederland wordt dit gedaan door de LAREB</w:t>
      </w:r>
    </w:p>
    <w:p w:rsidR="008C3B4D" w:rsidRDefault="008C3B4D" w:rsidP="008C3B4D">
      <w:pPr>
        <w:pStyle w:val="ListParagraph"/>
        <w:numPr>
          <w:ilvl w:val="0"/>
          <w:numId w:val="1"/>
        </w:numPr>
      </w:pPr>
      <w:r w:rsidRPr="008C3B4D">
        <w:rPr>
          <w:highlight w:val="green"/>
        </w:rPr>
        <w:t>Biologische actieve verbinding</w:t>
      </w:r>
      <w:r>
        <w:t xml:space="preserve"> is een stof die een biologisch effect heeft op het lichaam. Een voorbeeld iervan is bijvoorbeeld een geneesmiddel (verminderd/stopt een ziekte) en nicotine (genot). </w:t>
      </w:r>
    </w:p>
    <w:p w:rsidR="003B57C9" w:rsidRDefault="003B57C9" w:rsidP="00F02A66">
      <w:pPr>
        <w:pStyle w:val="ListParagraph"/>
        <w:numPr>
          <w:ilvl w:val="0"/>
          <w:numId w:val="1"/>
        </w:numPr>
      </w:pPr>
      <w:r>
        <w:t xml:space="preserve">Een </w:t>
      </w:r>
      <w:r w:rsidRPr="00210085">
        <w:rPr>
          <w:highlight w:val="green"/>
        </w:rPr>
        <w:t>patent</w:t>
      </w:r>
      <w:r>
        <w:t xml:space="preserve"> is een alleenrecht</w:t>
      </w:r>
      <w:r w:rsidR="00210085">
        <w:t xml:space="preserve"> om iets te maken en te verkopen. Zo zouden dus de meeste geneesmiddelen niet het originele middel zijn, maar een namaak.</w:t>
      </w:r>
      <w:r w:rsidR="00934A2A">
        <w:t xml:space="preserve"> Hierdoor komt het ook voor dat er goedkopere medicijnen zijn of dat hetzelfde medicijn in verschillende toedieningsvormen bestaat.</w:t>
      </w:r>
    </w:p>
    <w:p w:rsidR="00210085" w:rsidRDefault="00210085" w:rsidP="00F02A66">
      <w:pPr>
        <w:pStyle w:val="ListParagraph"/>
        <w:numPr>
          <w:ilvl w:val="0"/>
          <w:numId w:val="1"/>
        </w:numPr>
      </w:pPr>
      <w:r>
        <w:t xml:space="preserve">Een geneesmiddel met een patent heet een </w:t>
      </w:r>
      <w:r w:rsidRPr="00210085">
        <w:rPr>
          <w:highlight w:val="green"/>
        </w:rPr>
        <w:t>specialité</w:t>
      </w:r>
      <w:r>
        <w:t>.</w:t>
      </w:r>
    </w:p>
    <w:p w:rsidR="00210085" w:rsidRDefault="00210085" w:rsidP="00F02A66">
      <w:pPr>
        <w:pStyle w:val="ListParagraph"/>
        <w:numPr>
          <w:ilvl w:val="0"/>
          <w:numId w:val="1"/>
        </w:numPr>
      </w:pPr>
      <w:r w:rsidRPr="00210085">
        <w:rPr>
          <w:highlight w:val="green"/>
        </w:rPr>
        <w:t>Generieke</w:t>
      </w:r>
      <w:r>
        <w:t xml:space="preserve"> of </w:t>
      </w:r>
      <w:r w:rsidRPr="00210085">
        <w:rPr>
          <w:highlight w:val="green"/>
        </w:rPr>
        <w:t>loco-preparaten</w:t>
      </w:r>
      <w:r>
        <w:t xml:space="preserve"> is de naam voor een namaak geneesmiddel.</w:t>
      </w:r>
    </w:p>
    <w:p w:rsidR="00210085" w:rsidRDefault="00210085" w:rsidP="00F02A66">
      <w:pPr>
        <w:pStyle w:val="ListParagraph"/>
        <w:numPr>
          <w:ilvl w:val="0"/>
          <w:numId w:val="1"/>
        </w:numPr>
      </w:pPr>
      <w:r>
        <w:t xml:space="preserve">Een </w:t>
      </w:r>
      <w:r w:rsidRPr="00210085">
        <w:rPr>
          <w:highlight w:val="green"/>
        </w:rPr>
        <w:t>me-too preparaat</w:t>
      </w:r>
      <w:r>
        <w:t xml:space="preserve"> is een geneesmiddel met hetzelfde doeleiwit, maar met een ander biologische actieve stof.</w:t>
      </w:r>
    </w:p>
    <w:p w:rsidR="00210085" w:rsidRDefault="00210085" w:rsidP="00F02A66">
      <w:pPr>
        <w:pStyle w:val="ListParagraph"/>
        <w:numPr>
          <w:ilvl w:val="0"/>
          <w:numId w:val="1"/>
        </w:numPr>
      </w:pPr>
      <w:r w:rsidRPr="00210085">
        <w:rPr>
          <w:highlight w:val="green"/>
        </w:rPr>
        <w:t>Farmacognosie</w:t>
      </w:r>
      <w:r>
        <w:t xml:space="preserve"> is de wetenschap die onderzoek doet naar stoffen in planten die een mogelijke geneeskrachtige werking hebben.</w:t>
      </w:r>
    </w:p>
    <w:p w:rsidR="008C3B4D" w:rsidRDefault="00934A2A" w:rsidP="008C3B4D">
      <w:pPr>
        <w:pStyle w:val="ListParagraph"/>
        <w:numPr>
          <w:ilvl w:val="0"/>
          <w:numId w:val="1"/>
        </w:numPr>
      </w:pPr>
      <w:r w:rsidRPr="00934A2A">
        <w:t xml:space="preserve">Een </w:t>
      </w:r>
      <w:r>
        <w:rPr>
          <w:highlight w:val="green"/>
        </w:rPr>
        <w:t>a</w:t>
      </w:r>
      <w:r w:rsidR="005961A7" w:rsidRPr="0071689B">
        <w:rPr>
          <w:highlight w:val="green"/>
        </w:rPr>
        <w:t>gonist</w:t>
      </w:r>
      <w:r w:rsidR="005961A7">
        <w:t xml:space="preserve"> </w:t>
      </w:r>
      <w:r>
        <w:t xml:space="preserve">is </w:t>
      </w:r>
      <w:r w:rsidR="005961A7">
        <w:t>een stof die zorgt dat de ‘poortjes’ open g</w:t>
      </w:r>
      <w:r w:rsidR="008C3B4D">
        <w:t>aan (stimuleert de werking) (bv neurotransmitters)</w:t>
      </w:r>
    </w:p>
    <w:p w:rsidR="005961A7" w:rsidRDefault="00934A2A" w:rsidP="00F02A66">
      <w:pPr>
        <w:pStyle w:val="ListParagraph"/>
        <w:numPr>
          <w:ilvl w:val="0"/>
          <w:numId w:val="1"/>
        </w:numPr>
      </w:pPr>
      <w:r w:rsidRPr="00934A2A">
        <w:t xml:space="preserve">Een </w:t>
      </w:r>
      <w:r>
        <w:rPr>
          <w:highlight w:val="green"/>
        </w:rPr>
        <w:t>a</w:t>
      </w:r>
      <w:r w:rsidR="005961A7" w:rsidRPr="0071689B">
        <w:rPr>
          <w:highlight w:val="green"/>
        </w:rPr>
        <w:t>ntagonist</w:t>
      </w:r>
      <w:r>
        <w:t xml:space="preserve"> </w:t>
      </w:r>
      <w:r w:rsidR="005961A7">
        <w:t>een stof die de ‘poortjes’ blokkeert (blokkeert de werking) (</w:t>
      </w:r>
      <w:r w:rsidR="008C3B4D">
        <w:t xml:space="preserve">bv </w:t>
      </w:r>
      <w:r w:rsidR="005961A7">
        <w:t>pijnstillers)</w:t>
      </w:r>
    </w:p>
    <w:p w:rsidR="005961A7" w:rsidRDefault="005961A7" w:rsidP="00F02A66">
      <w:pPr>
        <w:pStyle w:val="ListParagraph"/>
        <w:numPr>
          <w:ilvl w:val="0"/>
          <w:numId w:val="1"/>
        </w:numPr>
      </w:pPr>
      <w:r w:rsidRPr="0071689B">
        <w:rPr>
          <w:highlight w:val="green"/>
        </w:rPr>
        <w:t>Ligand</w:t>
      </w:r>
      <w:r w:rsidR="00934A2A">
        <w:t xml:space="preserve"> is </w:t>
      </w:r>
      <w:r>
        <w:t>de algemene naam voor een stof (kan dus een agonist of een antagonist zijn)</w:t>
      </w:r>
    </w:p>
    <w:p w:rsidR="005961A7" w:rsidRDefault="005961A7" w:rsidP="00F02A66">
      <w:pPr>
        <w:pStyle w:val="ListParagraph"/>
        <w:numPr>
          <w:ilvl w:val="0"/>
          <w:numId w:val="1"/>
        </w:numPr>
      </w:pPr>
      <w:r w:rsidRPr="0071689B">
        <w:rPr>
          <w:highlight w:val="green"/>
        </w:rPr>
        <w:t>Synapsen</w:t>
      </w:r>
      <w:r w:rsidR="00934A2A">
        <w:t xml:space="preserve"> zijn </w:t>
      </w:r>
      <w:r>
        <w:t>de uiteindes van de uitlopers van de zenuwcel</w:t>
      </w:r>
      <w:r w:rsidR="008C3B4D">
        <w:t>.</w:t>
      </w:r>
    </w:p>
    <w:p w:rsidR="005D59B2" w:rsidRDefault="008C3B4D" w:rsidP="008C3B4D">
      <w:pPr>
        <w:pStyle w:val="ListParagraph"/>
        <w:numPr>
          <w:ilvl w:val="0"/>
          <w:numId w:val="1"/>
        </w:numPr>
      </w:pPr>
      <w:r>
        <w:t>Soms hebben bijwerkingen een positief effect. Viagra zat in een middel tegen hartziektes en Mixoxidil (stimuleert haargroei) zat in een bloedverlagend middel.</w:t>
      </w:r>
    </w:p>
    <w:p w:rsidR="005D59B2" w:rsidRDefault="005D59B2" w:rsidP="00F02A66">
      <w:pPr>
        <w:pStyle w:val="Heading1"/>
        <w:contextualSpacing/>
      </w:pPr>
      <w:r>
        <w:lastRenderedPageBreak/>
        <w:t>Hoofdstuk 3: Farmacodynamiek</w:t>
      </w:r>
    </w:p>
    <w:p w:rsidR="00934A2A" w:rsidRDefault="00D57282" w:rsidP="00F02A66">
      <w:pPr>
        <w:pStyle w:val="ListParagraph"/>
        <w:numPr>
          <w:ilvl w:val="0"/>
          <w:numId w:val="1"/>
        </w:numPr>
      </w:pPr>
      <w:r>
        <w:t xml:space="preserve">De </w:t>
      </w:r>
      <w:r w:rsidRPr="00D57282">
        <w:rPr>
          <w:highlight w:val="green"/>
        </w:rPr>
        <w:t>farmacodynamiek</w:t>
      </w:r>
      <w:r>
        <w:t xml:space="preserve"> beschrijft de wijze waarop een geneesmiddel in je lichaam werkt. Het werkzame stofje in het geneesmiddel noem je een </w:t>
      </w:r>
      <w:r w:rsidRPr="00D57282">
        <w:rPr>
          <w:highlight w:val="green"/>
        </w:rPr>
        <w:t>farmacon</w:t>
      </w:r>
      <w:r>
        <w:t>.</w:t>
      </w:r>
    </w:p>
    <w:p w:rsidR="005D59B2" w:rsidRDefault="005D59B2" w:rsidP="00F02A66">
      <w:pPr>
        <w:pStyle w:val="ListParagraph"/>
        <w:numPr>
          <w:ilvl w:val="0"/>
          <w:numId w:val="1"/>
        </w:numPr>
      </w:pPr>
      <w:r>
        <w:t xml:space="preserve">Werking van het </w:t>
      </w:r>
      <w:r w:rsidRPr="008A7D1A">
        <w:rPr>
          <w:highlight w:val="green"/>
        </w:rPr>
        <w:t>second messenger systeem</w:t>
      </w:r>
      <w:r>
        <w:t>:</w:t>
      </w:r>
    </w:p>
    <w:p w:rsidR="005D59B2" w:rsidRDefault="00934A2A" w:rsidP="00F02A66">
      <w:pPr>
        <w:pStyle w:val="ListParagraph"/>
        <w:ind w:left="1077" w:firstLine="0"/>
      </w:pPr>
      <w:r>
        <w:rPr>
          <w:noProof/>
          <w:lang w:eastAsia="nl-NL"/>
        </w:rPr>
        <w:drawing>
          <wp:anchor distT="0" distB="0" distL="114300" distR="114300" simplePos="0" relativeHeight="251660288" behindDoc="1" locked="0" layoutInCell="1" allowOverlap="1" wp14:anchorId="6CE91529" wp14:editId="44DDBCF5">
            <wp:simplePos x="0" y="0"/>
            <wp:positionH relativeFrom="margin">
              <wp:align>right</wp:align>
            </wp:positionH>
            <wp:positionV relativeFrom="margin">
              <wp:posOffset>923925</wp:posOffset>
            </wp:positionV>
            <wp:extent cx="3324225" cy="1371600"/>
            <wp:effectExtent l="0" t="0" r="9525" b="0"/>
            <wp:wrapTight wrapText="bothSides">
              <wp:wrapPolygon edited="0">
                <wp:start x="0" y="0"/>
                <wp:lineTo x="0" y="21300"/>
                <wp:lineTo x="21538" y="21300"/>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9B2">
        <w:t xml:space="preserve">Er gaat een </w:t>
      </w:r>
      <w:r w:rsidR="0024326A">
        <w:t>ligand (komt uit het geneesmiddel)</w:t>
      </w:r>
      <w:r w:rsidR="005D59B2">
        <w:t xml:space="preserve"> op de receptor zitten, deze zet een stofje aan de binnenkant (A) van de cel aan om zich om te zetten in een andere stof (B). B zet C weer aan om zich om te zetten naar D enz.</w:t>
      </w:r>
    </w:p>
    <w:p w:rsidR="00FB0632" w:rsidRDefault="00FB0632" w:rsidP="00F02A66">
      <w:pPr>
        <w:pStyle w:val="ListParagraph"/>
        <w:numPr>
          <w:ilvl w:val="0"/>
          <w:numId w:val="1"/>
        </w:numPr>
      </w:pPr>
      <w:r>
        <w:t>Eens in de zoveel tijd worden de onderdelen van de cel, ook de receptoren, vervangen.</w:t>
      </w:r>
    </w:p>
    <w:p w:rsidR="00934A2A" w:rsidRDefault="00934A2A" w:rsidP="00934A2A">
      <w:pPr>
        <w:pStyle w:val="ListParagraph"/>
        <w:ind w:left="1077" w:firstLine="0"/>
      </w:pPr>
    </w:p>
    <w:p w:rsidR="005D59B2" w:rsidRDefault="005D59B2" w:rsidP="00F02A66">
      <w:pPr>
        <w:pStyle w:val="ListParagraph"/>
        <w:numPr>
          <w:ilvl w:val="0"/>
          <w:numId w:val="1"/>
        </w:numPr>
      </w:pPr>
      <w:r w:rsidRPr="008A7D1A">
        <w:rPr>
          <w:highlight w:val="green"/>
        </w:rPr>
        <w:t>Competitieve antagonist</w:t>
      </w:r>
      <w:r>
        <w:t xml:space="preserve"> = een stof die de competitie aangaat met een ligand om de plek op een receptor.</w:t>
      </w:r>
    </w:p>
    <w:p w:rsidR="005D59B2" w:rsidRDefault="005D59B2" w:rsidP="00F02A66">
      <w:pPr>
        <w:pStyle w:val="ListParagraph"/>
        <w:numPr>
          <w:ilvl w:val="0"/>
          <w:numId w:val="5"/>
        </w:numPr>
        <w:ind w:left="1701" w:hanging="283"/>
      </w:pPr>
      <w:r>
        <w:t>Bij een contratie die groot genoeg is (van liganden) dan worden de antagonisten eraf gegooid</w:t>
      </w:r>
    </w:p>
    <w:p w:rsidR="005D59B2" w:rsidRDefault="005D59B2" w:rsidP="00F02A66">
      <w:pPr>
        <w:pStyle w:val="ListParagraph"/>
        <w:numPr>
          <w:ilvl w:val="0"/>
          <w:numId w:val="5"/>
        </w:numPr>
        <w:ind w:left="1701" w:hanging="283"/>
      </w:pPr>
      <w:r>
        <w:t xml:space="preserve">Het een plekje veroveren door een antagonist is </w:t>
      </w:r>
      <w:r w:rsidR="00FB0632">
        <w:t xml:space="preserve">hier </w:t>
      </w:r>
      <w:r>
        <w:t>dus een reversibel (omkeerbaar) proces</w:t>
      </w:r>
    </w:p>
    <w:p w:rsidR="005D59B2" w:rsidRDefault="005D59B2" w:rsidP="00F02A66">
      <w:pPr>
        <w:pStyle w:val="ListParagraph"/>
        <w:numPr>
          <w:ilvl w:val="0"/>
          <w:numId w:val="5"/>
        </w:numPr>
        <w:ind w:left="1701" w:hanging="283"/>
      </w:pPr>
      <w:r>
        <w:t>Deze competitie zorgt voor een verschuiving naar links of rechts op een dosis-response curve</w:t>
      </w:r>
    </w:p>
    <w:p w:rsidR="005D59B2" w:rsidRDefault="005D59B2" w:rsidP="00F02A66">
      <w:pPr>
        <w:pStyle w:val="ListParagraph"/>
        <w:numPr>
          <w:ilvl w:val="0"/>
          <w:numId w:val="1"/>
        </w:numPr>
      </w:pPr>
      <w:r w:rsidRPr="008A7D1A">
        <w:rPr>
          <w:highlight w:val="green"/>
        </w:rPr>
        <w:t>Niet competitieve antagonist</w:t>
      </w:r>
      <w:r>
        <w:t xml:space="preserve"> = een stof die de plek van een ligand afpakt en erop blijft zitten.</w:t>
      </w:r>
    </w:p>
    <w:p w:rsidR="005D59B2" w:rsidRDefault="00FB0632" w:rsidP="00F02A66">
      <w:pPr>
        <w:pStyle w:val="ListParagraph"/>
        <w:numPr>
          <w:ilvl w:val="0"/>
          <w:numId w:val="5"/>
        </w:numPr>
        <w:ind w:left="1701" w:hanging="283"/>
      </w:pPr>
      <w:r>
        <w:t>Het een plekje veroveren door een antagonist is hier dus een irreversibel proces (onomkeerbaar)</w:t>
      </w:r>
    </w:p>
    <w:p w:rsidR="00FB0632" w:rsidRDefault="00FB0632" w:rsidP="00F02A66">
      <w:pPr>
        <w:pStyle w:val="ListParagraph"/>
        <w:numPr>
          <w:ilvl w:val="0"/>
          <w:numId w:val="5"/>
        </w:numPr>
        <w:ind w:left="1701" w:hanging="283"/>
      </w:pPr>
      <w:r>
        <w:t>Dit zorgt voor een verschuiving van het maximum op een dosis-response curve</w:t>
      </w:r>
    </w:p>
    <w:p w:rsidR="00FB0632" w:rsidRDefault="00FB0632" w:rsidP="00F02A66">
      <w:pPr>
        <w:pStyle w:val="ListParagraph"/>
        <w:numPr>
          <w:ilvl w:val="0"/>
          <w:numId w:val="1"/>
        </w:numPr>
      </w:pPr>
      <w:r>
        <w:t xml:space="preserve">De </w:t>
      </w:r>
      <w:r w:rsidRPr="008A7D1A">
        <w:rPr>
          <w:highlight w:val="green"/>
        </w:rPr>
        <w:t>dosis-response curve</w:t>
      </w:r>
      <w:r>
        <w:t>:</w:t>
      </w:r>
    </w:p>
    <w:p w:rsidR="00FB0632" w:rsidRDefault="00FB0632" w:rsidP="00F02A66">
      <w:pPr>
        <w:pStyle w:val="ListParagraph"/>
        <w:numPr>
          <w:ilvl w:val="0"/>
          <w:numId w:val="5"/>
        </w:numPr>
        <w:ind w:left="1701"/>
      </w:pPr>
      <w:r>
        <w:t>Het afzetten van de concentratie liganden tegenover het aantal beschikbare receptoren.</w:t>
      </w:r>
    </w:p>
    <w:p w:rsidR="00FB0632" w:rsidRDefault="00FB0632" w:rsidP="00F02A66">
      <w:pPr>
        <w:pStyle w:val="ListParagraph"/>
        <w:numPr>
          <w:ilvl w:val="0"/>
          <w:numId w:val="5"/>
        </w:numPr>
        <w:ind w:left="1701"/>
      </w:pPr>
      <w:r>
        <w:t>Een rechtsverschuiving is als je veel liganden nodig hebt om de antagonisten te verslaan (= een remmer)</w:t>
      </w:r>
    </w:p>
    <w:p w:rsidR="00FB0632" w:rsidRDefault="00046994" w:rsidP="00F02A66">
      <w:pPr>
        <w:pStyle w:val="ListParagraph"/>
        <w:numPr>
          <w:ilvl w:val="0"/>
          <w:numId w:val="5"/>
        </w:numPr>
        <w:ind w:left="1701"/>
      </w:pPr>
      <w:r>
        <w:rPr>
          <w:noProof/>
          <w:lang w:eastAsia="nl-NL"/>
        </w:rPr>
        <w:drawing>
          <wp:anchor distT="0" distB="0" distL="114300" distR="114300" simplePos="0" relativeHeight="251661312" behindDoc="1" locked="0" layoutInCell="1" allowOverlap="1" wp14:anchorId="61161E8D" wp14:editId="289EE02A">
            <wp:simplePos x="0" y="0"/>
            <wp:positionH relativeFrom="margin">
              <wp:posOffset>3371850</wp:posOffset>
            </wp:positionH>
            <wp:positionV relativeFrom="margin">
              <wp:posOffset>7285355</wp:posOffset>
            </wp:positionV>
            <wp:extent cx="3037205" cy="23342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70" t="2784" r="12425" b="2021"/>
                    <a:stretch/>
                  </pic:blipFill>
                  <pic:spPr bwMode="auto">
                    <a:xfrm>
                      <a:off x="0" y="0"/>
                      <a:ext cx="3037205" cy="233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632">
        <w:t>Een linksverschuiving komt voor als de neiging tot binding met de receptoren hoog is (= een snellere werking)</w:t>
      </w:r>
    </w:p>
    <w:p w:rsidR="00FB0632" w:rsidRDefault="00FB0632" w:rsidP="00F02A66">
      <w:pPr>
        <w:pStyle w:val="ListParagraph"/>
        <w:numPr>
          <w:ilvl w:val="0"/>
          <w:numId w:val="5"/>
        </w:numPr>
        <w:ind w:left="1701"/>
      </w:pPr>
      <w:r>
        <w:t>Een indeuking (lager maximum) is als er een niet-competitieve antagonist is.</w:t>
      </w:r>
    </w:p>
    <w:p w:rsidR="00376649" w:rsidRDefault="00376649" w:rsidP="00F02A66">
      <w:pPr>
        <w:contextualSpacing/>
      </w:pPr>
    </w:p>
    <w:p w:rsidR="00376649" w:rsidRPr="00376649" w:rsidRDefault="00376649" w:rsidP="00F02A66">
      <w:pPr>
        <w:contextualSpacing/>
      </w:pPr>
    </w:p>
    <w:p w:rsidR="00376649" w:rsidRPr="00376649" w:rsidRDefault="00376649" w:rsidP="00F02A66">
      <w:pPr>
        <w:contextualSpacing/>
      </w:pPr>
    </w:p>
    <w:p w:rsidR="00376649" w:rsidRPr="00376649" w:rsidRDefault="00376649" w:rsidP="00F02A66">
      <w:pPr>
        <w:contextualSpacing/>
      </w:pPr>
    </w:p>
    <w:p w:rsidR="00376649" w:rsidRPr="00376649" w:rsidRDefault="00376649" w:rsidP="00F02A66">
      <w:pPr>
        <w:contextualSpacing/>
      </w:pPr>
    </w:p>
    <w:p w:rsidR="00376649" w:rsidRPr="00376649" w:rsidRDefault="00376649" w:rsidP="00813B27">
      <w:pPr>
        <w:ind w:left="0" w:firstLine="0"/>
        <w:contextualSpacing/>
      </w:pPr>
    </w:p>
    <w:p w:rsidR="00376649" w:rsidRDefault="00046994" w:rsidP="00046994">
      <w:pPr>
        <w:pStyle w:val="ListParagraph"/>
        <w:numPr>
          <w:ilvl w:val="0"/>
          <w:numId w:val="1"/>
        </w:numPr>
      </w:pPr>
      <w:r>
        <w:lastRenderedPageBreak/>
        <w:t xml:space="preserve">Er zijn vrije liganden [L] die op de de lege receptoren [R] gaan zitten. Als de [R] bezet wordt door een [L] krijg je een [LR] (bezette receptor) deze reactie noem je de </w:t>
      </w:r>
      <w:r w:rsidRPr="00046994">
        <w:rPr>
          <w:highlight w:val="green"/>
        </w:rPr>
        <w:t>K</w:t>
      </w:r>
      <w:r w:rsidRPr="00046994">
        <w:rPr>
          <w:highlight w:val="green"/>
          <w:vertAlign w:val="subscript"/>
        </w:rPr>
        <w:t>1</w:t>
      </w:r>
    </w:p>
    <w:p w:rsidR="00046994" w:rsidRDefault="00046994" w:rsidP="00046994">
      <w:pPr>
        <w:pStyle w:val="ListParagraph"/>
        <w:numPr>
          <w:ilvl w:val="0"/>
          <w:numId w:val="1"/>
        </w:numPr>
      </w:pPr>
      <w:r w:rsidRPr="00046994">
        <w:rPr>
          <w:highlight w:val="green"/>
        </w:rPr>
        <w:t>K</w:t>
      </w:r>
      <w:r w:rsidRPr="00046994">
        <w:rPr>
          <w:highlight w:val="green"/>
          <w:vertAlign w:val="subscript"/>
        </w:rPr>
        <w:t>2</w:t>
      </w:r>
      <w:r>
        <w:rPr>
          <w:vertAlign w:val="subscript"/>
        </w:rPr>
        <w:t xml:space="preserve"> </w:t>
      </w:r>
      <w:r>
        <w:t xml:space="preserve">is de reactie van [LR] </w:t>
      </w:r>
      <w:r>
        <w:sym w:font="Wingdings" w:char="F0E0"/>
      </w:r>
      <w:r>
        <w:t xml:space="preserve"> [L] + [R]</w:t>
      </w:r>
    </w:p>
    <w:p w:rsidR="00046994" w:rsidRDefault="00046994" w:rsidP="00046994">
      <w:pPr>
        <w:pStyle w:val="ListParagraph"/>
        <w:numPr>
          <w:ilvl w:val="0"/>
          <w:numId w:val="1"/>
        </w:numPr>
      </w:pPr>
      <w:r w:rsidRPr="00046994">
        <w:rPr>
          <w:highlight w:val="green"/>
        </w:rPr>
        <w:t>K</w:t>
      </w:r>
      <w:r w:rsidRPr="00046994">
        <w:rPr>
          <w:highlight w:val="green"/>
          <w:vertAlign w:val="subscript"/>
        </w:rPr>
        <w:t>d</w:t>
      </w:r>
      <w:r>
        <w:t xml:space="preserve"> = het punt dat 50% van de receptoren is bezet door liganden.</w:t>
      </w:r>
    </w:p>
    <w:p w:rsidR="0024326A" w:rsidRDefault="00E45E61" w:rsidP="00046994">
      <w:pPr>
        <w:pStyle w:val="ListParagraph"/>
        <w:numPr>
          <w:ilvl w:val="0"/>
          <w:numId w:val="1"/>
        </w:numPr>
      </w:pPr>
      <w:r>
        <w:rPr>
          <w:noProof/>
          <w:lang w:eastAsia="nl-NL"/>
        </w:rPr>
        <w:drawing>
          <wp:anchor distT="0" distB="0" distL="114300" distR="114300" simplePos="0" relativeHeight="251662336" behindDoc="0" locked="0" layoutInCell="1" allowOverlap="1" wp14:anchorId="463FF73D" wp14:editId="1EFCB495">
            <wp:simplePos x="0" y="0"/>
            <wp:positionH relativeFrom="margin">
              <wp:align>right</wp:align>
            </wp:positionH>
            <wp:positionV relativeFrom="margin">
              <wp:posOffset>1143000</wp:posOffset>
            </wp:positionV>
            <wp:extent cx="3216275" cy="39433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7729" t="8256" r="43859" b="7978"/>
                    <a:stretch/>
                  </pic:blipFill>
                  <pic:spPr bwMode="auto">
                    <a:xfrm>
                      <a:off x="0" y="0"/>
                      <a:ext cx="3216275" cy="3943350"/>
                    </a:xfrm>
                    <a:prstGeom prst="rect">
                      <a:avLst/>
                    </a:prstGeom>
                    <a:ln>
                      <a:noFill/>
                    </a:ln>
                    <a:extLst>
                      <a:ext uri="{53640926-AAD7-44D8-BBD7-CCE9431645EC}">
                        <a14:shadowObscured xmlns:a14="http://schemas.microsoft.com/office/drawing/2010/main"/>
                      </a:ext>
                    </a:extLst>
                  </pic:spPr>
                </pic:pic>
              </a:graphicData>
            </a:graphic>
          </wp:anchor>
        </w:drawing>
      </w:r>
      <w:r w:rsidR="0024326A">
        <w:t>Door naar de evenwichtsreactie te kijken kan je de effectiviteit van een geneesmiddel meten.</w:t>
      </w:r>
    </w:p>
    <w:p w:rsidR="00046994" w:rsidRDefault="00046994" w:rsidP="00046994">
      <w:pPr>
        <w:pStyle w:val="ListParagraph"/>
        <w:numPr>
          <w:ilvl w:val="0"/>
          <w:numId w:val="1"/>
        </w:numPr>
      </w:pPr>
      <w:r>
        <w:t>De werking van het doorgeven van een signaal door je zenuwcellen:</w:t>
      </w:r>
    </w:p>
    <w:p w:rsidR="00046994" w:rsidRDefault="001901F7" w:rsidP="00046994">
      <w:pPr>
        <w:pStyle w:val="ListParagraph"/>
        <w:ind w:left="1077" w:firstLine="0"/>
      </w:pPr>
      <w:r>
        <w:t>Alles wordt via je zenuwcellen met behul</w:t>
      </w:r>
      <w:r w:rsidR="00863E38">
        <w:t>p</w:t>
      </w:r>
      <w:r>
        <w:t xml:space="preserve"> van synapsen (de uiteindes) aan andere zenuwcellen en uiteindelijk aan je hersenen doorgegeven.</w:t>
      </w:r>
      <w:r w:rsidR="00813B27">
        <w:t xml:space="preserve"> </w:t>
      </w:r>
    </w:p>
    <w:p w:rsidR="00813B27" w:rsidRDefault="00813B27" w:rsidP="00046994">
      <w:pPr>
        <w:pStyle w:val="ListParagraph"/>
        <w:ind w:left="1077" w:firstLine="0"/>
      </w:pPr>
      <w:r>
        <w:t>Je hebt de neurotransmitters (blaasje omgeven door membraan, bovenin plaatje) en die bevat liganden. De liganden gaan op de Na</w:t>
      </w:r>
      <w:r>
        <w:rPr>
          <w:vertAlign w:val="superscript"/>
        </w:rPr>
        <w:t>+</w:t>
      </w:r>
      <w:r>
        <w:t>-kanaaltjes zitten waardoor deze opengaan. Hierdoor ontstaat de wissel van positief (eerst in de synapsspleet en nu in het gedeelte hieronder</w:t>
      </w:r>
      <w:r w:rsidR="00863E38">
        <w:t xml:space="preserve"> naar negatief. Dit komt doordat de natrium deeltjes </w:t>
      </w:r>
      <w:r w:rsidR="001B608B">
        <w:t>nu de andere zenuwcel (</w:t>
      </w:r>
      <w:r w:rsidR="001B608B" w:rsidRPr="001B608B">
        <w:rPr>
          <w:highlight w:val="green"/>
        </w:rPr>
        <w:t>dendriet</w:t>
      </w:r>
      <w:r w:rsidR="001B608B">
        <w:t>) in kan gaan en dit zorgt er voor dat de synapsspleet negatief wordt (</w:t>
      </w:r>
      <w:r w:rsidR="001B608B" w:rsidRPr="001B608B">
        <w:rPr>
          <w:highlight w:val="green"/>
        </w:rPr>
        <w:t>depolarisatie</w:t>
      </w:r>
      <w:r w:rsidR="001B608B">
        <w:t>). Doordat de natrium/kalium-pomp zijn werk blijft doen werkt deze daarna de natrium deeltjes weer ‘weg’ en is het weer zoals het was: de synapsspleet is positief en de zenuwcel negatief (</w:t>
      </w:r>
      <w:r w:rsidR="001B608B" w:rsidRPr="001B608B">
        <w:rPr>
          <w:highlight w:val="green"/>
        </w:rPr>
        <w:t>repolarisatie</w:t>
      </w:r>
      <w:r w:rsidR="001B608B">
        <w:t>).</w:t>
      </w:r>
    </w:p>
    <w:p w:rsidR="001B608B" w:rsidRDefault="001B608B" w:rsidP="001B608B">
      <w:pPr>
        <w:pStyle w:val="ListParagraph"/>
        <w:numPr>
          <w:ilvl w:val="0"/>
          <w:numId w:val="1"/>
        </w:numPr>
      </w:pPr>
      <w:r>
        <w:t>De meest voorkomende mole</w:t>
      </w:r>
      <w:r w:rsidR="00B85A21">
        <w:t>cuul targets die voorkomen zijn:</w:t>
      </w:r>
    </w:p>
    <w:p w:rsidR="00B85A21" w:rsidRDefault="00AA6243" w:rsidP="00B85A21">
      <w:pPr>
        <w:pStyle w:val="ListParagraph"/>
        <w:numPr>
          <w:ilvl w:val="0"/>
          <w:numId w:val="35"/>
        </w:numPr>
      </w:pPr>
      <w:r>
        <w:t>Enzymen</w:t>
      </w:r>
    </w:p>
    <w:p w:rsidR="00AA6243" w:rsidRDefault="00AA6243" w:rsidP="00B85A21">
      <w:pPr>
        <w:pStyle w:val="ListParagraph"/>
        <w:numPr>
          <w:ilvl w:val="0"/>
          <w:numId w:val="35"/>
        </w:numPr>
      </w:pPr>
      <w:r>
        <w:t>Transporteiwitten</w:t>
      </w:r>
    </w:p>
    <w:p w:rsidR="00AA6243" w:rsidRDefault="00AA6243" w:rsidP="00AA6243">
      <w:pPr>
        <w:pStyle w:val="ListParagraph"/>
        <w:numPr>
          <w:ilvl w:val="0"/>
          <w:numId w:val="35"/>
        </w:numPr>
      </w:pPr>
      <w:r>
        <w:t>Kanalen en pompen</w:t>
      </w:r>
    </w:p>
    <w:p w:rsidR="00AA6243" w:rsidRDefault="0024326A" w:rsidP="00AA6243">
      <w:pPr>
        <w:pStyle w:val="ListParagraph"/>
        <w:numPr>
          <w:ilvl w:val="0"/>
          <w:numId w:val="36"/>
        </w:numPr>
      </w:pPr>
      <w:r>
        <w:t>De eiwitten die in de membranen zitten en verantwoordelijk zijn voor het doorlaten of actief transporteren van ionen.</w:t>
      </w:r>
    </w:p>
    <w:p w:rsidR="0024326A" w:rsidRDefault="0024326A" w:rsidP="0024326A">
      <w:pPr>
        <w:pStyle w:val="ListParagraph"/>
        <w:numPr>
          <w:ilvl w:val="0"/>
          <w:numId w:val="1"/>
        </w:numPr>
      </w:pPr>
      <w:r>
        <w:t>Een paar voorbeelden van de werking van geneesmiddelen:</w:t>
      </w:r>
    </w:p>
    <w:p w:rsidR="0024326A" w:rsidRDefault="0024326A" w:rsidP="0024326A">
      <w:pPr>
        <w:pStyle w:val="ListParagraph"/>
        <w:numPr>
          <w:ilvl w:val="0"/>
          <w:numId w:val="37"/>
        </w:numPr>
      </w:pPr>
      <w:r>
        <w:t>Fenylefrine (oogdruppels bij ge</w:t>
      </w:r>
      <w:r w:rsidR="00E45E61">
        <w:t xml:space="preserve">ïrriteerde ogen): deze agonisten </w:t>
      </w:r>
      <w:r>
        <w:t>binden zich aan de adrenorreceptoren in je oog waardoor de bloedvaten zich vernauwen en de druk wordt verminderd</w:t>
      </w:r>
      <w:r w:rsidR="00E45E61">
        <w:t>.</w:t>
      </w:r>
    </w:p>
    <w:p w:rsidR="00E45E61" w:rsidRDefault="00E45E61" w:rsidP="0024326A">
      <w:pPr>
        <w:pStyle w:val="ListParagraph"/>
        <w:numPr>
          <w:ilvl w:val="0"/>
          <w:numId w:val="37"/>
        </w:numPr>
      </w:pPr>
      <w:r>
        <w:t>Prazosine is een antagonist op de adrenorreceptoren. Dit is een competitieve antagonist en zorgt ervoor dat er meer fenylefrine nodig is om het zelfde effect te hebben.</w:t>
      </w:r>
    </w:p>
    <w:p w:rsidR="00E45E61" w:rsidRDefault="00E45E61" w:rsidP="00E45E61"/>
    <w:p w:rsidR="00E45E61" w:rsidRDefault="00E45E61" w:rsidP="00E45E61"/>
    <w:p w:rsidR="00E45E61" w:rsidRDefault="00E45E61" w:rsidP="00E45E61"/>
    <w:p w:rsidR="00E45E61" w:rsidRDefault="00E45E61" w:rsidP="00E45E61">
      <w:pPr>
        <w:pStyle w:val="ListParagraph"/>
        <w:numPr>
          <w:ilvl w:val="0"/>
          <w:numId w:val="1"/>
        </w:numPr>
      </w:pPr>
      <w:r>
        <w:lastRenderedPageBreak/>
        <w:t>De meeste geneesmiddelen grijpen aan op de G-eiwit gekoppelde receptoren (GPCR)</w:t>
      </w:r>
    </w:p>
    <w:p w:rsidR="00E45E61" w:rsidRDefault="00E45E61" w:rsidP="00E45E61">
      <w:pPr>
        <w:pStyle w:val="ListParagraph"/>
        <w:numPr>
          <w:ilvl w:val="0"/>
          <w:numId w:val="38"/>
        </w:numPr>
      </w:pPr>
      <w:r>
        <w:t xml:space="preserve">Bestaan uit lange ketens van aminozuren (hebben de secundaire structuur van de vorm van een </w:t>
      </w:r>
      <w:r w:rsidR="00EE153A">
        <w:sym w:font="Symbol" w:char="F061"/>
      </w:r>
      <w:r>
        <w:t>-helix)</w:t>
      </w:r>
    </w:p>
    <w:p w:rsidR="00EE153A" w:rsidRDefault="00EE153A" w:rsidP="00E45E61">
      <w:pPr>
        <w:pStyle w:val="ListParagraph"/>
        <w:numPr>
          <w:ilvl w:val="0"/>
          <w:numId w:val="38"/>
        </w:numPr>
      </w:pPr>
      <w:r>
        <w:t>Een deel van het G-eiwit zit aan de binnenkant en een deel aan de buitenkant van de cel.</w:t>
      </w:r>
    </w:p>
    <w:p w:rsidR="00EE153A" w:rsidRDefault="00EE153A" w:rsidP="00E45E61">
      <w:pPr>
        <w:pStyle w:val="ListParagraph"/>
        <w:numPr>
          <w:ilvl w:val="0"/>
          <w:numId w:val="38"/>
        </w:numPr>
      </w:pPr>
      <w:r>
        <w:t xml:space="preserve">Er liggen drie onderdelen van het G-eiwit in de buurt van een receptor: </w:t>
      </w:r>
      <w:r>
        <w:sym w:font="Symbol" w:char="F061"/>
      </w:r>
      <w:r>
        <w:t xml:space="preserve">, </w:t>
      </w:r>
      <w:r>
        <w:sym w:font="Symbol" w:char="F062"/>
      </w:r>
      <w:r>
        <w:t xml:space="preserve"> en </w:t>
      </w:r>
      <w:r>
        <w:sym w:font="Symbol" w:char="F067"/>
      </w:r>
      <w:r>
        <w:t xml:space="preserve"> </w:t>
      </w:r>
    </w:p>
    <w:p w:rsidR="00EE153A" w:rsidRDefault="00EE153A" w:rsidP="00E45E61">
      <w:pPr>
        <w:pStyle w:val="ListParagraph"/>
        <w:numPr>
          <w:ilvl w:val="0"/>
          <w:numId w:val="38"/>
        </w:numPr>
      </w:pPr>
      <w:r>
        <w:t>Zodra zich een ligand aan de receptor bindt (buitenkant van de cel), komt er een conformatie van de receptor.</w:t>
      </w:r>
    </w:p>
    <w:p w:rsidR="00EE153A" w:rsidRDefault="00EE153A" w:rsidP="00E45E61">
      <w:pPr>
        <w:pStyle w:val="ListParagraph"/>
        <w:numPr>
          <w:ilvl w:val="0"/>
          <w:numId w:val="38"/>
        </w:numPr>
      </w:pPr>
      <w:r>
        <w:t>Door de conformatie van de receptor smelt deze aan de binnenkant van de cel samen met het G-eiwit die op zijn beurt een tweede proces op gang brengt: het second messenger systeem.</w:t>
      </w:r>
    </w:p>
    <w:p w:rsidR="00EE153A" w:rsidRDefault="00EE153A" w:rsidP="00E45E61">
      <w:pPr>
        <w:pStyle w:val="ListParagraph"/>
        <w:numPr>
          <w:ilvl w:val="0"/>
          <w:numId w:val="38"/>
        </w:numPr>
      </w:pPr>
      <w:r>
        <w:t>Een voorbeeld van dit boodschappermolecuul is cAMP</w:t>
      </w:r>
    </w:p>
    <w:p w:rsidR="00FB0632" w:rsidRDefault="00524254" w:rsidP="005F4B43">
      <w:pPr>
        <w:pStyle w:val="Heading1"/>
      </w:pPr>
      <w:r>
        <w:t>Hoofdstuk 4: Farmokinetiek</w:t>
      </w:r>
    </w:p>
    <w:p w:rsidR="00524254" w:rsidRDefault="00524254" w:rsidP="00F02A66">
      <w:pPr>
        <w:pStyle w:val="ListParagraph"/>
        <w:numPr>
          <w:ilvl w:val="0"/>
          <w:numId w:val="1"/>
        </w:numPr>
      </w:pPr>
      <w:r w:rsidRPr="008A7D1A">
        <w:rPr>
          <w:highlight w:val="green"/>
        </w:rPr>
        <w:t>Farmokinetiek</w:t>
      </w:r>
      <w:r>
        <w:t xml:space="preserve"> = wat er gebeurt met het medicijn in je lichaam</w:t>
      </w:r>
    </w:p>
    <w:p w:rsidR="005F4B43" w:rsidRDefault="005F4B43" w:rsidP="00F02A66">
      <w:pPr>
        <w:pStyle w:val="ListParagraph"/>
        <w:numPr>
          <w:ilvl w:val="0"/>
          <w:numId w:val="1"/>
        </w:numPr>
      </w:pPr>
      <w:r>
        <w:t>Je hebt verschillende toedieningsvormen:</w:t>
      </w:r>
    </w:p>
    <w:p w:rsidR="00524254" w:rsidRDefault="00524254" w:rsidP="00F02A66">
      <w:pPr>
        <w:pStyle w:val="ListParagraph"/>
        <w:numPr>
          <w:ilvl w:val="0"/>
          <w:numId w:val="1"/>
        </w:numPr>
      </w:pPr>
      <w:r>
        <w:t>Om de farmokinetiek uit te leggen gebruik je ADMET:</w:t>
      </w:r>
    </w:p>
    <w:p w:rsidR="00524254" w:rsidRDefault="00AB4595" w:rsidP="00F02A66">
      <w:pPr>
        <w:pStyle w:val="ListParagraph"/>
        <w:numPr>
          <w:ilvl w:val="0"/>
          <w:numId w:val="5"/>
        </w:numPr>
        <w:ind w:left="1701"/>
      </w:pPr>
      <w:r>
        <w:t>A = ab</w:t>
      </w:r>
      <w:r w:rsidR="00524254">
        <w:t xml:space="preserve">sorptie </w:t>
      </w:r>
    </w:p>
    <w:p w:rsidR="00524254" w:rsidRDefault="00524254" w:rsidP="00F02A66">
      <w:pPr>
        <w:pStyle w:val="ListParagraph"/>
        <w:numPr>
          <w:ilvl w:val="0"/>
          <w:numId w:val="5"/>
        </w:numPr>
        <w:ind w:left="1701"/>
      </w:pPr>
      <w:r>
        <w:t xml:space="preserve">D = distributie </w:t>
      </w:r>
    </w:p>
    <w:p w:rsidR="00524254" w:rsidRDefault="00524254" w:rsidP="00F02A66">
      <w:pPr>
        <w:pStyle w:val="ListParagraph"/>
        <w:numPr>
          <w:ilvl w:val="0"/>
          <w:numId w:val="5"/>
        </w:numPr>
        <w:ind w:left="1701"/>
      </w:pPr>
      <w:r>
        <w:t xml:space="preserve">M = metabolisme </w:t>
      </w:r>
      <w:r w:rsidR="007C53CF">
        <w:t>(omzetting naar andere stoffen)</w:t>
      </w:r>
    </w:p>
    <w:p w:rsidR="00524254" w:rsidRDefault="00524254" w:rsidP="00F02A66">
      <w:pPr>
        <w:pStyle w:val="ListParagraph"/>
        <w:numPr>
          <w:ilvl w:val="0"/>
          <w:numId w:val="5"/>
        </w:numPr>
        <w:ind w:left="1701"/>
      </w:pPr>
      <w:r>
        <w:t xml:space="preserve">E = excretie </w:t>
      </w:r>
    </w:p>
    <w:p w:rsidR="00524254" w:rsidRDefault="00AB4595" w:rsidP="00F02A66">
      <w:pPr>
        <w:pStyle w:val="ListParagraph"/>
        <w:numPr>
          <w:ilvl w:val="0"/>
          <w:numId w:val="5"/>
        </w:numPr>
        <w:ind w:left="1701"/>
      </w:pPr>
      <w:r>
        <w:t>T = toxiciteit (giftigheid van sommige stoffen)</w:t>
      </w:r>
    </w:p>
    <w:p w:rsidR="00AB4595" w:rsidRDefault="00AB4595" w:rsidP="00F02A66">
      <w:pPr>
        <w:pStyle w:val="ListParagraph"/>
        <w:numPr>
          <w:ilvl w:val="0"/>
          <w:numId w:val="12"/>
        </w:numPr>
      </w:pPr>
      <w:r>
        <w:t>Fasen van de kinetiek</w:t>
      </w:r>
    </w:p>
    <w:p w:rsidR="00AB4595" w:rsidRDefault="00AB4595" w:rsidP="00F02A66">
      <w:pPr>
        <w:pStyle w:val="ListParagraph"/>
        <w:numPr>
          <w:ilvl w:val="0"/>
          <w:numId w:val="5"/>
        </w:numPr>
        <w:ind w:left="1701"/>
      </w:pPr>
      <w:r w:rsidRPr="005C2D74">
        <w:rPr>
          <w:highlight w:val="yellow"/>
        </w:rPr>
        <w:t>Farmaceutische fase</w:t>
      </w:r>
      <w:r>
        <w:t xml:space="preserve"> = het toedienen</w:t>
      </w:r>
    </w:p>
    <w:p w:rsidR="00AB4595" w:rsidRDefault="00AB4595" w:rsidP="00F02A66">
      <w:pPr>
        <w:pStyle w:val="ListParagraph"/>
        <w:numPr>
          <w:ilvl w:val="0"/>
          <w:numId w:val="13"/>
        </w:numPr>
      </w:pPr>
      <w:r>
        <w:t>Een eiwit-achtige stof kan niet in een pil, omdat de eiwitketen in de maag in de darm wordt afgebroken (het kan niet goed tegen zuur)</w:t>
      </w:r>
    </w:p>
    <w:p w:rsidR="005C2D74" w:rsidRDefault="00AB4595" w:rsidP="005C2D74">
      <w:pPr>
        <w:pStyle w:val="ListParagraph"/>
        <w:numPr>
          <w:ilvl w:val="0"/>
          <w:numId w:val="38"/>
        </w:numPr>
      </w:pPr>
      <w:r>
        <w:t>In deze fase wordt ook nagedacht over wat de beste to</w:t>
      </w:r>
      <w:r w:rsidR="009335F2">
        <w:t>edieningsvorm is voor dat middel</w:t>
      </w:r>
      <w:r w:rsidR="005C2D74" w:rsidRPr="005C2D74">
        <w:t xml:space="preserve"> </w:t>
      </w:r>
    </w:p>
    <w:p w:rsidR="005C2D74" w:rsidRDefault="005C2D74" w:rsidP="005C2D74">
      <w:pPr>
        <w:pStyle w:val="ListParagraph"/>
        <w:numPr>
          <w:ilvl w:val="0"/>
          <w:numId w:val="38"/>
        </w:numPr>
      </w:pPr>
      <w:r>
        <w:t>Pil</w:t>
      </w:r>
    </w:p>
    <w:p w:rsidR="005C2D74" w:rsidRDefault="005C2D74" w:rsidP="005C2D74">
      <w:pPr>
        <w:pStyle w:val="ListParagraph"/>
        <w:numPr>
          <w:ilvl w:val="0"/>
          <w:numId w:val="36"/>
        </w:numPr>
        <w:ind w:left="2552"/>
      </w:pPr>
      <w:r>
        <w:t>Voordelen: gemakkelijk door te slikken</w:t>
      </w:r>
    </w:p>
    <w:p w:rsidR="005C2D74" w:rsidRDefault="005C2D74" w:rsidP="005C2D74">
      <w:pPr>
        <w:pStyle w:val="ListParagraph"/>
        <w:numPr>
          <w:ilvl w:val="0"/>
          <w:numId w:val="36"/>
        </w:numPr>
        <w:ind w:left="2552"/>
      </w:pPr>
      <w:r>
        <w:t>Nadelen: niet alle geneesmiddelen kunnen tegen het zuur in je slokdarm en maag.</w:t>
      </w:r>
    </w:p>
    <w:p w:rsidR="005C2D74" w:rsidRDefault="005C2D74" w:rsidP="005C2D74">
      <w:pPr>
        <w:pStyle w:val="ListParagraph"/>
        <w:numPr>
          <w:ilvl w:val="0"/>
          <w:numId w:val="38"/>
        </w:numPr>
      </w:pPr>
      <w:r>
        <w:t>Injectie</w:t>
      </w:r>
    </w:p>
    <w:p w:rsidR="005C2D74" w:rsidRDefault="005C2D74" w:rsidP="005C2D74">
      <w:pPr>
        <w:pStyle w:val="ListParagraph"/>
        <w:numPr>
          <w:ilvl w:val="0"/>
          <w:numId w:val="39"/>
        </w:numPr>
      </w:pPr>
      <w:r>
        <w:t>Voordelen: zit gelijk in je bloed</w:t>
      </w:r>
    </w:p>
    <w:p w:rsidR="005C2D74" w:rsidRDefault="005C2D74" w:rsidP="005C2D74">
      <w:pPr>
        <w:pStyle w:val="ListParagraph"/>
        <w:numPr>
          <w:ilvl w:val="0"/>
          <w:numId w:val="39"/>
        </w:numPr>
      </w:pPr>
      <w:r>
        <w:t>Nadelen: niet iedereen kan tegen bloed/naalden</w:t>
      </w:r>
    </w:p>
    <w:p w:rsidR="005C2D74" w:rsidRDefault="005C2D74" w:rsidP="005C2D74">
      <w:pPr>
        <w:pStyle w:val="ListParagraph"/>
        <w:numPr>
          <w:ilvl w:val="0"/>
          <w:numId w:val="38"/>
        </w:numPr>
      </w:pPr>
      <w:r>
        <w:t>Neusspray</w:t>
      </w:r>
    </w:p>
    <w:p w:rsidR="005C2D74" w:rsidRDefault="005C2D74" w:rsidP="005C2D74">
      <w:pPr>
        <w:pStyle w:val="ListParagraph"/>
        <w:numPr>
          <w:ilvl w:val="0"/>
          <w:numId w:val="40"/>
        </w:numPr>
      </w:pPr>
      <w:r>
        <w:t>Voordelen: gemakkelijk als je last heb van je keel of van je luchtwegen (dan is het er gelijk)</w:t>
      </w:r>
    </w:p>
    <w:p w:rsidR="005C2D74" w:rsidRDefault="005C2D74" w:rsidP="005C2D74">
      <w:pPr>
        <w:pStyle w:val="ListParagraph"/>
        <w:numPr>
          <w:ilvl w:val="0"/>
          <w:numId w:val="40"/>
        </w:numPr>
      </w:pPr>
      <w:r>
        <w:t>Nadelen: je kan last krijgen van je neusslijmvlies</w:t>
      </w:r>
    </w:p>
    <w:p w:rsidR="005C2D74" w:rsidRDefault="005C2D74" w:rsidP="005C2D74">
      <w:pPr>
        <w:pStyle w:val="ListParagraph"/>
        <w:numPr>
          <w:ilvl w:val="0"/>
          <w:numId w:val="38"/>
        </w:numPr>
      </w:pPr>
      <w:r>
        <w:t>Drankje</w:t>
      </w:r>
    </w:p>
    <w:p w:rsidR="005C2D74" w:rsidRDefault="005C2D74" w:rsidP="005C2D74">
      <w:pPr>
        <w:pStyle w:val="ListParagraph"/>
        <w:numPr>
          <w:ilvl w:val="0"/>
          <w:numId w:val="41"/>
        </w:numPr>
      </w:pPr>
      <w:r>
        <w:t>Voordelen: gemakkelijk toe te dienen</w:t>
      </w:r>
    </w:p>
    <w:p w:rsidR="005C2D74" w:rsidRDefault="005C2D74" w:rsidP="005C2D74">
      <w:pPr>
        <w:pStyle w:val="ListParagraph"/>
        <w:numPr>
          <w:ilvl w:val="0"/>
          <w:numId w:val="41"/>
        </w:numPr>
      </w:pPr>
      <w:r>
        <w:t>Nadelen: niet altijd een lekkere smaak</w:t>
      </w:r>
    </w:p>
    <w:p w:rsidR="00EE153A" w:rsidRDefault="00EE153A" w:rsidP="00EE153A">
      <w:pPr>
        <w:pStyle w:val="ListParagraph"/>
        <w:ind w:left="2517" w:firstLine="0"/>
      </w:pPr>
    </w:p>
    <w:p w:rsidR="005C2D74" w:rsidRDefault="005C2D74" w:rsidP="005C2D74">
      <w:pPr>
        <w:pStyle w:val="ListParagraph"/>
        <w:numPr>
          <w:ilvl w:val="0"/>
          <w:numId w:val="38"/>
        </w:numPr>
      </w:pPr>
      <w:r>
        <w:lastRenderedPageBreak/>
        <w:t>(Oog/oor)druppels</w:t>
      </w:r>
    </w:p>
    <w:p w:rsidR="005C2D74" w:rsidRDefault="005C2D74" w:rsidP="005C2D74">
      <w:pPr>
        <w:pStyle w:val="ListParagraph"/>
        <w:numPr>
          <w:ilvl w:val="0"/>
          <w:numId w:val="42"/>
        </w:numPr>
      </w:pPr>
      <w:r>
        <w:t>Voordelen: hoge biologische beschikbaarheid</w:t>
      </w:r>
    </w:p>
    <w:p w:rsidR="005C2D74" w:rsidRDefault="005C2D74" w:rsidP="005C2D74">
      <w:pPr>
        <w:pStyle w:val="ListParagraph"/>
        <w:numPr>
          <w:ilvl w:val="0"/>
          <w:numId w:val="42"/>
        </w:numPr>
      </w:pPr>
      <w:r>
        <w:t>Nadelen: kan prikken, irritatie</w:t>
      </w:r>
    </w:p>
    <w:p w:rsidR="005C2D74" w:rsidRDefault="005C2D74" w:rsidP="005C2D74">
      <w:pPr>
        <w:pStyle w:val="ListParagraph"/>
        <w:numPr>
          <w:ilvl w:val="0"/>
          <w:numId w:val="38"/>
        </w:numPr>
      </w:pPr>
      <w:r>
        <w:t>Zalf</w:t>
      </w:r>
    </w:p>
    <w:p w:rsidR="005C2D74" w:rsidRDefault="005C2D74" w:rsidP="005C2D74">
      <w:pPr>
        <w:pStyle w:val="ListParagraph"/>
        <w:numPr>
          <w:ilvl w:val="0"/>
          <w:numId w:val="43"/>
        </w:numPr>
      </w:pPr>
      <w:r>
        <w:t>Voordelen: makkelijk aan te brengen</w:t>
      </w:r>
    </w:p>
    <w:p w:rsidR="005C2D74" w:rsidRDefault="005C2D74" w:rsidP="005C2D74">
      <w:pPr>
        <w:pStyle w:val="ListParagraph"/>
        <w:numPr>
          <w:ilvl w:val="0"/>
          <w:numId w:val="43"/>
        </w:numPr>
      </w:pPr>
      <w:r>
        <w:t>Nadelen: irritaties, allergische reacties</w:t>
      </w:r>
    </w:p>
    <w:p w:rsidR="005C2D74" w:rsidRDefault="005C2D74" w:rsidP="005C2D74">
      <w:pPr>
        <w:pStyle w:val="ListParagraph"/>
        <w:numPr>
          <w:ilvl w:val="0"/>
          <w:numId w:val="38"/>
        </w:numPr>
      </w:pPr>
      <w:r>
        <w:t>Pleister</w:t>
      </w:r>
    </w:p>
    <w:p w:rsidR="005C2D74" w:rsidRDefault="005C2D74" w:rsidP="005C2D74">
      <w:pPr>
        <w:pStyle w:val="ListParagraph"/>
        <w:numPr>
          <w:ilvl w:val="0"/>
          <w:numId w:val="44"/>
        </w:numPr>
      </w:pPr>
      <w:r>
        <w:t>Voordelen: makkelijk aan te brengen</w:t>
      </w:r>
    </w:p>
    <w:p w:rsidR="00AB4595" w:rsidRDefault="005C2D74" w:rsidP="005C2D74">
      <w:pPr>
        <w:pStyle w:val="ListParagraph"/>
        <w:numPr>
          <w:ilvl w:val="0"/>
          <w:numId w:val="44"/>
        </w:numPr>
      </w:pPr>
      <w:r>
        <w:t>Nadelen: irritaties, allergische reacties, kan eraf vallen</w:t>
      </w:r>
    </w:p>
    <w:p w:rsidR="005C2D74" w:rsidRDefault="005C2D74" w:rsidP="005C2D74">
      <w:pPr>
        <w:pStyle w:val="ListParagraph"/>
        <w:ind w:left="2517" w:firstLine="0"/>
      </w:pPr>
    </w:p>
    <w:p w:rsidR="00AB4595" w:rsidRDefault="00AB4595" w:rsidP="00A074A8">
      <w:pPr>
        <w:pStyle w:val="ListParagraph"/>
        <w:numPr>
          <w:ilvl w:val="0"/>
          <w:numId w:val="5"/>
        </w:numPr>
        <w:ind w:left="1134"/>
      </w:pPr>
      <w:r w:rsidRPr="005C2D74">
        <w:rPr>
          <w:highlight w:val="yellow"/>
        </w:rPr>
        <w:t>Absorptiefase</w:t>
      </w:r>
      <w:r>
        <w:t xml:space="preserve"> = opname geneesmiddel in o.a. je bloed</w:t>
      </w:r>
    </w:p>
    <w:p w:rsidR="00AB4595" w:rsidRDefault="00AB4595" w:rsidP="001B4C73">
      <w:pPr>
        <w:pStyle w:val="ListParagraph"/>
        <w:numPr>
          <w:ilvl w:val="0"/>
          <w:numId w:val="14"/>
        </w:numPr>
        <w:ind w:left="1985"/>
      </w:pPr>
      <w:r w:rsidRPr="005C2D74">
        <w:rPr>
          <w:highlight w:val="green"/>
        </w:rPr>
        <w:t>Biologische beschikbaarheid</w:t>
      </w:r>
      <w:r>
        <w:t xml:space="preserve"> (F) is altijd groter dan 0 en kleiner/gelijk aan 1</w:t>
      </w:r>
    </w:p>
    <w:p w:rsidR="00AB4595" w:rsidRDefault="00AB4595" w:rsidP="00F02A66">
      <w:pPr>
        <w:pStyle w:val="ListParagraph"/>
        <w:numPr>
          <w:ilvl w:val="0"/>
          <w:numId w:val="15"/>
        </w:numPr>
      </w:pPr>
      <w:r>
        <w:t>De hoeveelheid van opname van het geneesmiddel in je bloed</w:t>
      </w:r>
    </w:p>
    <w:p w:rsidR="00AB4595" w:rsidRDefault="00AB4595" w:rsidP="00F02A66">
      <w:pPr>
        <w:pStyle w:val="ListParagraph"/>
        <w:numPr>
          <w:ilvl w:val="0"/>
          <w:numId w:val="15"/>
        </w:numPr>
      </w:pPr>
      <w:r>
        <w:t>100% in je bloed = F van 1</w:t>
      </w:r>
    </w:p>
    <w:p w:rsidR="009F7F3B" w:rsidRDefault="007C53CF" w:rsidP="001B4C73">
      <w:pPr>
        <w:pStyle w:val="ListParagraph"/>
        <w:numPr>
          <w:ilvl w:val="0"/>
          <w:numId w:val="14"/>
        </w:numPr>
        <w:ind w:left="1985"/>
      </w:pPr>
      <w:r>
        <w:t>Je maag-darmkanaal heeft een belangrijke rol in deze fase. Eerst komt het geneesmiddel terecht in het darmslijmvlies. De darmcapillairen (haarvaatjes) uit je darmwand zorgen ervoor dat het samenkomt in je poortader, deze zorgt ervoor dat het bloed (met het geneesmiddel) bij je lever terecht komt.</w:t>
      </w:r>
    </w:p>
    <w:p w:rsidR="007C53CF" w:rsidRDefault="007C53CF" w:rsidP="001B4C73">
      <w:pPr>
        <w:pStyle w:val="ListParagraph"/>
        <w:numPr>
          <w:ilvl w:val="0"/>
          <w:numId w:val="14"/>
        </w:numPr>
        <w:ind w:left="1985"/>
      </w:pPr>
      <w:r>
        <w:t>De vetoplosbaarheid van een geneesmiddel heeft invloed op de absorptie van het geneesmiddel (VRAGEN AAN BURGERJON)</w:t>
      </w:r>
    </w:p>
    <w:p w:rsidR="00AB4595" w:rsidRDefault="00AB4595" w:rsidP="00A074A8">
      <w:pPr>
        <w:pStyle w:val="ListParagraph"/>
        <w:numPr>
          <w:ilvl w:val="0"/>
          <w:numId w:val="5"/>
        </w:numPr>
        <w:ind w:left="1134"/>
      </w:pPr>
      <w:r w:rsidRPr="005C2D74">
        <w:rPr>
          <w:highlight w:val="yellow"/>
        </w:rPr>
        <w:t>Distributie/verdelingsfase</w:t>
      </w:r>
      <w:r>
        <w:t xml:space="preserve"> = de verdeling van het geneesmiddel in je lichaam</w:t>
      </w:r>
    </w:p>
    <w:p w:rsidR="00076DE9" w:rsidRDefault="00076DE9" w:rsidP="00F02A66">
      <w:pPr>
        <w:pStyle w:val="ListParagraph"/>
        <w:numPr>
          <w:ilvl w:val="0"/>
          <w:numId w:val="14"/>
        </w:numPr>
      </w:pPr>
      <w:r>
        <w:t>Je nieren en lever zijn erg belangrijk bij deze fase</w:t>
      </w:r>
    </w:p>
    <w:p w:rsidR="00AB4595" w:rsidRDefault="00AB4595" w:rsidP="00F02A66">
      <w:pPr>
        <w:pStyle w:val="ListParagraph"/>
        <w:numPr>
          <w:ilvl w:val="0"/>
          <w:numId w:val="14"/>
        </w:numPr>
      </w:pPr>
      <w:r>
        <w:t xml:space="preserve">Fictief </w:t>
      </w:r>
      <w:r w:rsidRPr="00A074A8">
        <w:rPr>
          <w:highlight w:val="green"/>
        </w:rPr>
        <w:t>verdelingsvolume</w:t>
      </w:r>
      <w:r>
        <w:t xml:space="preserve"> is dat je lichaam wordt beschouwd als één container met vloeistof (er wordt geen onderscheid gemaakt in de verschillende ‘soorten’ in je lichaam). Alles gaat random door je lichaam.</w:t>
      </w:r>
    </w:p>
    <w:p w:rsidR="00AB4595" w:rsidRDefault="00AB4595" w:rsidP="00F02A66">
      <w:pPr>
        <w:pStyle w:val="ListParagraph"/>
        <w:numPr>
          <w:ilvl w:val="0"/>
          <w:numId w:val="14"/>
        </w:numPr>
      </w:pPr>
      <w:r>
        <w:t>Het verdelingsvolume V</w:t>
      </w:r>
      <w:r>
        <w:rPr>
          <w:vertAlign w:val="subscript"/>
        </w:rPr>
        <w:t xml:space="preserve">d </w:t>
      </w:r>
      <w:r>
        <w:t xml:space="preserve"> is in Liters</w:t>
      </w:r>
    </w:p>
    <w:p w:rsidR="00AB4595" w:rsidRPr="00AB4595" w:rsidRDefault="00EE153A" w:rsidP="00F02A66">
      <w:pPr>
        <w:pStyle w:val="ListParagraph"/>
        <w:numPr>
          <w:ilvl w:val="0"/>
          <w:numId w:val="14"/>
        </w:numPr>
      </w:pPr>
      <m:oMath>
        <m:f>
          <m:fPr>
            <m:ctrlPr>
              <w:rPr>
                <w:rFonts w:ascii="Cambria Math" w:hAnsi="Cambria Math"/>
                <w:i/>
              </w:rPr>
            </m:ctrlPr>
          </m:fPr>
          <m:num>
            <m:r>
              <w:rPr>
                <w:rFonts w:ascii="Cambria Math" w:hAnsi="Cambria Math"/>
              </w:rPr>
              <m:t>dosis</m:t>
            </m:r>
          </m:num>
          <m:den>
            <m:sSub>
              <m:sSubPr>
                <m:ctrlPr>
                  <w:rPr>
                    <w:rFonts w:ascii="Cambria Math" w:hAnsi="Cambria Math"/>
                    <w:i/>
                  </w:rPr>
                </m:ctrlPr>
              </m:sSubPr>
              <m:e>
                <m:r>
                  <w:rPr>
                    <w:rFonts w:ascii="Cambria Math" w:hAnsi="Cambria Math"/>
                  </w:rPr>
                  <m:t>V</m:t>
                </m:r>
              </m:e>
              <m:sub>
                <m:r>
                  <w:rPr>
                    <w:rFonts w:ascii="Cambria Math" w:hAnsi="Cambria Math"/>
                  </w:rPr>
                  <m:t>d</m:t>
                </m:r>
              </m:sub>
            </m:sSub>
          </m:den>
        </m:f>
      </m:oMath>
      <w:r w:rsidR="00AB4595">
        <w:rPr>
          <w:rFonts w:eastAsiaTheme="minorEastAsia"/>
        </w:rPr>
        <w:t xml:space="preserve"> = hoeveelheid geneesmiddel in je bloed</w:t>
      </w:r>
    </w:p>
    <w:p w:rsidR="00AB4595" w:rsidRDefault="00B45916" w:rsidP="00A074A8">
      <w:pPr>
        <w:pStyle w:val="ListParagraph"/>
        <w:numPr>
          <w:ilvl w:val="0"/>
          <w:numId w:val="5"/>
        </w:numPr>
        <w:ind w:left="1134" w:hanging="425"/>
      </w:pPr>
      <w:r w:rsidRPr="005C2D74">
        <w:rPr>
          <w:highlight w:val="yellow"/>
        </w:rPr>
        <w:t>Metabolische fase</w:t>
      </w:r>
      <w:r>
        <w:t xml:space="preserve"> = de lever breekt het geneesmiddel af</w:t>
      </w:r>
    </w:p>
    <w:p w:rsidR="00B45916" w:rsidRDefault="00076DE9" w:rsidP="001B4C73">
      <w:pPr>
        <w:pStyle w:val="ListParagraph"/>
        <w:numPr>
          <w:ilvl w:val="0"/>
          <w:numId w:val="16"/>
        </w:numPr>
        <w:ind w:left="1985"/>
      </w:pPr>
      <w:r>
        <w:t>Het bloed komt eerst langs de lever (deze controleert) voordat het geneesmiddel door het hele lichaam gaat/op de juiste plaats aankomt.</w:t>
      </w:r>
    </w:p>
    <w:p w:rsidR="00076DE9" w:rsidRDefault="00076DE9" w:rsidP="001B4C73">
      <w:pPr>
        <w:pStyle w:val="ListParagraph"/>
        <w:numPr>
          <w:ilvl w:val="0"/>
          <w:numId w:val="16"/>
        </w:numPr>
        <w:ind w:left="1985"/>
      </w:pPr>
      <w:r w:rsidRPr="005C2D74">
        <w:rPr>
          <w:highlight w:val="green"/>
        </w:rPr>
        <w:t>First Pass Effect</w:t>
      </w:r>
      <w:r>
        <w:t xml:space="preserve"> = een deel van het geneesmiddel wordt al afgebroken voordat het op de plek van bestemming is.</w:t>
      </w:r>
    </w:p>
    <w:p w:rsidR="00076DE9" w:rsidRDefault="00076DE9" w:rsidP="00F02A66">
      <w:pPr>
        <w:pStyle w:val="ListParagraph"/>
        <w:numPr>
          <w:ilvl w:val="0"/>
          <w:numId w:val="17"/>
        </w:numPr>
      </w:pPr>
      <w:r>
        <w:t>Als je een hoog First Pass Effect hebt, dan heb je een snelle kans op een overdosis (doordat je de eerste keer een hoge dosis neemt)</w:t>
      </w:r>
    </w:p>
    <w:p w:rsidR="00076DE9" w:rsidRDefault="00076DE9" w:rsidP="00F02A66">
      <w:pPr>
        <w:pStyle w:val="ListParagraph"/>
        <w:numPr>
          <w:ilvl w:val="0"/>
          <w:numId w:val="17"/>
        </w:numPr>
      </w:pPr>
      <w:r>
        <w:t>Om dit te voorkomen gebruikt men vaak een prodrug (een middel dat pas actief wordt nadat het langs de lever is geweest)</w:t>
      </w:r>
    </w:p>
    <w:p w:rsidR="00076DE9" w:rsidRDefault="00076DE9" w:rsidP="001B4C73">
      <w:pPr>
        <w:pStyle w:val="ListParagraph"/>
        <w:numPr>
          <w:ilvl w:val="0"/>
          <w:numId w:val="16"/>
        </w:numPr>
        <w:ind w:left="1985"/>
      </w:pPr>
      <w:r>
        <w:t>Elke keer dat het geneesmiddel langs de lever komt, breekt er telkens een stukje van het middel af.</w:t>
      </w:r>
    </w:p>
    <w:p w:rsidR="00076DE9" w:rsidRDefault="00076DE9" w:rsidP="001B4C73">
      <w:pPr>
        <w:pStyle w:val="ListParagraph"/>
        <w:numPr>
          <w:ilvl w:val="0"/>
          <w:numId w:val="16"/>
        </w:numPr>
        <w:ind w:left="1985"/>
      </w:pPr>
      <w:r>
        <w:t>Hoe groter de hoeveelheid geneesmiddel, hoe groter de hoeveelheid afbraak door de lever.</w:t>
      </w:r>
    </w:p>
    <w:p w:rsidR="00EE153A" w:rsidRDefault="00EE153A" w:rsidP="00EE153A"/>
    <w:p w:rsidR="00076DE9" w:rsidRDefault="00076DE9" w:rsidP="001B4C73">
      <w:pPr>
        <w:pStyle w:val="ListParagraph"/>
        <w:numPr>
          <w:ilvl w:val="0"/>
          <w:numId w:val="16"/>
        </w:numPr>
        <w:ind w:left="1985"/>
      </w:pPr>
      <w:r>
        <w:lastRenderedPageBreak/>
        <w:t>Als de hoeveelheid binnen de capaciteit van de lever valt dan kan de lever het afbreken</w:t>
      </w:r>
      <w:r w:rsidR="00081494">
        <w:t>.</w:t>
      </w:r>
    </w:p>
    <w:p w:rsidR="00081494" w:rsidRDefault="00081494" w:rsidP="00F02A66">
      <w:pPr>
        <w:pStyle w:val="ListParagraph"/>
        <w:numPr>
          <w:ilvl w:val="0"/>
          <w:numId w:val="18"/>
        </w:numPr>
      </w:pPr>
      <w:r>
        <w:t>Bij een hoeveelheid die groter is dan de capaciteit heb je kans dat je een overdosis heb genomen.</w:t>
      </w:r>
    </w:p>
    <w:p w:rsidR="00081494" w:rsidRDefault="00081494" w:rsidP="001B4C73">
      <w:pPr>
        <w:pStyle w:val="ListParagraph"/>
        <w:numPr>
          <w:ilvl w:val="0"/>
          <w:numId w:val="16"/>
        </w:numPr>
        <w:ind w:left="1985"/>
      </w:pPr>
      <w:r>
        <w:t xml:space="preserve">Bij </w:t>
      </w:r>
      <w:r w:rsidRPr="005C2D74">
        <w:rPr>
          <w:highlight w:val="green"/>
        </w:rPr>
        <w:t>kinetiek</w:t>
      </w:r>
      <w:r>
        <w:t xml:space="preserve"> (= het afbreken van iets door de lever/nieren) wordt altijd 50% van het geneesmiddel per keer afgebroken.</w:t>
      </w:r>
    </w:p>
    <w:p w:rsidR="00081494" w:rsidRDefault="00081494" w:rsidP="00F02A66">
      <w:pPr>
        <w:pStyle w:val="ListParagraph"/>
        <w:numPr>
          <w:ilvl w:val="0"/>
          <w:numId w:val="20"/>
        </w:numPr>
      </w:pPr>
      <w:r>
        <w:t>De curve die hierbij hoort noem je de expontiële vervalcurve. Deze gaat over de 1</w:t>
      </w:r>
      <w:r w:rsidRPr="00081494">
        <w:rPr>
          <w:vertAlign w:val="superscript"/>
        </w:rPr>
        <w:t>e</w:t>
      </w:r>
      <w:r>
        <w:t xml:space="preserve"> orde afbraak (=vaste afname in %)</w:t>
      </w:r>
    </w:p>
    <w:p w:rsidR="00081494" w:rsidRDefault="00081494" w:rsidP="00F02A66">
      <w:pPr>
        <w:pStyle w:val="ListParagraph"/>
        <w:numPr>
          <w:ilvl w:val="0"/>
          <w:numId w:val="20"/>
        </w:numPr>
      </w:pPr>
      <w:r>
        <w:t xml:space="preserve">Als het binnen de capaciteit valt dan is de afbraak  bijna altijd 50%. </w:t>
      </w:r>
    </w:p>
    <w:p w:rsidR="00081494" w:rsidRDefault="00081494" w:rsidP="00F02A66">
      <w:pPr>
        <w:pStyle w:val="ListParagraph"/>
        <w:numPr>
          <w:ilvl w:val="0"/>
          <w:numId w:val="20"/>
        </w:numPr>
      </w:pPr>
      <w:r w:rsidRPr="005C2D74">
        <w:rPr>
          <w:highlight w:val="green"/>
        </w:rPr>
        <w:t>Halfwaardetijd</w:t>
      </w:r>
      <w:r>
        <w:t xml:space="preserve"> = de tijd die het duurt voordat de helft van het geneesmiddel is afgebroken (dus van 8 naar 4 (1 halfwaarde tijd) en dan van 4 naar 2)</w:t>
      </w:r>
    </w:p>
    <w:p w:rsidR="00081494" w:rsidRDefault="00081494" w:rsidP="00F02A66">
      <w:pPr>
        <w:pStyle w:val="ListParagraph"/>
        <w:numPr>
          <w:ilvl w:val="0"/>
          <w:numId w:val="20"/>
        </w:numPr>
      </w:pPr>
      <w:r>
        <w:t>Als je een hoeveelheid hebt die hebt die buiten de capaciteit valt, dan haalt de lever/nieren eerst z’n eigen capaciteit eruit.</w:t>
      </w:r>
    </w:p>
    <w:p w:rsidR="00083BC7" w:rsidRDefault="00081494" w:rsidP="00EE153A">
      <w:pPr>
        <w:pStyle w:val="ListParagraph"/>
        <w:numPr>
          <w:ilvl w:val="0"/>
          <w:numId w:val="21"/>
        </w:numPr>
        <w:ind w:left="3828"/>
      </w:pPr>
      <w:r>
        <w:t>De 0</w:t>
      </w:r>
      <w:r w:rsidRPr="00081494">
        <w:rPr>
          <w:vertAlign w:val="superscript"/>
        </w:rPr>
        <w:t>e</w:t>
      </w:r>
      <w:r>
        <w:t xml:space="preserve"> </w:t>
      </w:r>
      <w:r w:rsidR="00083BC7">
        <w:t>orde afbraak houdt in dat de hoeveelheid middel die er per keer wordt afgebroken hetzelfde is, maar het percentage is anders. Als de ‘overdosis’ is afgebroken tot de capaciteit gaat deze over in de 1</w:t>
      </w:r>
      <w:r w:rsidR="00083BC7" w:rsidRPr="00083BC7">
        <w:rPr>
          <w:vertAlign w:val="superscript"/>
        </w:rPr>
        <w:t>ste</w:t>
      </w:r>
      <w:r w:rsidR="00083BC7">
        <w:t xml:space="preserve"> orde afbraak.</w:t>
      </w:r>
    </w:p>
    <w:p w:rsidR="00083BC7" w:rsidRPr="005C2D74" w:rsidRDefault="00083BC7" w:rsidP="00F02A66">
      <w:pPr>
        <w:pStyle w:val="ListParagraph"/>
        <w:numPr>
          <w:ilvl w:val="0"/>
          <w:numId w:val="22"/>
        </w:numPr>
      </w:pPr>
      <w:r w:rsidRPr="005C2D74">
        <w:rPr>
          <w:highlight w:val="yellow"/>
        </w:rPr>
        <w:t>Eliminatiefase</w:t>
      </w:r>
    </w:p>
    <w:p w:rsidR="00083BC7" w:rsidRDefault="00083BC7" w:rsidP="00F02A66">
      <w:pPr>
        <w:pStyle w:val="ListParagraph"/>
        <w:numPr>
          <w:ilvl w:val="0"/>
          <w:numId w:val="16"/>
        </w:numPr>
      </w:pPr>
      <w:r>
        <w:t>Het uitscheiden van metabolieten (afbraakresten)</w:t>
      </w:r>
    </w:p>
    <w:p w:rsidR="00083BC7" w:rsidRDefault="00083BC7" w:rsidP="00F02A66">
      <w:pPr>
        <w:pStyle w:val="ListParagraph"/>
        <w:numPr>
          <w:ilvl w:val="0"/>
          <w:numId w:val="23"/>
        </w:numPr>
      </w:pPr>
      <w:r>
        <w:t>Via urine of endeldarm</w:t>
      </w:r>
    </w:p>
    <w:p w:rsidR="00083BC7" w:rsidRDefault="00083BC7" w:rsidP="00F02A66">
      <w:pPr>
        <w:pStyle w:val="ListParagraph"/>
        <w:numPr>
          <w:ilvl w:val="0"/>
          <w:numId w:val="16"/>
        </w:numPr>
      </w:pPr>
      <w:r w:rsidRPr="005C2D74">
        <w:rPr>
          <w:highlight w:val="green"/>
        </w:rPr>
        <w:t>Klaring</w:t>
      </w:r>
      <w:r>
        <w:t xml:space="preserve"> = de maat voor de hoeveelheid plasma die per tijdseenheid vrijgemaakt wordt van medicijn</w:t>
      </w:r>
    </w:p>
    <w:p w:rsidR="00083BC7" w:rsidRDefault="00083BC7" w:rsidP="00F02A66">
      <w:pPr>
        <w:pStyle w:val="ListParagraph"/>
        <w:numPr>
          <w:ilvl w:val="0"/>
          <w:numId w:val="23"/>
        </w:numPr>
      </w:pPr>
      <w:r>
        <w:t>Hoe hoger de klaring, hoe meer medicijn er wordt uitgescheiden</w:t>
      </w:r>
    </w:p>
    <w:p w:rsidR="00083BC7" w:rsidRDefault="00083BC7" w:rsidP="00F02A66">
      <w:pPr>
        <w:pStyle w:val="ListParagraph"/>
        <w:numPr>
          <w:ilvl w:val="0"/>
          <w:numId w:val="22"/>
        </w:numPr>
      </w:pPr>
      <w:r w:rsidRPr="005C2D74">
        <w:rPr>
          <w:highlight w:val="yellow"/>
        </w:rPr>
        <w:t>Farmacodynamische fase</w:t>
      </w:r>
      <w:r>
        <w:t>:</w:t>
      </w:r>
    </w:p>
    <w:p w:rsidR="00083BC7" w:rsidRDefault="00083BC7" w:rsidP="00F02A66">
      <w:pPr>
        <w:pStyle w:val="ListParagraph"/>
        <w:numPr>
          <w:ilvl w:val="0"/>
          <w:numId w:val="16"/>
        </w:numPr>
      </w:pPr>
      <w:r>
        <w:t>De ‘battle’ om de receptor tussen het ligand uit het geneesmiddel en de liganden in het lichaam</w:t>
      </w:r>
    </w:p>
    <w:p w:rsidR="00083BC7" w:rsidRDefault="00083BC7" w:rsidP="00F02A66">
      <w:pPr>
        <w:pStyle w:val="ListParagraph"/>
        <w:numPr>
          <w:ilvl w:val="0"/>
          <w:numId w:val="16"/>
        </w:numPr>
      </w:pPr>
      <w:r>
        <w:t>Bij deze fase kun je een logaritmiese grafiek tekenen</w:t>
      </w:r>
    </w:p>
    <w:p w:rsidR="005C2D74" w:rsidRDefault="005C2D74" w:rsidP="001B4C73">
      <w:pPr>
        <w:pStyle w:val="ListParagraph"/>
        <w:numPr>
          <w:ilvl w:val="0"/>
          <w:numId w:val="12"/>
        </w:numPr>
      </w:pPr>
      <w:r w:rsidRPr="00EE153A">
        <w:rPr>
          <w:highlight w:val="green"/>
        </w:rPr>
        <w:t>Dosisinterval</w:t>
      </w:r>
      <w:r>
        <w:t xml:space="preserve"> is hoe vaak het geneesmiddel moet worden ingenomen</w:t>
      </w:r>
    </w:p>
    <w:p w:rsidR="00083BC7" w:rsidRDefault="00083BC7" w:rsidP="00F02A66">
      <w:pPr>
        <w:pStyle w:val="ListParagraph"/>
        <w:numPr>
          <w:ilvl w:val="0"/>
          <w:numId w:val="12"/>
        </w:numPr>
      </w:pPr>
      <w:r>
        <w:t xml:space="preserve">Arachindonzuur </w:t>
      </w:r>
      <w:r w:rsidR="001B4C73">
        <w:t>wordt omgezet in</w:t>
      </w:r>
      <w:r>
        <w:t xml:space="preserve"> prostaglandinen</w:t>
      </w:r>
      <w:r w:rsidR="001B4C73">
        <w:t xml:space="preserve"> m.b.v. COX- 1, 2 of 3</w:t>
      </w:r>
    </w:p>
    <w:p w:rsidR="00083BC7" w:rsidRDefault="00083BC7" w:rsidP="00F02A66">
      <w:pPr>
        <w:pStyle w:val="ListParagraph"/>
        <w:numPr>
          <w:ilvl w:val="0"/>
          <w:numId w:val="22"/>
        </w:numPr>
      </w:pPr>
      <w:r w:rsidRPr="008A7D1A">
        <w:rPr>
          <w:highlight w:val="green"/>
        </w:rPr>
        <w:t>Prostaglandinen</w:t>
      </w:r>
      <w:r>
        <w:t xml:space="preserve"> zijn stofjes die op verschillende plaatsen in je lichaam werken. Ze worden aangevoerd door de cox.</w:t>
      </w:r>
    </w:p>
    <w:p w:rsidR="008A7D1A" w:rsidRDefault="008A7D1A" w:rsidP="00F02A66">
      <w:pPr>
        <w:pStyle w:val="ListParagraph"/>
        <w:numPr>
          <w:ilvl w:val="0"/>
          <w:numId w:val="22"/>
        </w:numPr>
      </w:pPr>
      <w:r w:rsidRPr="008A7D1A">
        <w:rPr>
          <w:highlight w:val="green"/>
        </w:rPr>
        <w:t>Arachidonzuur</w:t>
      </w:r>
      <w:r>
        <w:t xml:space="preserve"> is een bestandsdeel van voedsel, vet en het vetzuur</w:t>
      </w:r>
    </w:p>
    <w:p w:rsidR="001B4C73" w:rsidRDefault="001B4C73" w:rsidP="00F02A66">
      <w:pPr>
        <w:pStyle w:val="ListParagraph"/>
        <w:numPr>
          <w:ilvl w:val="0"/>
          <w:numId w:val="22"/>
        </w:numPr>
      </w:pPr>
      <w:r>
        <w:t xml:space="preserve">De COX zijn </w:t>
      </w:r>
      <w:r w:rsidRPr="001B4C73">
        <w:rPr>
          <w:highlight w:val="green"/>
        </w:rPr>
        <w:t>iso-enzymen</w:t>
      </w:r>
    </w:p>
    <w:p w:rsidR="00083BC7" w:rsidRDefault="00083BC7" w:rsidP="00F02A66">
      <w:pPr>
        <w:pStyle w:val="ListParagraph"/>
        <w:numPr>
          <w:ilvl w:val="0"/>
          <w:numId w:val="22"/>
        </w:numPr>
      </w:pPr>
      <w:r>
        <w:t>M.b.v. cox 1 maakt het prostaglandinen aan die helpen bij de bescherming van de maagwand</w:t>
      </w:r>
    </w:p>
    <w:p w:rsidR="00083BC7" w:rsidRDefault="00083BC7" w:rsidP="00F02A66">
      <w:pPr>
        <w:pStyle w:val="ListParagraph"/>
        <w:numPr>
          <w:ilvl w:val="0"/>
          <w:numId w:val="22"/>
        </w:numPr>
      </w:pPr>
      <w:r>
        <w:t>M.b.v. cox 2 maat het prostaglandinen aan die zorgen voor de doorbloeding</w:t>
      </w:r>
    </w:p>
    <w:p w:rsidR="00083BC7" w:rsidRDefault="00083BC7" w:rsidP="00F02A66">
      <w:pPr>
        <w:pStyle w:val="ListParagraph"/>
        <w:numPr>
          <w:ilvl w:val="0"/>
          <w:numId w:val="22"/>
        </w:numPr>
      </w:pPr>
      <w:r>
        <w:t>M.b.v. cox 3 maakt het prostaglandinen aan die zorgen dat je pijn voelt.</w:t>
      </w:r>
    </w:p>
    <w:p w:rsidR="00083BC7" w:rsidRDefault="00083BC7" w:rsidP="00F02A66">
      <w:pPr>
        <w:pStyle w:val="ListParagraph"/>
        <w:numPr>
          <w:ilvl w:val="0"/>
          <w:numId w:val="22"/>
        </w:numPr>
      </w:pPr>
      <w:r>
        <w:t>Ibuprofen remt de cox af</w:t>
      </w:r>
    </w:p>
    <w:p w:rsidR="00083BC7" w:rsidRDefault="00083BC7" w:rsidP="00F02A66">
      <w:pPr>
        <w:pStyle w:val="ListParagraph"/>
        <w:numPr>
          <w:ilvl w:val="0"/>
          <w:numId w:val="25"/>
        </w:numPr>
      </w:pPr>
      <w:r>
        <w:t>Het remt cox 3 af (zorgt er dus voor dat je geen/minder pijn voelt)</w:t>
      </w:r>
    </w:p>
    <w:p w:rsidR="00083BC7" w:rsidRDefault="008A7D1A" w:rsidP="00F02A66">
      <w:pPr>
        <w:pStyle w:val="ListParagraph"/>
        <w:numPr>
          <w:ilvl w:val="0"/>
          <w:numId w:val="25"/>
        </w:numPr>
      </w:pPr>
      <w:r>
        <w:t>Het remt cox 1 af (de bescherming van je maagwand valt weg en op deze manier kan het maagzuur inwerken op de maagwand)</w:t>
      </w:r>
    </w:p>
    <w:p w:rsidR="00EE153A" w:rsidRDefault="00EE153A" w:rsidP="00EE153A">
      <w:pPr>
        <w:ind w:left="2136" w:firstLine="0"/>
      </w:pPr>
    </w:p>
    <w:p w:rsidR="008A7D1A" w:rsidRDefault="008A7D1A" w:rsidP="00EE153A">
      <w:pPr>
        <w:pStyle w:val="ListParagraph"/>
        <w:numPr>
          <w:ilvl w:val="0"/>
          <w:numId w:val="25"/>
        </w:numPr>
        <w:ind w:left="1985"/>
      </w:pPr>
      <w:r>
        <w:lastRenderedPageBreak/>
        <w:t>Het remt dus de omzetting van arachidonzuur naar prostaglandinen</w:t>
      </w:r>
    </w:p>
    <w:p w:rsidR="008A7D1A" w:rsidRDefault="008A7D1A" w:rsidP="00EE153A">
      <w:pPr>
        <w:pStyle w:val="ListParagraph"/>
        <w:numPr>
          <w:ilvl w:val="0"/>
          <w:numId w:val="23"/>
        </w:numPr>
        <w:ind w:left="2552"/>
      </w:pPr>
      <w:r>
        <w:t xml:space="preserve">Zorgt er voor dat arachidonzuur wordt </w:t>
      </w:r>
      <w:r w:rsidR="001B4C73">
        <w:t xml:space="preserve">omgezet </w:t>
      </w:r>
      <w:r>
        <w:t xml:space="preserve">in </w:t>
      </w:r>
      <w:r w:rsidRPr="008A7D1A">
        <w:rPr>
          <w:highlight w:val="green"/>
        </w:rPr>
        <w:t>leurotrieënen</w:t>
      </w:r>
    </w:p>
    <w:p w:rsidR="008A7D1A" w:rsidRDefault="008A7D1A" w:rsidP="00EE153A">
      <w:pPr>
        <w:pStyle w:val="ListParagraph"/>
        <w:numPr>
          <w:ilvl w:val="0"/>
          <w:numId w:val="21"/>
        </w:numPr>
        <w:ind w:left="3119"/>
      </w:pPr>
      <w:r>
        <w:t>Laten de spieren in je luchtwegen samentrekken, dit zorgt voor benauwdheid.</w:t>
      </w:r>
    </w:p>
    <w:p w:rsidR="001B4C73" w:rsidRDefault="008A7D1A" w:rsidP="00EE153A">
      <w:pPr>
        <w:pStyle w:val="ListParagraph"/>
        <w:numPr>
          <w:ilvl w:val="0"/>
          <w:numId w:val="25"/>
        </w:numPr>
      </w:pPr>
      <w:r>
        <w:t>De dokter schrijft vaak diklovinak voor i.p.v. ibuprofen</w:t>
      </w:r>
    </w:p>
    <w:p w:rsidR="008A7D1A" w:rsidRDefault="008A7D1A" w:rsidP="00EE153A">
      <w:pPr>
        <w:pStyle w:val="ListParagraph"/>
        <w:numPr>
          <w:ilvl w:val="0"/>
          <w:numId w:val="12"/>
        </w:numPr>
      </w:pPr>
      <w:r>
        <w:t xml:space="preserve">Als je een pil hebt genomen neem je om de paar uur telkens een pil om het geneesmiddel in je lichaam op peil te houden. Als je dit een aantal keer heb gedaan is de plasmaconcentratie ongeveer gelijk. Dit is de </w:t>
      </w:r>
      <w:r w:rsidRPr="008A7D1A">
        <w:rPr>
          <w:highlight w:val="green"/>
        </w:rPr>
        <w:t>steady state</w:t>
      </w:r>
      <w:r>
        <w:t xml:space="preserve">. </w:t>
      </w:r>
      <w:r>
        <w:rPr>
          <w:noProof/>
          <w:lang w:eastAsia="nl-NL"/>
        </w:rPr>
        <w:drawing>
          <wp:anchor distT="0" distB="0" distL="114300" distR="114300" simplePos="0" relativeHeight="251663360" behindDoc="0" locked="0" layoutInCell="1" allowOverlap="1" wp14:anchorId="6F06C30C" wp14:editId="71758C1B">
            <wp:simplePos x="1143000" y="1133475"/>
            <wp:positionH relativeFrom="margin">
              <wp:align>right</wp:align>
            </wp:positionH>
            <wp:positionV relativeFrom="margin">
              <wp:align>top</wp:align>
            </wp:positionV>
            <wp:extent cx="2638425" cy="21793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179320"/>
                    </a:xfrm>
                    <a:prstGeom prst="rect">
                      <a:avLst/>
                    </a:prstGeom>
                    <a:noFill/>
                    <a:ln>
                      <a:noFill/>
                    </a:ln>
                  </pic:spPr>
                </pic:pic>
              </a:graphicData>
            </a:graphic>
          </wp:anchor>
        </w:drawing>
      </w:r>
    </w:p>
    <w:p w:rsidR="008A7D1A" w:rsidRDefault="00424B9F" w:rsidP="00F02A66">
      <w:pPr>
        <w:pStyle w:val="ListParagraph"/>
        <w:numPr>
          <w:ilvl w:val="0"/>
          <w:numId w:val="12"/>
        </w:numPr>
      </w:pPr>
      <w:r>
        <w:t>Als je heel vaak een geneesmiddel neemt, dan bouw je een hoge plasmaspiegel op en duurt het dus langer voordat het is uitgewerkt (en dus afgebroken).</w:t>
      </w:r>
    </w:p>
    <w:p w:rsidR="00424B9F" w:rsidRDefault="00424B9F" w:rsidP="00F02A66">
      <w:pPr>
        <w:pStyle w:val="ListParagraph"/>
        <w:numPr>
          <w:ilvl w:val="0"/>
          <w:numId w:val="12"/>
        </w:numPr>
      </w:pPr>
      <w:r>
        <w:t>Therapeutisch window:</w:t>
      </w:r>
    </w:p>
    <w:p w:rsidR="00424B9F" w:rsidRDefault="001B4C73" w:rsidP="00F02A66">
      <w:pPr>
        <w:pStyle w:val="ListParagraph"/>
        <w:numPr>
          <w:ilvl w:val="0"/>
          <w:numId w:val="27"/>
        </w:numPr>
      </w:pPr>
      <w:r w:rsidRPr="001B4C73">
        <w:rPr>
          <w:noProof/>
          <w:highlight w:val="green"/>
          <w:lang w:eastAsia="nl-NL"/>
        </w:rPr>
        <w:drawing>
          <wp:anchor distT="0" distB="0" distL="114300" distR="114300" simplePos="0" relativeHeight="251664384" behindDoc="1" locked="0" layoutInCell="1" allowOverlap="1" wp14:anchorId="06335F41" wp14:editId="7BD9FC1A">
            <wp:simplePos x="0" y="0"/>
            <wp:positionH relativeFrom="margin">
              <wp:align>right</wp:align>
            </wp:positionH>
            <wp:positionV relativeFrom="paragraph">
              <wp:posOffset>4445</wp:posOffset>
            </wp:positionV>
            <wp:extent cx="2503805" cy="1905000"/>
            <wp:effectExtent l="0" t="0" r="0" b="0"/>
            <wp:wrapThrough wrapText="bothSides">
              <wp:wrapPolygon edited="0">
                <wp:start x="0" y="0"/>
                <wp:lineTo x="0" y="21384"/>
                <wp:lineTo x="21364" y="21384"/>
                <wp:lineTo x="213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80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B9F" w:rsidRPr="001B4C73">
        <w:rPr>
          <w:highlight w:val="green"/>
        </w:rPr>
        <w:t>Subtherapeutisch gebied</w:t>
      </w:r>
      <w:r w:rsidR="00424B9F">
        <w:t>: het middel heeft een te lage plasmaconcentratie en werkt dus niet.</w:t>
      </w:r>
    </w:p>
    <w:p w:rsidR="00424B9F" w:rsidRDefault="00424B9F" w:rsidP="00F02A66">
      <w:pPr>
        <w:pStyle w:val="ListParagraph"/>
        <w:numPr>
          <w:ilvl w:val="0"/>
          <w:numId w:val="27"/>
        </w:numPr>
      </w:pPr>
      <w:r w:rsidRPr="001B4C73">
        <w:rPr>
          <w:highlight w:val="green"/>
        </w:rPr>
        <w:t>Therapeutisch gebied</w:t>
      </w:r>
      <w:r>
        <w:t>: hierin is de plasmaconcentratie voldoende en werkt het middel goed.</w:t>
      </w:r>
    </w:p>
    <w:p w:rsidR="00B45916" w:rsidRDefault="00424B9F" w:rsidP="001B4C73">
      <w:pPr>
        <w:pStyle w:val="ListParagraph"/>
        <w:numPr>
          <w:ilvl w:val="0"/>
          <w:numId w:val="27"/>
        </w:numPr>
      </w:pPr>
      <w:r w:rsidRPr="001B4C73">
        <w:rPr>
          <w:highlight w:val="green"/>
        </w:rPr>
        <w:t>Toxisch gebied</w:t>
      </w:r>
      <w:r>
        <w:t>: hierin is de plasmaconcentratie gevaarlijk hoog en raak je dus vergiftigd.</w:t>
      </w:r>
      <w:r w:rsidR="001B4C73" w:rsidRPr="001B4C73">
        <w:rPr>
          <w:noProof/>
          <w:lang w:eastAsia="nl-NL"/>
        </w:rPr>
        <w:t xml:space="preserve"> </w:t>
      </w:r>
    </w:p>
    <w:p w:rsidR="00985D0B" w:rsidRDefault="00985D0B" w:rsidP="00985D0B">
      <w:pPr>
        <w:pStyle w:val="Heading1"/>
      </w:pPr>
      <w:r>
        <w:t>Hoofdstuk 5: Veiligheid en bijwerkingen</w:t>
      </w:r>
    </w:p>
    <w:p w:rsidR="00985D0B" w:rsidRDefault="00985D0B" w:rsidP="00985D0B">
      <w:pPr>
        <w:pStyle w:val="ListParagraph"/>
        <w:numPr>
          <w:ilvl w:val="0"/>
          <w:numId w:val="30"/>
        </w:numPr>
      </w:pPr>
      <w:r>
        <w:t>Je hebt verschillende bijwerkingen:</w:t>
      </w:r>
    </w:p>
    <w:p w:rsidR="00985D0B" w:rsidRDefault="00985D0B" w:rsidP="00985D0B">
      <w:pPr>
        <w:pStyle w:val="ListParagraph"/>
        <w:numPr>
          <w:ilvl w:val="0"/>
          <w:numId w:val="31"/>
        </w:numPr>
      </w:pPr>
      <w:r>
        <w:t>Voorspelbare effecten: Ibuprofen is hiervan een voorbeeld (remt de COX en dus de aanmaak van de bescherming van de maagwand)</w:t>
      </w:r>
    </w:p>
    <w:p w:rsidR="00985D0B" w:rsidRDefault="00985D0B" w:rsidP="00985D0B">
      <w:pPr>
        <w:pStyle w:val="ListParagraph"/>
        <w:numPr>
          <w:ilvl w:val="0"/>
          <w:numId w:val="31"/>
        </w:numPr>
      </w:pPr>
      <w:r>
        <w:t>Onvoorspelbare effecten zijn bijvoorbeeld allergische reacties</w:t>
      </w:r>
    </w:p>
    <w:p w:rsidR="00985D0B" w:rsidRDefault="00985D0B" w:rsidP="00985D0B">
      <w:pPr>
        <w:pStyle w:val="ListParagraph"/>
        <w:numPr>
          <w:ilvl w:val="0"/>
          <w:numId w:val="31"/>
        </w:numPr>
      </w:pPr>
      <w:r>
        <w:t>Congenitale (aangeboren, tijdens de zwangerschap) effecten zijn de bijwerkingen die je krijgt als je moeder bepaalde  medicijnen heeft genomen terwijl ze zwanger was en hierdoor kan je schade hebben aan jouw lichaam.</w:t>
      </w:r>
    </w:p>
    <w:p w:rsidR="00985D0B" w:rsidRDefault="00985D0B" w:rsidP="00985D0B">
      <w:pPr>
        <w:pStyle w:val="ListParagraph"/>
        <w:numPr>
          <w:ilvl w:val="0"/>
          <w:numId w:val="25"/>
        </w:numPr>
      </w:pPr>
      <w:r>
        <w:t>Softenon – middel waardoor jij je babyarmpjes kan behouden</w:t>
      </w:r>
    </w:p>
    <w:p w:rsidR="00985D0B" w:rsidRDefault="00985D0B" w:rsidP="00985D0B">
      <w:pPr>
        <w:pStyle w:val="ListParagraph"/>
        <w:numPr>
          <w:ilvl w:val="0"/>
          <w:numId w:val="25"/>
        </w:numPr>
      </w:pPr>
      <w:r>
        <w:t>DES – een middel waardoor de kans op baarmoederhalskanker en onvruchtbaarheid zeer groot is</w:t>
      </w:r>
    </w:p>
    <w:p w:rsidR="00985D0B" w:rsidRDefault="00985D0B" w:rsidP="00985D0B">
      <w:pPr>
        <w:pStyle w:val="ListParagraph"/>
        <w:numPr>
          <w:ilvl w:val="0"/>
          <w:numId w:val="33"/>
        </w:numPr>
      </w:pPr>
      <w:r>
        <w:t>Late effecten zijn de die je krijgt als je bijvoorbeeld als kind een bepaald medicijn heb gehad en er heel veel later pas bijwerkingen van heb (na een aantal jaar)</w:t>
      </w:r>
    </w:p>
    <w:p w:rsidR="00985D0B" w:rsidRDefault="00985D0B" w:rsidP="00985D0B">
      <w:pPr>
        <w:pStyle w:val="ListParagraph"/>
        <w:numPr>
          <w:ilvl w:val="0"/>
          <w:numId w:val="34"/>
        </w:numPr>
      </w:pPr>
      <w:r>
        <w:t>Voorbeelden van zulk soort medicijnen zijn de MTX-medicijnen (reumamedicijn)</w:t>
      </w:r>
    </w:p>
    <w:p w:rsidR="00EE153A" w:rsidRDefault="00EE153A" w:rsidP="00EE153A"/>
    <w:p w:rsidR="00985D0B" w:rsidRDefault="009335F2" w:rsidP="00985D0B">
      <w:pPr>
        <w:pStyle w:val="ListParagraph"/>
        <w:numPr>
          <w:ilvl w:val="0"/>
          <w:numId w:val="33"/>
        </w:numPr>
      </w:pPr>
      <w:r>
        <w:lastRenderedPageBreak/>
        <w:t>Onthoudingsreacties zijn de reacties van je lichaam als je plotseling stopt met een medicijn/drug waarvan je lichaam ondertussen afhankelijk van was geworden.</w:t>
      </w:r>
    </w:p>
    <w:p w:rsidR="009335F2" w:rsidRDefault="009335F2" w:rsidP="009335F2">
      <w:pPr>
        <w:pStyle w:val="ListParagraph"/>
        <w:numPr>
          <w:ilvl w:val="0"/>
          <w:numId w:val="34"/>
        </w:numPr>
      </w:pPr>
      <w:r>
        <w:t>Alle valium medicijnen</w:t>
      </w:r>
    </w:p>
    <w:p w:rsidR="009335F2" w:rsidRDefault="009335F2" w:rsidP="009335F2">
      <w:pPr>
        <w:pStyle w:val="ListParagraph"/>
        <w:numPr>
          <w:ilvl w:val="0"/>
          <w:numId w:val="34"/>
        </w:numPr>
      </w:pPr>
      <w:r>
        <w:t>Morfine</w:t>
      </w:r>
    </w:p>
    <w:p w:rsidR="009335F2" w:rsidRDefault="009335F2" w:rsidP="009335F2">
      <w:pPr>
        <w:pStyle w:val="ListParagraph"/>
        <w:numPr>
          <w:ilvl w:val="0"/>
          <w:numId w:val="34"/>
        </w:numPr>
      </w:pPr>
      <w:r>
        <w:t>De verslaving is het mentale gedeelte (zelf toedienen en daarvan een kick krijgen)</w:t>
      </w:r>
    </w:p>
    <w:p w:rsidR="009335F2" w:rsidRDefault="009335F2" w:rsidP="009335F2">
      <w:pPr>
        <w:pStyle w:val="ListParagraph"/>
        <w:numPr>
          <w:ilvl w:val="0"/>
          <w:numId w:val="30"/>
        </w:numPr>
      </w:pPr>
      <w:r>
        <w:t>De Nederlandse overheid heeft het LAREB in het leven geroepen om de bijwerkingen van geneesmiddelen te registreren. Ze krijgen deze bijwerkingen door van de huisartsen en patiënten, apothekers en andere zorgverleners die ze hier melden. Vervolgens onderzoekt het LAREB de melding en indien de bijwerking vaker is gemeld wordt deze ook op de bijsluiter vermeld</w:t>
      </w:r>
    </w:p>
    <w:p w:rsidR="009335F2" w:rsidRDefault="00BB3BE3" w:rsidP="009335F2">
      <w:pPr>
        <w:pStyle w:val="ListParagraph"/>
        <w:numPr>
          <w:ilvl w:val="0"/>
          <w:numId w:val="30"/>
        </w:numPr>
      </w:pPr>
      <w:r w:rsidRPr="001B4C73">
        <w:rPr>
          <w:highlight w:val="green"/>
        </w:rPr>
        <w:t>NSAID’s</w:t>
      </w:r>
      <w:r>
        <w:t xml:space="preserve"> (Non-Steroidal Anti-Inflammatory Drugs) zijn de zogenomede COX-remmers. Ze worden vaak gebruikt bij pijn en (lichte) ontstekingsverschijnselen. Ze remmen de werking van COX  3 (veroorzaakt de omzetting van arachidonzuur naar prostaglandinen die pijn veroorzaken) maar ook van COX 1 en 2.</w:t>
      </w:r>
    </w:p>
    <w:p w:rsidR="001B4C73" w:rsidRDefault="001B4C73" w:rsidP="001B4C73">
      <w:pPr>
        <w:pStyle w:val="Heading1"/>
      </w:pPr>
      <w:r>
        <w:t>Hoofdstuk 6</w:t>
      </w:r>
    </w:p>
    <w:p w:rsidR="001B4C73" w:rsidRDefault="00384F5E" w:rsidP="00384F5E">
      <w:pPr>
        <w:pStyle w:val="ListParagraph"/>
        <w:numPr>
          <w:ilvl w:val="0"/>
          <w:numId w:val="45"/>
        </w:numPr>
      </w:pPr>
      <w:r>
        <w:rPr>
          <w:noProof/>
          <w:color w:val="0000FF"/>
          <w:lang w:eastAsia="nl-NL"/>
        </w:rPr>
        <w:drawing>
          <wp:anchor distT="0" distB="0" distL="114300" distR="114300" simplePos="0" relativeHeight="251665408" behindDoc="1" locked="0" layoutInCell="1" allowOverlap="1" wp14:anchorId="47192D79" wp14:editId="2BF24763">
            <wp:simplePos x="0" y="0"/>
            <wp:positionH relativeFrom="margin">
              <wp:align>right</wp:align>
            </wp:positionH>
            <wp:positionV relativeFrom="paragraph">
              <wp:posOffset>12065</wp:posOffset>
            </wp:positionV>
            <wp:extent cx="746760" cy="723900"/>
            <wp:effectExtent l="0" t="0" r="0" b="0"/>
            <wp:wrapThrough wrapText="bothSides">
              <wp:wrapPolygon edited="0">
                <wp:start x="0" y="0"/>
                <wp:lineTo x="0" y="21032"/>
                <wp:lineTo x="20939" y="21032"/>
                <wp:lineTo x="20939" y="0"/>
                <wp:lineTo x="0" y="0"/>
              </wp:wrapPolygon>
            </wp:wrapThrough>
            <wp:docPr id="6" name="irc_mi" descr="http://www.omroepgelderland.nl/upload_mm/c/c/8/324271_fullimage_28-07-09_Esculaa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mroepgelderland.nl/upload_mm/c/c/8/324271_fullimage_28-07-09_Esculaap.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591" t="4392" r="24621" b="2703"/>
                    <a:stretch/>
                  </pic:blipFill>
                  <pic:spPr bwMode="auto">
                    <a:xfrm>
                      <a:off x="0" y="0"/>
                      <a:ext cx="747252"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De esculaap is het symbool voor de artsen. Dit is afgeleid uit het oude Grieks waar ze vele goden hadden. Asklepois (de zoon van Apollo) werd afgebeeld met een staf waar een slang zich omheen had gekronkeld.</w:t>
      </w:r>
    </w:p>
    <w:p w:rsidR="00384F5E" w:rsidRDefault="00384F5E" w:rsidP="00384F5E">
      <w:pPr>
        <w:pStyle w:val="ListParagraph"/>
        <w:numPr>
          <w:ilvl w:val="0"/>
          <w:numId w:val="45"/>
        </w:numPr>
      </w:pPr>
      <w:r>
        <w:rPr>
          <w:noProof/>
          <w:color w:val="0000FF"/>
          <w:lang w:eastAsia="nl-NL"/>
        </w:rPr>
        <w:drawing>
          <wp:anchor distT="0" distB="0" distL="114300" distR="114300" simplePos="0" relativeHeight="251666432" behindDoc="1" locked="0" layoutInCell="1" allowOverlap="1" wp14:anchorId="49EBB737" wp14:editId="72E0A0D4">
            <wp:simplePos x="0" y="0"/>
            <wp:positionH relativeFrom="margin">
              <wp:align>right</wp:align>
            </wp:positionH>
            <wp:positionV relativeFrom="paragraph">
              <wp:posOffset>176530</wp:posOffset>
            </wp:positionV>
            <wp:extent cx="594995" cy="952500"/>
            <wp:effectExtent l="0" t="0" r="0" b="0"/>
            <wp:wrapThrough wrapText="bothSides">
              <wp:wrapPolygon edited="0">
                <wp:start x="0" y="0"/>
                <wp:lineTo x="0" y="21168"/>
                <wp:lineTo x="20747" y="21168"/>
                <wp:lineTo x="20747" y="0"/>
                <wp:lineTo x="0" y="0"/>
              </wp:wrapPolygon>
            </wp:wrapThrough>
            <wp:docPr id="7" name="Picture 7" descr="http://us.cdn3.123rf.com/168nwm/tribalium123/tribalium1231208/tribalium123120800388/14974405-medisch-symbool-embleem-voor-drogist-of-geneeskunde-groene-medisch-teken-slang-en-een-kom-kom-van-h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tribalium123/tribalium1231208/tribalium123120800388/14974405-medisch-symbool-embleem-voor-drogist-of-geneeskunde-groene-medisch-teken-slang-en-een-kom-kom-van-hy.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9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De apothekersschaal met een slang staat symbool voor de apothekers. Dit is afgeleid uit het oude Grieks: Hygieia (de dochter van Asklepois) werd afgebeeld met een slang die uit een bakje dronk. Later hebben ze dit bakje benoemd tot een schaal waarin de medicijnen worden gemaakt.</w:t>
      </w:r>
    </w:p>
    <w:p w:rsidR="00384F5E" w:rsidRDefault="00384F5E" w:rsidP="00384F5E">
      <w:pPr>
        <w:pStyle w:val="ListParagraph"/>
        <w:numPr>
          <w:ilvl w:val="0"/>
          <w:numId w:val="45"/>
        </w:numPr>
      </w:pPr>
      <w:r>
        <w:t>De slang staat symbool bij de artsen en apothekers omdat deze de onsterfelijkheid symboliseerde.</w:t>
      </w:r>
      <w:r w:rsidRPr="00384F5E">
        <w:t xml:space="preserve"> </w:t>
      </w:r>
    </w:p>
    <w:p w:rsidR="00384F5E" w:rsidRDefault="00384F5E" w:rsidP="00384F5E">
      <w:pPr>
        <w:pStyle w:val="ListParagraph"/>
        <w:numPr>
          <w:ilvl w:val="0"/>
          <w:numId w:val="45"/>
        </w:numPr>
      </w:pPr>
      <w:r w:rsidRPr="008945A7">
        <w:rPr>
          <w:highlight w:val="green"/>
        </w:rPr>
        <w:t>Homeopathie</w:t>
      </w:r>
      <w:r>
        <w:t xml:space="preserve"> is een alternatieve geneeswijze die berust op de zelfgenezende kracht van het lichaam (similia similibus curentur). Doordat ze de ziekte ‘verergeren’ moet het lichaam harder werken om de ziekte weg te werken en genees je dus op eigen kracht.</w:t>
      </w:r>
    </w:p>
    <w:p w:rsidR="008945A7" w:rsidRDefault="008945A7" w:rsidP="008945A7">
      <w:pPr>
        <w:pStyle w:val="ListParagraph"/>
        <w:numPr>
          <w:ilvl w:val="0"/>
          <w:numId w:val="33"/>
        </w:numPr>
      </w:pPr>
      <w:r>
        <w:t xml:space="preserve">Doordat je de ziekte verergert moet deze sterk verdunt zijn. Het verdunnen van een geneesmiddel op deze manier noem je </w:t>
      </w:r>
      <w:r w:rsidRPr="008945A7">
        <w:rPr>
          <w:highlight w:val="green"/>
        </w:rPr>
        <w:t>potiënteren</w:t>
      </w:r>
      <w:r>
        <w:t>. Je verdunt je middel dan met een vast ‘ritueel’ elke keer even sterk.</w:t>
      </w:r>
    </w:p>
    <w:p w:rsidR="008945A7" w:rsidRDefault="008945A7" w:rsidP="008945A7">
      <w:pPr>
        <w:pStyle w:val="ListParagraph"/>
        <w:numPr>
          <w:ilvl w:val="0"/>
          <w:numId w:val="33"/>
        </w:numPr>
      </w:pPr>
      <w:r>
        <w:t xml:space="preserve">De homeopatische geneesmiddelen vallen NIET onder de geneesmiddelen wet. Dit komt omdat er slecht kan worden bewezen of het beter is dan placebo. </w:t>
      </w:r>
    </w:p>
    <w:p w:rsidR="008945A7" w:rsidRDefault="008945A7" w:rsidP="008945A7">
      <w:pPr>
        <w:pStyle w:val="ListParagraph"/>
        <w:numPr>
          <w:ilvl w:val="0"/>
          <w:numId w:val="47"/>
        </w:numPr>
      </w:pPr>
      <w:r>
        <w:t>Doordat de homeopatische arts je goed begeleid helpt dat ook in je genezingsproces.</w:t>
      </w:r>
    </w:p>
    <w:p w:rsidR="00EE153A" w:rsidRDefault="00EE153A" w:rsidP="008945A7">
      <w:pPr>
        <w:pStyle w:val="Heading1"/>
      </w:pPr>
    </w:p>
    <w:p w:rsidR="00EE153A" w:rsidRDefault="00EE153A" w:rsidP="00EE153A"/>
    <w:p w:rsidR="00EE153A" w:rsidRDefault="00EE153A" w:rsidP="00EE153A"/>
    <w:p w:rsidR="00EE153A" w:rsidRDefault="00EE153A" w:rsidP="00EE153A"/>
    <w:p w:rsidR="00424B9F" w:rsidRDefault="00424B9F" w:rsidP="00EE153A">
      <w:pPr>
        <w:pStyle w:val="Heading1"/>
      </w:pPr>
      <w:r>
        <w:lastRenderedPageBreak/>
        <w:t>Rekenen met het geneesmiddel (opdracht 32)</w:t>
      </w:r>
    </w:p>
    <w:p w:rsidR="00F02A66" w:rsidRDefault="00F02A66" w:rsidP="00F02A66">
      <w:pPr>
        <w:contextualSpacing/>
      </w:pPr>
      <w:r>
        <w:t xml:space="preserve">Er wordt een geneesmiddelen onderzoek gedaan met gezonde vrijwillegers. De volgende gegevens </w:t>
      </w:r>
    </w:p>
    <w:p w:rsidR="00424B9F" w:rsidRDefault="00F02A66" w:rsidP="00F02A66">
      <w:pPr>
        <w:contextualSpacing/>
      </w:pPr>
      <w:r>
        <w:t>zijn verzameld:</w:t>
      </w:r>
    </w:p>
    <w:p w:rsidR="00F02A66" w:rsidRDefault="00F02A66" w:rsidP="00F02A66">
      <w:pPr>
        <w:pStyle w:val="ListParagraph"/>
        <w:numPr>
          <w:ilvl w:val="0"/>
          <w:numId w:val="28"/>
        </w:numPr>
      </w:pPr>
      <w:r>
        <w:t>F (biologische beschikbaarheid): 1.0 (100% van de ingenomen dosis wordt in het bloed opgenomen</w:t>
      </w:r>
    </w:p>
    <w:p w:rsidR="00F02A66" w:rsidRDefault="00F02A66" w:rsidP="00F02A66">
      <w:pPr>
        <w:pStyle w:val="ListParagraph"/>
        <w:numPr>
          <w:ilvl w:val="0"/>
          <w:numId w:val="28"/>
        </w:numPr>
      </w:pPr>
      <w:r>
        <w:t>V</w:t>
      </w:r>
      <w:r>
        <w:rPr>
          <w:vertAlign w:val="subscript"/>
        </w:rPr>
        <w:t>d</w:t>
      </w:r>
      <w:r>
        <w:t>: 300 Liter</w:t>
      </w:r>
    </w:p>
    <w:p w:rsidR="00F02A66" w:rsidRDefault="00F02A66" w:rsidP="00F02A66">
      <w:pPr>
        <w:pStyle w:val="ListParagraph"/>
        <w:numPr>
          <w:ilvl w:val="0"/>
          <w:numId w:val="28"/>
        </w:numPr>
      </w:pPr>
      <w:r>
        <w:t>Klaring: 17,5 liter/uur (er wordt per uur 17,5 liter gezuiverd)</w:t>
      </w:r>
    </w:p>
    <w:p w:rsidR="00F02A66" w:rsidRDefault="00F02A66" w:rsidP="00F02A66">
      <w:pPr>
        <w:pStyle w:val="ListParagraph"/>
        <w:numPr>
          <w:ilvl w:val="0"/>
          <w:numId w:val="28"/>
        </w:numPr>
      </w:pPr>
      <w:r>
        <w:t>Eerste orde kinetiek</w:t>
      </w:r>
    </w:p>
    <w:p w:rsidR="00F02A66" w:rsidRDefault="00F02A66" w:rsidP="00F02A66">
      <w:pPr>
        <w:pStyle w:val="ListParagraph"/>
        <w:numPr>
          <w:ilvl w:val="0"/>
          <w:numId w:val="28"/>
        </w:numPr>
      </w:pPr>
      <w:r>
        <w:t>Per dag 100 mg</w:t>
      </w:r>
    </w:p>
    <w:p w:rsidR="008945A7" w:rsidRDefault="008945A7" w:rsidP="008945A7">
      <w:pPr>
        <w:ind w:left="0" w:firstLine="0"/>
      </w:pPr>
    </w:p>
    <w:p w:rsidR="00F02A66" w:rsidRDefault="00F02A66" w:rsidP="00F02A66">
      <w:pPr>
        <w:pStyle w:val="ListParagraph"/>
        <w:numPr>
          <w:ilvl w:val="0"/>
          <w:numId w:val="29"/>
        </w:numPr>
        <w:rPr>
          <w:b/>
        </w:rPr>
      </w:pPr>
      <w:r w:rsidRPr="00F02A66">
        <w:rPr>
          <w:b/>
        </w:rPr>
        <w:t>Na hoeveel dagen is de steady state concentratie bereikt?</w:t>
      </w:r>
    </w:p>
    <w:p w:rsidR="00F02A66" w:rsidRDefault="00F02A66" w:rsidP="00F02A66">
      <w:pPr>
        <w:pStyle w:val="ListParagraph"/>
        <w:ind w:left="1077" w:firstLine="0"/>
      </w:pPr>
      <w:r>
        <w:t>Per 24 uur wordt er 100 mg toegediend.</w:t>
      </w:r>
    </w:p>
    <w:p w:rsidR="00F02A66" w:rsidRDefault="00F02A66" w:rsidP="00F02A66">
      <w:pPr>
        <w:pStyle w:val="ListParagraph"/>
        <w:ind w:left="1077" w:firstLine="0"/>
      </w:pPr>
      <w:r>
        <w:t>Na 5x de halfwaardetijd is de steadystate bereikt</w:t>
      </w:r>
    </w:p>
    <w:p w:rsidR="00F02A66" w:rsidRDefault="00F02A66" w:rsidP="00F02A66">
      <w:pPr>
        <w:pStyle w:val="ListParagraph"/>
        <w:ind w:left="1077" w:firstLine="0"/>
        <w:rPr>
          <w:b/>
          <w:i/>
          <w:u w:val="single"/>
        </w:rPr>
      </w:pPr>
      <w:r>
        <w:t xml:space="preserve">Dus 5x (0,7 x 300 / 17,5) = 60 uur = </w:t>
      </w:r>
      <w:r w:rsidRPr="00F02A66">
        <w:rPr>
          <w:b/>
          <w:i/>
          <w:u w:val="single"/>
        </w:rPr>
        <w:t>2,5 dag</w:t>
      </w:r>
    </w:p>
    <w:p w:rsidR="00F02A66" w:rsidRDefault="00F02A66" w:rsidP="00F02A66">
      <w:pPr>
        <w:pStyle w:val="ListParagraph"/>
        <w:numPr>
          <w:ilvl w:val="0"/>
          <w:numId w:val="29"/>
        </w:numPr>
        <w:rPr>
          <w:b/>
        </w:rPr>
      </w:pPr>
      <w:r>
        <w:rPr>
          <w:b/>
        </w:rPr>
        <w:t>Bereken de minimale en maximale plasmaconcentratie in de steady state</w:t>
      </w:r>
    </w:p>
    <w:tbl>
      <w:tblPr>
        <w:tblStyle w:val="TableGrid"/>
        <w:tblW w:w="0" w:type="auto"/>
        <w:tblInd w:w="1077" w:type="dxa"/>
        <w:tblLook w:val="04A0" w:firstRow="1" w:lastRow="0" w:firstColumn="1" w:lastColumn="0" w:noHBand="0" w:noVBand="1"/>
      </w:tblPr>
      <w:tblGrid>
        <w:gridCol w:w="3180"/>
        <w:gridCol w:w="3212"/>
        <w:gridCol w:w="3213"/>
      </w:tblGrid>
      <w:tr w:rsidR="00F02A66" w:rsidTr="00F02A66">
        <w:trPr>
          <w:trHeight w:val="227"/>
        </w:trPr>
        <w:tc>
          <w:tcPr>
            <w:tcW w:w="3535" w:type="dxa"/>
          </w:tcPr>
          <w:p w:rsidR="00F02A66" w:rsidRDefault="00F02A66" w:rsidP="00F02A66">
            <w:pPr>
              <w:pStyle w:val="ListParagraph"/>
              <w:ind w:left="0" w:firstLine="0"/>
              <w:jc w:val="center"/>
            </w:pPr>
          </w:p>
        </w:tc>
        <w:tc>
          <w:tcPr>
            <w:tcW w:w="3535" w:type="dxa"/>
          </w:tcPr>
          <w:p w:rsidR="00F02A66" w:rsidRDefault="00F02A66" w:rsidP="00F02A66">
            <w:pPr>
              <w:pStyle w:val="ListParagraph"/>
              <w:ind w:left="0" w:firstLine="0"/>
              <w:jc w:val="center"/>
            </w:pPr>
            <w:r>
              <w:t>Dal (voor inname)</w:t>
            </w:r>
          </w:p>
        </w:tc>
        <w:tc>
          <w:tcPr>
            <w:tcW w:w="3536" w:type="dxa"/>
          </w:tcPr>
          <w:p w:rsidR="00F02A66" w:rsidRDefault="00F02A66" w:rsidP="00F02A66">
            <w:pPr>
              <w:pStyle w:val="ListParagraph"/>
              <w:ind w:left="0" w:firstLine="0"/>
              <w:jc w:val="center"/>
            </w:pPr>
            <w:r>
              <w:t>Piek (na inname)</w:t>
            </w:r>
          </w:p>
        </w:tc>
      </w:tr>
      <w:tr w:rsidR="00F02A66" w:rsidTr="00F02A66">
        <w:trPr>
          <w:trHeight w:val="362"/>
        </w:trPr>
        <w:tc>
          <w:tcPr>
            <w:tcW w:w="3535" w:type="dxa"/>
          </w:tcPr>
          <w:p w:rsidR="00F02A66" w:rsidRDefault="00F02A66" w:rsidP="00F02A66">
            <w:pPr>
              <w:pStyle w:val="ListParagraph"/>
              <w:ind w:left="0" w:firstLine="0"/>
              <w:jc w:val="center"/>
            </w:pPr>
            <w:r>
              <w:t>1</w:t>
            </w:r>
            <w:r w:rsidRPr="00F02A66">
              <w:rPr>
                <w:vertAlign w:val="superscript"/>
              </w:rPr>
              <w:t>ste</w:t>
            </w:r>
            <w:r>
              <w:t xml:space="preserve"> dosis</w:t>
            </w:r>
          </w:p>
        </w:tc>
        <w:tc>
          <w:tcPr>
            <w:tcW w:w="3535" w:type="dxa"/>
          </w:tcPr>
          <w:p w:rsidR="00F02A66" w:rsidRDefault="00F02A66" w:rsidP="00F02A66">
            <w:pPr>
              <w:pStyle w:val="ListParagraph"/>
              <w:ind w:left="0" w:firstLine="0"/>
              <w:jc w:val="center"/>
            </w:pPr>
            <w:r>
              <w:t>0</w:t>
            </w:r>
          </w:p>
        </w:tc>
        <w:tc>
          <w:tcPr>
            <w:tcW w:w="3536" w:type="dxa"/>
          </w:tcPr>
          <w:p w:rsidR="00F02A66" w:rsidRDefault="00F02A66" w:rsidP="00F02A66">
            <w:pPr>
              <w:pStyle w:val="ListParagraph"/>
              <w:ind w:left="0" w:firstLine="0"/>
              <w:jc w:val="center"/>
            </w:pPr>
            <w:r>
              <w:t>0,3</w:t>
            </w:r>
          </w:p>
        </w:tc>
      </w:tr>
      <w:tr w:rsidR="00F02A66" w:rsidTr="00F02A66">
        <w:trPr>
          <w:trHeight w:val="227"/>
        </w:trPr>
        <w:tc>
          <w:tcPr>
            <w:tcW w:w="3535" w:type="dxa"/>
          </w:tcPr>
          <w:p w:rsidR="00F02A66" w:rsidRDefault="00F02A66" w:rsidP="00F02A66">
            <w:pPr>
              <w:pStyle w:val="ListParagraph"/>
              <w:ind w:left="0" w:firstLine="0"/>
              <w:jc w:val="center"/>
            </w:pPr>
            <w:r>
              <w:t>2</w:t>
            </w:r>
            <w:r w:rsidRPr="00F02A66">
              <w:rPr>
                <w:vertAlign w:val="superscript"/>
              </w:rPr>
              <w:t>de</w:t>
            </w:r>
            <w:r>
              <w:t xml:space="preserve"> dosis</w:t>
            </w:r>
          </w:p>
        </w:tc>
        <w:tc>
          <w:tcPr>
            <w:tcW w:w="3535" w:type="dxa"/>
          </w:tcPr>
          <w:p w:rsidR="00F02A66" w:rsidRDefault="00F02A66" w:rsidP="00F02A66">
            <w:pPr>
              <w:pStyle w:val="ListParagraph"/>
              <w:ind w:left="0" w:firstLine="0"/>
              <w:jc w:val="center"/>
            </w:pPr>
            <w:r>
              <w:t>0,075</w:t>
            </w:r>
          </w:p>
        </w:tc>
        <w:tc>
          <w:tcPr>
            <w:tcW w:w="3536" w:type="dxa"/>
          </w:tcPr>
          <w:p w:rsidR="00F02A66" w:rsidRDefault="00F02A66" w:rsidP="00F02A66">
            <w:pPr>
              <w:pStyle w:val="ListParagraph"/>
              <w:ind w:left="0" w:firstLine="0"/>
              <w:jc w:val="center"/>
            </w:pPr>
            <w:r>
              <w:t>0,375</w:t>
            </w:r>
          </w:p>
        </w:tc>
      </w:tr>
      <w:tr w:rsidR="00F02A66" w:rsidTr="00F02A66">
        <w:trPr>
          <w:trHeight w:val="227"/>
        </w:trPr>
        <w:tc>
          <w:tcPr>
            <w:tcW w:w="3535" w:type="dxa"/>
          </w:tcPr>
          <w:p w:rsidR="00F02A66" w:rsidRDefault="00F02A66" w:rsidP="00F02A66">
            <w:pPr>
              <w:pStyle w:val="ListParagraph"/>
              <w:ind w:left="0" w:firstLine="0"/>
              <w:jc w:val="center"/>
            </w:pPr>
            <w:r>
              <w:t>3</w:t>
            </w:r>
            <w:r w:rsidRPr="00F02A66">
              <w:rPr>
                <w:vertAlign w:val="superscript"/>
              </w:rPr>
              <w:t>de</w:t>
            </w:r>
            <w:r>
              <w:t xml:space="preserve"> dosis</w:t>
            </w:r>
          </w:p>
        </w:tc>
        <w:tc>
          <w:tcPr>
            <w:tcW w:w="3535" w:type="dxa"/>
          </w:tcPr>
          <w:p w:rsidR="00F02A66" w:rsidRDefault="00F02A66" w:rsidP="00F02A66">
            <w:pPr>
              <w:pStyle w:val="ListParagraph"/>
              <w:ind w:left="0" w:firstLine="0"/>
              <w:jc w:val="center"/>
            </w:pPr>
            <w:r>
              <w:t>0,0938</w:t>
            </w:r>
          </w:p>
        </w:tc>
        <w:tc>
          <w:tcPr>
            <w:tcW w:w="3536" w:type="dxa"/>
          </w:tcPr>
          <w:p w:rsidR="00F02A66" w:rsidRDefault="00F02A66" w:rsidP="00F02A66">
            <w:pPr>
              <w:pStyle w:val="ListParagraph"/>
              <w:ind w:left="0" w:firstLine="0"/>
              <w:jc w:val="center"/>
            </w:pPr>
            <w:r>
              <w:t>0,3938</w:t>
            </w:r>
          </w:p>
        </w:tc>
      </w:tr>
      <w:tr w:rsidR="00F02A66" w:rsidTr="00F02A66">
        <w:trPr>
          <w:trHeight w:val="227"/>
        </w:trPr>
        <w:tc>
          <w:tcPr>
            <w:tcW w:w="3535" w:type="dxa"/>
          </w:tcPr>
          <w:p w:rsidR="00F02A66" w:rsidRDefault="00F02A66" w:rsidP="00F02A66">
            <w:pPr>
              <w:pStyle w:val="ListParagraph"/>
              <w:ind w:left="0" w:firstLine="0"/>
              <w:jc w:val="center"/>
            </w:pPr>
            <w:r>
              <w:t>4</w:t>
            </w:r>
            <w:r w:rsidRPr="00F02A66">
              <w:rPr>
                <w:vertAlign w:val="superscript"/>
              </w:rPr>
              <w:t>de</w:t>
            </w:r>
            <w:r>
              <w:t xml:space="preserve"> dosis</w:t>
            </w:r>
          </w:p>
        </w:tc>
        <w:tc>
          <w:tcPr>
            <w:tcW w:w="3535" w:type="dxa"/>
          </w:tcPr>
          <w:p w:rsidR="00F02A66" w:rsidRDefault="00F02A66" w:rsidP="00F02A66">
            <w:pPr>
              <w:pStyle w:val="ListParagraph"/>
              <w:ind w:left="0" w:firstLine="0"/>
              <w:jc w:val="center"/>
            </w:pPr>
            <w:r>
              <w:t>0,0985</w:t>
            </w:r>
          </w:p>
        </w:tc>
        <w:tc>
          <w:tcPr>
            <w:tcW w:w="3536" w:type="dxa"/>
          </w:tcPr>
          <w:p w:rsidR="00F02A66" w:rsidRDefault="00F02A66" w:rsidP="00F02A66">
            <w:pPr>
              <w:pStyle w:val="ListParagraph"/>
              <w:ind w:left="0" w:firstLine="0"/>
              <w:jc w:val="center"/>
            </w:pPr>
            <w:r>
              <w:t>0,3985</w:t>
            </w:r>
          </w:p>
        </w:tc>
      </w:tr>
      <w:tr w:rsidR="00F02A66" w:rsidTr="00F02A66">
        <w:trPr>
          <w:trHeight w:val="227"/>
        </w:trPr>
        <w:tc>
          <w:tcPr>
            <w:tcW w:w="3535" w:type="dxa"/>
          </w:tcPr>
          <w:p w:rsidR="00F02A66" w:rsidRDefault="00F02A66" w:rsidP="00F02A66">
            <w:pPr>
              <w:pStyle w:val="ListParagraph"/>
              <w:ind w:left="0" w:firstLine="0"/>
              <w:jc w:val="center"/>
            </w:pPr>
            <w:r>
              <w:t>5</w:t>
            </w:r>
            <w:r w:rsidRPr="00F02A66">
              <w:rPr>
                <w:vertAlign w:val="superscript"/>
              </w:rPr>
              <w:t>de</w:t>
            </w:r>
            <w:r>
              <w:t xml:space="preserve"> dosis</w:t>
            </w:r>
          </w:p>
        </w:tc>
        <w:tc>
          <w:tcPr>
            <w:tcW w:w="3535" w:type="dxa"/>
          </w:tcPr>
          <w:p w:rsidR="00F02A66" w:rsidRDefault="00F02A66" w:rsidP="00F02A66">
            <w:pPr>
              <w:pStyle w:val="ListParagraph"/>
              <w:ind w:left="0" w:firstLine="0"/>
              <w:jc w:val="center"/>
            </w:pPr>
            <w:r>
              <w:t>0,0996</w:t>
            </w:r>
          </w:p>
        </w:tc>
        <w:tc>
          <w:tcPr>
            <w:tcW w:w="3536" w:type="dxa"/>
          </w:tcPr>
          <w:p w:rsidR="00F02A66" w:rsidRDefault="00F02A66" w:rsidP="00F02A66">
            <w:pPr>
              <w:pStyle w:val="ListParagraph"/>
              <w:ind w:left="0" w:firstLine="0"/>
              <w:jc w:val="center"/>
            </w:pPr>
            <w:r>
              <w:t>0,3996</w:t>
            </w:r>
          </w:p>
        </w:tc>
      </w:tr>
    </w:tbl>
    <w:p w:rsidR="00F02A66" w:rsidRDefault="00146CC5" w:rsidP="00F02A66">
      <w:pPr>
        <w:pStyle w:val="ListParagraph"/>
        <w:ind w:left="1077" w:firstLine="0"/>
      </w:pPr>
      <w:r>
        <w:t>C</w:t>
      </w:r>
      <w:r>
        <w:rPr>
          <w:vertAlign w:val="subscript"/>
        </w:rPr>
        <w:t xml:space="preserve">0 </w:t>
      </w:r>
      <w:r>
        <w:t>= (100 x 1)/300 = 0,3</w:t>
      </w:r>
    </w:p>
    <w:p w:rsidR="00146CC5" w:rsidRDefault="00146CC5" w:rsidP="00F02A66">
      <w:pPr>
        <w:pStyle w:val="ListParagraph"/>
        <w:ind w:left="1077" w:firstLine="0"/>
      </w:pPr>
      <w:r>
        <w:t>C</w:t>
      </w:r>
      <w:r>
        <w:rPr>
          <w:vertAlign w:val="subscript"/>
        </w:rPr>
        <w:t>t</w:t>
      </w:r>
      <w:r>
        <w:t xml:space="preserve"> = 0,3 x 0.5</w:t>
      </w:r>
      <w:r>
        <w:rPr>
          <w:vertAlign w:val="superscript"/>
        </w:rPr>
        <w:t>24/12</w:t>
      </w:r>
      <w:r>
        <w:t xml:space="preserve"> = 0,075</w:t>
      </w:r>
    </w:p>
    <w:p w:rsidR="00146CC5" w:rsidRDefault="00146CC5" w:rsidP="00F02A66">
      <w:pPr>
        <w:pStyle w:val="ListParagraph"/>
        <w:ind w:left="1077" w:firstLine="0"/>
      </w:pPr>
      <w:r>
        <w:t>C</w:t>
      </w:r>
      <w:r>
        <w:rPr>
          <w:vertAlign w:val="subscript"/>
        </w:rPr>
        <w:t>t</w:t>
      </w:r>
      <w:r>
        <w:t xml:space="preserve"> = 0,375 x 0.5</w:t>
      </w:r>
      <w:r>
        <w:rPr>
          <w:vertAlign w:val="superscript"/>
        </w:rPr>
        <w:t>24/12</w:t>
      </w:r>
      <w:r>
        <w:t xml:space="preserve"> = 0,0938</w:t>
      </w:r>
    </w:p>
    <w:p w:rsidR="00146CC5" w:rsidRDefault="00146CC5" w:rsidP="00F02A66">
      <w:pPr>
        <w:pStyle w:val="ListParagraph"/>
        <w:ind w:left="1077" w:firstLine="0"/>
      </w:pPr>
      <w:r>
        <w:t>C</w:t>
      </w:r>
      <w:r>
        <w:rPr>
          <w:vertAlign w:val="subscript"/>
        </w:rPr>
        <w:t>t</w:t>
      </w:r>
      <w:r>
        <w:t xml:space="preserve"> = 0,3938 x 0.5</w:t>
      </w:r>
      <w:r>
        <w:rPr>
          <w:vertAlign w:val="superscript"/>
        </w:rPr>
        <w:t>24/12</w:t>
      </w:r>
      <w:r>
        <w:t xml:space="preserve"> = 0,0985</w:t>
      </w:r>
    </w:p>
    <w:p w:rsidR="00146CC5" w:rsidRDefault="00146CC5" w:rsidP="00F02A66">
      <w:pPr>
        <w:pStyle w:val="ListParagraph"/>
        <w:ind w:left="1077" w:firstLine="0"/>
      </w:pPr>
      <w:r>
        <w:t>C</w:t>
      </w:r>
      <w:r>
        <w:rPr>
          <w:vertAlign w:val="subscript"/>
        </w:rPr>
        <w:t>t</w:t>
      </w:r>
      <w:r>
        <w:t xml:space="preserve"> = 0,3985 x 0.5</w:t>
      </w:r>
      <w:r>
        <w:rPr>
          <w:vertAlign w:val="superscript"/>
        </w:rPr>
        <w:t>24/12</w:t>
      </w:r>
      <w:r>
        <w:t xml:space="preserve"> = 0,0996</w:t>
      </w:r>
    </w:p>
    <w:p w:rsidR="00146CC5" w:rsidRDefault="00146CC5" w:rsidP="00146CC5">
      <w:pPr>
        <w:pStyle w:val="ListParagraph"/>
        <w:numPr>
          <w:ilvl w:val="0"/>
          <w:numId w:val="29"/>
        </w:numPr>
        <w:rPr>
          <w:b/>
        </w:rPr>
      </w:pPr>
      <w:r>
        <w:rPr>
          <w:b/>
        </w:rPr>
        <w:t>Welke stardosis zou gegeven moeten worden om in één keer de steady state situatie te bereiken?</w:t>
      </w:r>
    </w:p>
    <w:p w:rsidR="00146CC5" w:rsidRDefault="00146CC5" w:rsidP="00146CC5">
      <w:pPr>
        <w:pStyle w:val="ListParagraph"/>
        <w:ind w:left="1077" w:firstLine="0"/>
      </w:pPr>
      <w:r>
        <w:t>0,40 = (dosis x 1) / 300</w:t>
      </w:r>
    </w:p>
    <w:p w:rsidR="00146CC5" w:rsidRDefault="00146CC5" w:rsidP="00146CC5">
      <w:pPr>
        <w:pStyle w:val="ListParagraph"/>
        <w:ind w:left="1077" w:firstLine="0"/>
      </w:pPr>
      <w:r>
        <w:t>0,40 = dosis / 300</w:t>
      </w:r>
    </w:p>
    <w:p w:rsidR="00146CC5" w:rsidRDefault="00146CC5" w:rsidP="00146CC5">
      <w:pPr>
        <w:pStyle w:val="ListParagraph"/>
        <w:ind w:left="1077" w:firstLine="0"/>
      </w:pPr>
      <w:r>
        <w:t>0,40 x 300 = dosis</w:t>
      </w:r>
    </w:p>
    <w:p w:rsidR="00146CC5" w:rsidRDefault="00146CC5" w:rsidP="00146CC5">
      <w:pPr>
        <w:pStyle w:val="ListParagraph"/>
        <w:ind w:left="1077" w:firstLine="0"/>
        <w:rPr>
          <w:b/>
          <w:i/>
          <w:u w:val="single"/>
        </w:rPr>
      </w:pPr>
      <w:r w:rsidRPr="00146CC5">
        <w:rPr>
          <w:b/>
          <w:i/>
          <w:u w:val="single"/>
        </w:rPr>
        <w:t>Dosis = 120 mg</w:t>
      </w:r>
    </w:p>
    <w:p w:rsidR="00146CC5" w:rsidRPr="00146CC5" w:rsidRDefault="00146CC5" w:rsidP="00146CC5">
      <w:pPr>
        <w:pStyle w:val="ListParagraph"/>
        <w:numPr>
          <w:ilvl w:val="0"/>
          <w:numId w:val="29"/>
        </w:numPr>
        <w:rPr>
          <w:b/>
        </w:rPr>
      </w:pPr>
      <w:r>
        <w:rPr>
          <w:b/>
        </w:rPr>
        <w:t>Bereken de gemiddelde plasmaconcentratie van het geneesmiddel in de steady state</w:t>
      </w:r>
    </w:p>
    <w:p w:rsidR="00146CC5" w:rsidRDefault="00146CC5" w:rsidP="00146CC5">
      <w:pPr>
        <w:pStyle w:val="ListParagraph"/>
        <w:ind w:left="1077" w:firstLine="0"/>
      </w:pPr>
      <w:r>
        <w:t>Dosis x F / dosisinterval = klaring x C</w:t>
      </w:r>
      <w:r>
        <w:rPr>
          <w:vertAlign w:val="subscript"/>
        </w:rPr>
        <w:t>ss</w:t>
      </w:r>
    </w:p>
    <w:p w:rsidR="00146CC5" w:rsidRPr="008C3B4D" w:rsidRDefault="00146CC5" w:rsidP="00146CC5">
      <w:pPr>
        <w:pStyle w:val="ListParagraph"/>
        <w:ind w:left="1077" w:firstLine="0"/>
        <w:rPr>
          <w:lang w:val="en-GB"/>
        </w:rPr>
      </w:pPr>
      <w:r w:rsidRPr="008C3B4D">
        <w:rPr>
          <w:lang w:val="en-GB"/>
        </w:rPr>
        <w:t xml:space="preserve">100 x 1 / 24 = 17,5 x </w:t>
      </w:r>
      <w:proofErr w:type="spellStart"/>
      <w:r w:rsidRPr="008C3B4D">
        <w:rPr>
          <w:lang w:val="en-GB"/>
        </w:rPr>
        <w:t>C</w:t>
      </w:r>
      <w:r w:rsidRPr="008C3B4D">
        <w:rPr>
          <w:vertAlign w:val="subscript"/>
          <w:lang w:val="en-GB"/>
        </w:rPr>
        <w:t>ss</w:t>
      </w:r>
      <w:proofErr w:type="spellEnd"/>
    </w:p>
    <w:p w:rsidR="00146CC5" w:rsidRPr="008C3B4D" w:rsidRDefault="00146CC5" w:rsidP="00146CC5">
      <w:pPr>
        <w:pStyle w:val="ListParagraph"/>
        <w:ind w:left="1077" w:firstLine="0"/>
        <w:rPr>
          <w:lang w:val="en-GB"/>
        </w:rPr>
      </w:pPr>
      <w:r w:rsidRPr="008C3B4D">
        <w:rPr>
          <w:lang w:val="en-GB"/>
        </w:rPr>
        <w:t xml:space="preserve">4,16667 = 17,5 x </w:t>
      </w:r>
      <w:proofErr w:type="spellStart"/>
      <w:r w:rsidRPr="008C3B4D">
        <w:rPr>
          <w:lang w:val="en-GB"/>
        </w:rPr>
        <w:t>C</w:t>
      </w:r>
      <w:r w:rsidRPr="008C3B4D">
        <w:rPr>
          <w:vertAlign w:val="subscript"/>
          <w:lang w:val="en-GB"/>
        </w:rPr>
        <w:t>ss</w:t>
      </w:r>
      <w:proofErr w:type="spellEnd"/>
    </w:p>
    <w:p w:rsidR="00146CC5" w:rsidRPr="008C3B4D" w:rsidRDefault="00146CC5" w:rsidP="00146CC5">
      <w:pPr>
        <w:pStyle w:val="ListParagraph"/>
        <w:ind w:left="1077" w:firstLine="0"/>
        <w:rPr>
          <w:vertAlign w:val="subscript"/>
          <w:lang w:val="en-GB"/>
        </w:rPr>
      </w:pPr>
      <w:r w:rsidRPr="008C3B4D">
        <w:rPr>
          <w:lang w:val="en-GB"/>
        </w:rPr>
        <w:t xml:space="preserve">4,16667 / 17,5 = </w:t>
      </w:r>
      <w:proofErr w:type="spellStart"/>
      <w:r w:rsidRPr="008C3B4D">
        <w:rPr>
          <w:lang w:val="en-GB"/>
        </w:rPr>
        <w:t>C</w:t>
      </w:r>
      <w:r w:rsidRPr="008C3B4D">
        <w:rPr>
          <w:vertAlign w:val="subscript"/>
          <w:lang w:val="en-GB"/>
        </w:rPr>
        <w:t>ss</w:t>
      </w:r>
      <w:proofErr w:type="spellEnd"/>
    </w:p>
    <w:p w:rsidR="00F02A66" w:rsidRPr="00EE153A" w:rsidRDefault="00146CC5" w:rsidP="00EE153A">
      <w:pPr>
        <w:pStyle w:val="ListParagraph"/>
        <w:ind w:left="1077" w:firstLine="0"/>
        <w:rPr>
          <w:b/>
          <w:i/>
          <w:u w:val="single"/>
        </w:rPr>
      </w:pPr>
      <w:r w:rsidRPr="00146CC5">
        <w:rPr>
          <w:b/>
          <w:i/>
          <w:u w:val="single"/>
        </w:rPr>
        <w:t>C</w:t>
      </w:r>
      <w:r w:rsidRPr="00146CC5">
        <w:rPr>
          <w:b/>
          <w:i/>
          <w:u w:val="single"/>
          <w:vertAlign w:val="subscript"/>
        </w:rPr>
        <w:t>ss</w:t>
      </w:r>
      <w:r w:rsidRPr="00146CC5">
        <w:rPr>
          <w:b/>
          <w:i/>
          <w:u w:val="single"/>
        </w:rPr>
        <w:t xml:space="preserve"> = 0,24 mg/L</w:t>
      </w:r>
      <w:bookmarkStart w:id="0" w:name="_GoBack"/>
      <w:bookmarkEnd w:id="0"/>
    </w:p>
    <w:sectPr w:rsidR="00F02A66" w:rsidRPr="00EE153A" w:rsidSect="00C051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6E"/>
    <w:multiLevelType w:val="hybridMultilevel"/>
    <w:tmpl w:val="76C008E0"/>
    <w:lvl w:ilvl="0" w:tplc="898E87DA">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1">
    <w:nsid w:val="01E0151F"/>
    <w:multiLevelType w:val="hybridMultilevel"/>
    <w:tmpl w:val="4C7A5488"/>
    <w:lvl w:ilvl="0" w:tplc="898E87DA">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2">
    <w:nsid w:val="049153A4"/>
    <w:multiLevelType w:val="hybridMultilevel"/>
    <w:tmpl w:val="F49CCB80"/>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
    <w:nsid w:val="053F787C"/>
    <w:multiLevelType w:val="hybridMultilevel"/>
    <w:tmpl w:val="140EE3EE"/>
    <w:lvl w:ilvl="0" w:tplc="898E87DA">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4">
    <w:nsid w:val="0571798F"/>
    <w:multiLevelType w:val="hybridMultilevel"/>
    <w:tmpl w:val="7422B1BA"/>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5">
    <w:nsid w:val="06CE4D36"/>
    <w:multiLevelType w:val="hybridMultilevel"/>
    <w:tmpl w:val="B1A80BDE"/>
    <w:lvl w:ilvl="0" w:tplc="0413000F">
      <w:start w:val="1"/>
      <w:numFmt w:val="decimal"/>
      <w:lvlText w:val="%1."/>
      <w:lvlJc w:val="left"/>
      <w:pPr>
        <w:ind w:left="2517" w:hanging="360"/>
      </w:pPr>
    </w:lvl>
    <w:lvl w:ilvl="1" w:tplc="04130019" w:tentative="1">
      <w:start w:val="1"/>
      <w:numFmt w:val="lowerLetter"/>
      <w:lvlText w:val="%2."/>
      <w:lvlJc w:val="left"/>
      <w:pPr>
        <w:ind w:left="3237" w:hanging="360"/>
      </w:pPr>
    </w:lvl>
    <w:lvl w:ilvl="2" w:tplc="0413001B" w:tentative="1">
      <w:start w:val="1"/>
      <w:numFmt w:val="lowerRoman"/>
      <w:lvlText w:val="%3."/>
      <w:lvlJc w:val="right"/>
      <w:pPr>
        <w:ind w:left="3957" w:hanging="180"/>
      </w:pPr>
    </w:lvl>
    <w:lvl w:ilvl="3" w:tplc="0413000F" w:tentative="1">
      <w:start w:val="1"/>
      <w:numFmt w:val="decimal"/>
      <w:lvlText w:val="%4."/>
      <w:lvlJc w:val="left"/>
      <w:pPr>
        <w:ind w:left="4677" w:hanging="360"/>
      </w:pPr>
    </w:lvl>
    <w:lvl w:ilvl="4" w:tplc="04130019" w:tentative="1">
      <w:start w:val="1"/>
      <w:numFmt w:val="lowerLetter"/>
      <w:lvlText w:val="%5."/>
      <w:lvlJc w:val="left"/>
      <w:pPr>
        <w:ind w:left="5397" w:hanging="360"/>
      </w:pPr>
    </w:lvl>
    <w:lvl w:ilvl="5" w:tplc="0413001B" w:tentative="1">
      <w:start w:val="1"/>
      <w:numFmt w:val="lowerRoman"/>
      <w:lvlText w:val="%6."/>
      <w:lvlJc w:val="right"/>
      <w:pPr>
        <w:ind w:left="6117" w:hanging="180"/>
      </w:pPr>
    </w:lvl>
    <w:lvl w:ilvl="6" w:tplc="0413000F" w:tentative="1">
      <w:start w:val="1"/>
      <w:numFmt w:val="decimal"/>
      <w:lvlText w:val="%7."/>
      <w:lvlJc w:val="left"/>
      <w:pPr>
        <w:ind w:left="6837" w:hanging="360"/>
      </w:pPr>
    </w:lvl>
    <w:lvl w:ilvl="7" w:tplc="04130019" w:tentative="1">
      <w:start w:val="1"/>
      <w:numFmt w:val="lowerLetter"/>
      <w:lvlText w:val="%8."/>
      <w:lvlJc w:val="left"/>
      <w:pPr>
        <w:ind w:left="7557" w:hanging="360"/>
      </w:pPr>
    </w:lvl>
    <w:lvl w:ilvl="8" w:tplc="0413001B" w:tentative="1">
      <w:start w:val="1"/>
      <w:numFmt w:val="lowerRoman"/>
      <w:lvlText w:val="%9."/>
      <w:lvlJc w:val="right"/>
      <w:pPr>
        <w:ind w:left="8277" w:hanging="180"/>
      </w:pPr>
    </w:lvl>
  </w:abstractNum>
  <w:abstractNum w:abstractNumId="6">
    <w:nsid w:val="0F212A0B"/>
    <w:multiLevelType w:val="hybridMultilevel"/>
    <w:tmpl w:val="C23E498A"/>
    <w:lvl w:ilvl="0" w:tplc="3E42C158">
      <w:numFmt w:val="bullet"/>
      <w:lvlText w:val="-"/>
      <w:lvlJc w:val="left"/>
      <w:pPr>
        <w:ind w:left="1437" w:hanging="360"/>
      </w:pPr>
      <w:rPr>
        <w:rFonts w:ascii="Comic Sans MS" w:eastAsiaTheme="minorHAnsi" w:hAnsi="Comic Sans MS" w:cstheme="minorBid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7">
    <w:nsid w:val="0F4C7964"/>
    <w:multiLevelType w:val="hybridMultilevel"/>
    <w:tmpl w:val="A28AEF9A"/>
    <w:lvl w:ilvl="0" w:tplc="898E87DA">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8">
    <w:nsid w:val="11BE657B"/>
    <w:multiLevelType w:val="hybridMultilevel"/>
    <w:tmpl w:val="CAF00690"/>
    <w:lvl w:ilvl="0" w:tplc="898E87DA">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9">
    <w:nsid w:val="14CE59AF"/>
    <w:multiLevelType w:val="hybridMultilevel"/>
    <w:tmpl w:val="9EAA7480"/>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10">
    <w:nsid w:val="1F5C47F9"/>
    <w:multiLevelType w:val="hybridMultilevel"/>
    <w:tmpl w:val="F3FCCCE0"/>
    <w:lvl w:ilvl="0" w:tplc="0413000F">
      <w:start w:val="1"/>
      <w:numFmt w:val="decimal"/>
      <w:lvlText w:val="%1."/>
      <w:lvlJc w:val="left"/>
      <w:pPr>
        <w:ind w:left="2157" w:hanging="360"/>
      </w:pPr>
    </w:lvl>
    <w:lvl w:ilvl="1" w:tplc="04130019" w:tentative="1">
      <w:start w:val="1"/>
      <w:numFmt w:val="lowerLetter"/>
      <w:lvlText w:val="%2."/>
      <w:lvlJc w:val="left"/>
      <w:pPr>
        <w:ind w:left="2877" w:hanging="360"/>
      </w:pPr>
    </w:lvl>
    <w:lvl w:ilvl="2" w:tplc="0413001B" w:tentative="1">
      <w:start w:val="1"/>
      <w:numFmt w:val="lowerRoman"/>
      <w:lvlText w:val="%3."/>
      <w:lvlJc w:val="right"/>
      <w:pPr>
        <w:ind w:left="3597" w:hanging="180"/>
      </w:pPr>
    </w:lvl>
    <w:lvl w:ilvl="3" w:tplc="0413000F" w:tentative="1">
      <w:start w:val="1"/>
      <w:numFmt w:val="decimal"/>
      <w:lvlText w:val="%4."/>
      <w:lvlJc w:val="left"/>
      <w:pPr>
        <w:ind w:left="4317" w:hanging="360"/>
      </w:pPr>
    </w:lvl>
    <w:lvl w:ilvl="4" w:tplc="04130019" w:tentative="1">
      <w:start w:val="1"/>
      <w:numFmt w:val="lowerLetter"/>
      <w:lvlText w:val="%5."/>
      <w:lvlJc w:val="left"/>
      <w:pPr>
        <w:ind w:left="5037" w:hanging="360"/>
      </w:pPr>
    </w:lvl>
    <w:lvl w:ilvl="5" w:tplc="0413001B" w:tentative="1">
      <w:start w:val="1"/>
      <w:numFmt w:val="lowerRoman"/>
      <w:lvlText w:val="%6."/>
      <w:lvlJc w:val="right"/>
      <w:pPr>
        <w:ind w:left="5757" w:hanging="180"/>
      </w:pPr>
    </w:lvl>
    <w:lvl w:ilvl="6" w:tplc="0413000F" w:tentative="1">
      <w:start w:val="1"/>
      <w:numFmt w:val="decimal"/>
      <w:lvlText w:val="%7."/>
      <w:lvlJc w:val="left"/>
      <w:pPr>
        <w:ind w:left="6477" w:hanging="360"/>
      </w:pPr>
    </w:lvl>
    <w:lvl w:ilvl="7" w:tplc="04130019" w:tentative="1">
      <w:start w:val="1"/>
      <w:numFmt w:val="lowerLetter"/>
      <w:lvlText w:val="%8."/>
      <w:lvlJc w:val="left"/>
      <w:pPr>
        <w:ind w:left="7197" w:hanging="360"/>
      </w:pPr>
    </w:lvl>
    <w:lvl w:ilvl="8" w:tplc="0413001B" w:tentative="1">
      <w:start w:val="1"/>
      <w:numFmt w:val="lowerRoman"/>
      <w:lvlText w:val="%9."/>
      <w:lvlJc w:val="right"/>
      <w:pPr>
        <w:ind w:left="7917" w:hanging="180"/>
      </w:pPr>
    </w:lvl>
  </w:abstractNum>
  <w:abstractNum w:abstractNumId="11">
    <w:nsid w:val="2AA53B58"/>
    <w:multiLevelType w:val="hybridMultilevel"/>
    <w:tmpl w:val="A688449A"/>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12">
    <w:nsid w:val="2C6024F9"/>
    <w:multiLevelType w:val="hybridMultilevel"/>
    <w:tmpl w:val="20DA9EB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3">
    <w:nsid w:val="2D705FC5"/>
    <w:multiLevelType w:val="hybridMultilevel"/>
    <w:tmpl w:val="021653E6"/>
    <w:lvl w:ilvl="0" w:tplc="BB0ADF28">
      <w:numFmt w:val="bullet"/>
      <w:lvlText w:val="-"/>
      <w:lvlJc w:val="left"/>
      <w:pPr>
        <w:ind w:left="2517" w:hanging="360"/>
      </w:pPr>
      <w:rPr>
        <w:rFonts w:ascii="Comic Sans MS" w:eastAsiaTheme="minorHAnsi" w:hAnsi="Comic Sans MS" w:cstheme="minorBidi"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14">
    <w:nsid w:val="31D45755"/>
    <w:multiLevelType w:val="hybridMultilevel"/>
    <w:tmpl w:val="E09A0A3A"/>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5">
    <w:nsid w:val="3591385A"/>
    <w:multiLevelType w:val="hybridMultilevel"/>
    <w:tmpl w:val="40404C24"/>
    <w:lvl w:ilvl="0" w:tplc="898E87DA">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nsid w:val="37AD1BC5"/>
    <w:multiLevelType w:val="hybridMultilevel"/>
    <w:tmpl w:val="26782D96"/>
    <w:lvl w:ilvl="0" w:tplc="D8666144">
      <w:start w:val="1"/>
      <w:numFmt w:val="bullet"/>
      <w:lvlText w:val=""/>
      <w:lvlJc w:val="left"/>
      <w:pPr>
        <w:ind w:left="3237" w:hanging="360"/>
      </w:pPr>
      <w:rPr>
        <w:rFonts w:ascii="Wingdings" w:hAnsi="Wingdings" w:hint="default"/>
      </w:rPr>
    </w:lvl>
    <w:lvl w:ilvl="1" w:tplc="04130003" w:tentative="1">
      <w:start w:val="1"/>
      <w:numFmt w:val="bullet"/>
      <w:lvlText w:val="o"/>
      <w:lvlJc w:val="left"/>
      <w:pPr>
        <w:ind w:left="3957" w:hanging="360"/>
      </w:pPr>
      <w:rPr>
        <w:rFonts w:ascii="Courier New" w:hAnsi="Courier New" w:cs="Courier New" w:hint="default"/>
      </w:rPr>
    </w:lvl>
    <w:lvl w:ilvl="2" w:tplc="04130005" w:tentative="1">
      <w:start w:val="1"/>
      <w:numFmt w:val="bullet"/>
      <w:lvlText w:val=""/>
      <w:lvlJc w:val="left"/>
      <w:pPr>
        <w:ind w:left="4677" w:hanging="360"/>
      </w:pPr>
      <w:rPr>
        <w:rFonts w:ascii="Wingdings" w:hAnsi="Wingdings" w:hint="default"/>
      </w:rPr>
    </w:lvl>
    <w:lvl w:ilvl="3" w:tplc="04130001" w:tentative="1">
      <w:start w:val="1"/>
      <w:numFmt w:val="bullet"/>
      <w:lvlText w:val=""/>
      <w:lvlJc w:val="left"/>
      <w:pPr>
        <w:ind w:left="5397" w:hanging="360"/>
      </w:pPr>
      <w:rPr>
        <w:rFonts w:ascii="Symbol" w:hAnsi="Symbol" w:hint="default"/>
      </w:rPr>
    </w:lvl>
    <w:lvl w:ilvl="4" w:tplc="04130003" w:tentative="1">
      <w:start w:val="1"/>
      <w:numFmt w:val="bullet"/>
      <w:lvlText w:val="o"/>
      <w:lvlJc w:val="left"/>
      <w:pPr>
        <w:ind w:left="6117" w:hanging="360"/>
      </w:pPr>
      <w:rPr>
        <w:rFonts w:ascii="Courier New" w:hAnsi="Courier New" w:cs="Courier New" w:hint="default"/>
      </w:rPr>
    </w:lvl>
    <w:lvl w:ilvl="5" w:tplc="04130005" w:tentative="1">
      <w:start w:val="1"/>
      <w:numFmt w:val="bullet"/>
      <w:lvlText w:val=""/>
      <w:lvlJc w:val="left"/>
      <w:pPr>
        <w:ind w:left="6837" w:hanging="360"/>
      </w:pPr>
      <w:rPr>
        <w:rFonts w:ascii="Wingdings" w:hAnsi="Wingdings" w:hint="default"/>
      </w:rPr>
    </w:lvl>
    <w:lvl w:ilvl="6" w:tplc="04130001" w:tentative="1">
      <w:start w:val="1"/>
      <w:numFmt w:val="bullet"/>
      <w:lvlText w:val=""/>
      <w:lvlJc w:val="left"/>
      <w:pPr>
        <w:ind w:left="7557" w:hanging="360"/>
      </w:pPr>
      <w:rPr>
        <w:rFonts w:ascii="Symbol" w:hAnsi="Symbol" w:hint="default"/>
      </w:rPr>
    </w:lvl>
    <w:lvl w:ilvl="7" w:tplc="04130003" w:tentative="1">
      <w:start w:val="1"/>
      <w:numFmt w:val="bullet"/>
      <w:lvlText w:val="o"/>
      <w:lvlJc w:val="left"/>
      <w:pPr>
        <w:ind w:left="8277" w:hanging="360"/>
      </w:pPr>
      <w:rPr>
        <w:rFonts w:ascii="Courier New" w:hAnsi="Courier New" w:cs="Courier New" w:hint="default"/>
      </w:rPr>
    </w:lvl>
    <w:lvl w:ilvl="8" w:tplc="04130005" w:tentative="1">
      <w:start w:val="1"/>
      <w:numFmt w:val="bullet"/>
      <w:lvlText w:val=""/>
      <w:lvlJc w:val="left"/>
      <w:pPr>
        <w:ind w:left="8997" w:hanging="360"/>
      </w:pPr>
      <w:rPr>
        <w:rFonts w:ascii="Wingdings" w:hAnsi="Wingdings" w:hint="default"/>
      </w:rPr>
    </w:lvl>
  </w:abstractNum>
  <w:abstractNum w:abstractNumId="17">
    <w:nsid w:val="37EB7F25"/>
    <w:multiLevelType w:val="hybridMultilevel"/>
    <w:tmpl w:val="40DED9A2"/>
    <w:lvl w:ilvl="0" w:tplc="0413000B">
      <w:start w:val="1"/>
      <w:numFmt w:val="bullet"/>
      <w:lvlText w:val=""/>
      <w:lvlJc w:val="left"/>
      <w:pPr>
        <w:ind w:left="2421" w:hanging="360"/>
      </w:pPr>
      <w:rPr>
        <w:rFonts w:ascii="Wingdings" w:hAnsi="Wingding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18">
    <w:nsid w:val="38392EF0"/>
    <w:multiLevelType w:val="hybridMultilevel"/>
    <w:tmpl w:val="02B66B12"/>
    <w:lvl w:ilvl="0" w:tplc="04130003">
      <w:start w:val="1"/>
      <w:numFmt w:val="bullet"/>
      <w:lvlText w:val="o"/>
      <w:lvlJc w:val="left"/>
      <w:pPr>
        <w:ind w:left="4260" w:hanging="360"/>
      </w:pPr>
      <w:rPr>
        <w:rFonts w:ascii="Courier New" w:hAnsi="Courier New" w:cs="Courier New"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19">
    <w:nsid w:val="3D0354E5"/>
    <w:multiLevelType w:val="hybridMultilevel"/>
    <w:tmpl w:val="1442AE00"/>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20">
    <w:nsid w:val="3DF36299"/>
    <w:multiLevelType w:val="hybridMultilevel"/>
    <w:tmpl w:val="B5646A1E"/>
    <w:lvl w:ilvl="0" w:tplc="898E87DA">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1">
    <w:nsid w:val="3EA9113A"/>
    <w:multiLevelType w:val="hybridMultilevel"/>
    <w:tmpl w:val="1F14C29A"/>
    <w:lvl w:ilvl="0" w:tplc="0413000B">
      <w:start w:val="1"/>
      <w:numFmt w:val="bullet"/>
      <w:lvlText w:val=""/>
      <w:lvlJc w:val="left"/>
      <w:pPr>
        <w:ind w:left="2421" w:hanging="360"/>
      </w:pPr>
      <w:rPr>
        <w:rFonts w:ascii="Wingdings" w:hAnsi="Wingding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22">
    <w:nsid w:val="4139693D"/>
    <w:multiLevelType w:val="hybridMultilevel"/>
    <w:tmpl w:val="413E4F6E"/>
    <w:lvl w:ilvl="0" w:tplc="0413000B">
      <w:start w:val="1"/>
      <w:numFmt w:val="bullet"/>
      <w:lvlText w:val=""/>
      <w:lvlJc w:val="left"/>
      <w:pPr>
        <w:ind w:left="2496" w:hanging="360"/>
      </w:pPr>
      <w:rPr>
        <w:rFonts w:ascii="Wingdings" w:hAnsi="Wingdings"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23">
    <w:nsid w:val="421A16C9"/>
    <w:multiLevelType w:val="hybridMultilevel"/>
    <w:tmpl w:val="972E6EC0"/>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24">
    <w:nsid w:val="4412254D"/>
    <w:multiLevelType w:val="hybridMultilevel"/>
    <w:tmpl w:val="6772F7E8"/>
    <w:lvl w:ilvl="0" w:tplc="63C8778E">
      <w:start w:val="1"/>
      <w:numFmt w:val="bullet"/>
      <w:lvlText w:val=""/>
      <w:lvlJc w:val="left"/>
      <w:pPr>
        <w:ind w:left="3141" w:hanging="360"/>
      </w:pPr>
      <w:rPr>
        <w:rFonts w:ascii="Wingdings" w:hAnsi="Wingdings" w:hint="default"/>
      </w:rPr>
    </w:lvl>
    <w:lvl w:ilvl="1" w:tplc="04130003" w:tentative="1">
      <w:start w:val="1"/>
      <w:numFmt w:val="bullet"/>
      <w:lvlText w:val="o"/>
      <w:lvlJc w:val="left"/>
      <w:pPr>
        <w:ind w:left="3861" w:hanging="360"/>
      </w:pPr>
      <w:rPr>
        <w:rFonts w:ascii="Courier New" w:hAnsi="Courier New" w:cs="Courier New" w:hint="default"/>
      </w:rPr>
    </w:lvl>
    <w:lvl w:ilvl="2" w:tplc="04130005" w:tentative="1">
      <w:start w:val="1"/>
      <w:numFmt w:val="bullet"/>
      <w:lvlText w:val=""/>
      <w:lvlJc w:val="left"/>
      <w:pPr>
        <w:ind w:left="4581" w:hanging="360"/>
      </w:pPr>
      <w:rPr>
        <w:rFonts w:ascii="Wingdings" w:hAnsi="Wingdings" w:hint="default"/>
      </w:rPr>
    </w:lvl>
    <w:lvl w:ilvl="3" w:tplc="04130001" w:tentative="1">
      <w:start w:val="1"/>
      <w:numFmt w:val="bullet"/>
      <w:lvlText w:val=""/>
      <w:lvlJc w:val="left"/>
      <w:pPr>
        <w:ind w:left="5301" w:hanging="360"/>
      </w:pPr>
      <w:rPr>
        <w:rFonts w:ascii="Symbol" w:hAnsi="Symbol" w:hint="default"/>
      </w:rPr>
    </w:lvl>
    <w:lvl w:ilvl="4" w:tplc="04130003" w:tentative="1">
      <w:start w:val="1"/>
      <w:numFmt w:val="bullet"/>
      <w:lvlText w:val="o"/>
      <w:lvlJc w:val="left"/>
      <w:pPr>
        <w:ind w:left="6021" w:hanging="360"/>
      </w:pPr>
      <w:rPr>
        <w:rFonts w:ascii="Courier New" w:hAnsi="Courier New" w:cs="Courier New" w:hint="default"/>
      </w:rPr>
    </w:lvl>
    <w:lvl w:ilvl="5" w:tplc="04130005" w:tentative="1">
      <w:start w:val="1"/>
      <w:numFmt w:val="bullet"/>
      <w:lvlText w:val=""/>
      <w:lvlJc w:val="left"/>
      <w:pPr>
        <w:ind w:left="6741" w:hanging="360"/>
      </w:pPr>
      <w:rPr>
        <w:rFonts w:ascii="Wingdings" w:hAnsi="Wingdings" w:hint="default"/>
      </w:rPr>
    </w:lvl>
    <w:lvl w:ilvl="6" w:tplc="04130001" w:tentative="1">
      <w:start w:val="1"/>
      <w:numFmt w:val="bullet"/>
      <w:lvlText w:val=""/>
      <w:lvlJc w:val="left"/>
      <w:pPr>
        <w:ind w:left="7461" w:hanging="360"/>
      </w:pPr>
      <w:rPr>
        <w:rFonts w:ascii="Symbol" w:hAnsi="Symbol" w:hint="default"/>
      </w:rPr>
    </w:lvl>
    <w:lvl w:ilvl="7" w:tplc="04130003" w:tentative="1">
      <w:start w:val="1"/>
      <w:numFmt w:val="bullet"/>
      <w:lvlText w:val="o"/>
      <w:lvlJc w:val="left"/>
      <w:pPr>
        <w:ind w:left="8181" w:hanging="360"/>
      </w:pPr>
      <w:rPr>
        <w:rFonts w:ascii="Courier New" w:hAnsi="Courier New" w:cs="Courier New" w:hint="default"/>
      </w:rPr>
    </w:lvl>
    <w:lvl w:ilvl="8" w:tplc="04130005" w:tentative="1">
      <w:start w:val="1"/>
      <w:numFmt w:val="bullet"/>
      <w:lvlText w:val=""/>
      <w:lvlJc w:val="left"/>
      <w:pPr>
        <w:ind w:left="8901" w:hanging="360"/>
      </w:pPr>
      <w:rPr>
        <w:rFonts w:ascii="Wingdings" w:hAnsi="Wingdings" w:hint="default"/>
      </w:rPr>
    </w:lvl>
  </w:abstractNum>
  <w:abstractNum w:abstractNumId="25">
    <w:nsid w:val="45C66F7D"/>
    <w:multiLevelType w:val="hybridMultilevel"/>
    <w:tmpl w:val="930CCC96"/>
    <w:lvl w:ilvl="0" w:tplc="898E87DA">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nsid w:val="466719E4"/>
    <w:multiLevelType w:val="hybridMultilevel"/>
    <w:tmpl w:val="E334D5EE"/>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7">
    <w:nsid w:val="48022C85"/>
    <w:multiLevelType w:val="hybridMultilevel"/>
    <w:tmpl w:val="2E4A1186"/>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8">
    <w:nsid w:val="4F234920"/>
    <w:multiLevelType w:val="hybridMultilevel"/>
    <w:tmpl w:val="312EFBF2"/>
    <w:lvl w:ilvl="0" w:tplc="63C8778E">
      <w:start w:val="1"/>
      <w:numFmt w:val="bullet"/>
      <w:lvlText w:val=""/>
      <w:lvlJc w:val="left"/>
      <w:pPr>
        <w:ind w:left="3141" w:hanging="360"/>
      </w:pPr>
      <w:rPr>
        <w:rFonts w:ascii="Wingdings" w:hAnsi="Wingdings" w:hint="default"/>
      </w:rPr>
    </w:lvl>
    <w:lvl w:ilvl="1" w:tplc="04130003" w:tentative="1">
      <w:start w:val="1"/>
      <w:numFmt w:val="bullet"/>
      <w:lvlText w:val="o"/>
      <w:lvlJc w:val="left"/>
      <w:pPr>
        <w:ind w:left="3861" w:hanging="360"/>
      </w:pPr>
      <w:rPr>
        <w:rFonts w:ascii="Courier New" w:hAnsi="Courier New" w:cs="Courier New" w:hint="default"/>
      </w:rPr>
    </w:lvl>
    <w:lvl w:ilvl="2" w:tplc="04130005" w:tentative="1">
      <w:start w:val="1"/>
      <w:numFmt w:val="bullet"/>
      <w:lvlText w:val=""/>
      <w:lvlJc w:val="left"/>
      <w:pPr>
        <w:ind w:left="4581" w:hanging="360"/>
      </w:pPr>
      <w:rPr>
        <w:rFonts w:ascii="Wingdings" w:hAnsi="Wingdings" w:hint="default"/>
      </w:rPr>
    </w:lvl>
    <w:lvl w:ilvl="3" w:tplc="04130001" w:tentative="1">
      <w:start w:val="1"/>
      <w:numFmt w:val="bullet"/>
      <w:lvlText w:val=""/>
      <w:lvlJc w:val="left"/>
      <w:pPr>
        <w:ind w:left="5301" w:hanging="360"/>
      </w:pPr>
      <w:rPr>
        <w:rFonts w:ascii="Symbol" w:hAnsi="Symbol" w:hint="default"/>
      </w:rPr>
    </w:lvl>
    <w:lvl w:ilvl="4" w:tplc="04130003" w:tentative="1">
      <w:start w:val="1"/>
      <w:numFmt w:val="bullet"/>
      <w:lvlText w:val="o"/>
      <w:lvlJc w:val="left"/>
      <w:pPr>
        <w:ind w:left="6021" w:hanging="360"/>
      </w:pPr>
      <w:rPr>
        <w:rFonts w:ascii="Courier New" w:hAnsi="Courier New" w:cs="Courier New" w:hint="default"/>
      </w:rPr>
    </w:lvl>
    <w:lvl w:ilvl="5" w:tplc="04130005" w:tentative="1">
      <w:start w:val="1"/>
      <w:numFmt w:val="bullet"/>
      <w:lvlText w:val=""/>
      <w:lvlJc w:val="left"/>
      <w:pPr>
        <w:ind w:left="6741" w:hanging="360"/>
      </w:pPr>
      <w:rPr>
        <w:rFonts w:ascii="Wingdings" w:hAnsi="Wingdings" w:hint="default"/>
      </w:rPr>
    </w:lvl>
    <w:lvl w:ilvl="6" w:tplc="04130001" w:tentative="1">
      <w:start w:val="1"/>
      <w:numFmt w:val="bullet"/>
      <w:lvlText w:val=""/>
      <w:lvlJc w:val="left"/>
      <w:pPr>
        <w:ind w:left="7461" w:hanging="360"/>
      </w:pPr>
      <w:rPr>
        <w:rFonts w:ascii="Symbol" w:hAnsi="Symbol" w:hint="default"/>
      </w:rPr>
    </w:lvl>
    <w:lvl w:ilvl="7" w:tplc="04130003" w:tentative="1">
      <w:start w:val="1"/>
      <w:numFmt w:val="bullet"/>
      <w:lvlText w:val="o"/>
      <w:lvlJc w:val="left"/>
      <w:pPr>
        <w:ind w:left="8181" w:hanging="360"/>
      </w:pPr>
      <w:rPr>
        <w:rFonts w:ascii="Courier New" w:hAnsi="Courier New" w:cs="Courier New" w:hint="default"/>
      </w:rPr>
    </w:lvl>
    <w:lvl w:ilvl="8" w:tplc="04130005" w:tentative="1">
      <w:start w:val="1"/>
      <w:numFmt w:val="bullet"/>
      <w:lvlText w:val=""/>
      <w:lvlJc w:val="left"/>
      <w:pPr>
        <w:ind w:left="8901" w:hanging="360"/>
      </w:pPr>
      <w:rPr>
        <w:rFonts w:ascii="Wingdings" w:hAnsi="Wingdings" w:hint="default"/>
      </w:rPr>
    </w:lvl>
  </w:abstractNum>
  <w:abstractNum w:abstractNumId="29">
    <w:nsid w:val="54C84313"/>
    <w:multiLevelType w:val="hybridMultilevel"/>
    <w:tmpl w:val="E65A9B2C"/>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30">
    <w:nsid w:val="5A926657"/>
    <w:multiLevelType w:val="hybridMultilevel"/>
    <w:tmpl w:val="B1ACA4AE"/>
    <w:lvl w:ilvl="0" w:tplc="BB0ADF28">
      <w:numFmt w:val="bullet"/>
      <w:lvlText w:val="-"/>
      <w:lvlJc w:val="left"/>
      <w:pPr>
        <w:ind w:left="3237" w:hanging="360"/>
      </w:pPr>
      <w:rPr>
        <w:rFonts w:ascii="Comic Sans MS" w:eastAsiaTheme="minorHAnsi" w:hAnsi="Comic Sans MS"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5B1A41F2"/>
    <w:multiLevelType w:val="hybridMultilevel"/>
    <w:tmpl w:val="62AA9536"/>
    <w:lvl w:ilvl="0" w:tplc="0413000F">
      <w:start w:val="1"/>
      <w:numFmt w:val="decimal"/>
      <w:lvlText w:val="%1."/>
      <w:lvlJc w:val="left"/>
      <w:pPr>
        <w:ind w:left="3141" w:hanging="360"/>
      </w:pPr>
    </w:lvl>
    <w:lvl w:ilvl="1" w:tplc="04130019" w:tentative="1">
      <w:start w:val="1"/>
      <w:numFmt w:val="lowerLetter"/>
      <w:lvlText w:val="%2."/>
      <w:lvlJc w:val="left"/>
      <w:pPr>
        <w:ind w:left="3861" w:hanging="360"/>
      </w:pPr>
    </w:lvl>
    <w:lvl w:ilvl="2" w:tplc="0413001B" w:tentative="1">
      <w:start w:val="1"/>
      <w:numFmt w:val="lowerRoman"/>
      <w:lvlText w:val="%3."/>
      <w:lvlJc w:val="right"/>
      <w:pPr>
        <w:ind w:left="4581" w:hanging="180"/>
      </w:pPr>
    </w:lvl>
    <w:lvl w:ilvl="3" w:tplc="0413000F" w:tentative="1">
      <w:start w:val="1"/>
      <w:numFmt w:val="decimal"/>
      <w:lvlText w:val="%4."/>
      <w:lvlJc w:val="left"/>
      <w:pPr>
        <w:ind w:left="5301" w:hanging="360"/>
      </w:pPr>
    </w:lvl>
    <w:lvl w:ilvl="4" w:tplc="04130019" w:tentative="1">
      <w:start w:val="1"/>
      <w:numFmt w:val="lowerLetter"/>
      <w:lvlText w:val="%5."/>
      <w:lvlJc w:val="left"/>
      <w:pPr>
        <w:ind w:left="6021" w:hanging="360"/>
      </w:pPr>
    </w:lvl>
    <w:lvl w:ilvl="5" w:tplc="0413001B" w:tentative="1">
      <w:start w:val="1"/>
      <w:numFmt w:val="lowerRoman"/>
      <w:lvlText w:val="%6."/>
      <w:lvlJc w:val="right"/>
      <w:pPr>
        <w:ind w:left="6741" w:hanging="180"/>
      </w:pPr>
    </w:lvl>
    <w:lvl w:ilvl="6" w:tplc="0413000F" w:tentative="1">
      <w:start w:val="1"/>
      <w:numFmt w:val="decimal"/>
      <w:lvlText w:val="%7."/>
      <w:lvlJc w:val="left"/>
      <w:pPr>
        <w:ind w:left="7461" w:hanging="360"/>
      </w:pPr>
    </w:lvl>
    <w:lvl w:ilvl="7" w:tplc="04130019" w:tentative="1">
      <w:start w:val="1"/>
      <w:numFmt w:val="lowerLetter"/>
      <w:lvlText w:val="%8."/>
      <w:lvlJc w:val="left"/>
      <w:pPr>
        <w:ind w:left="8181" w:hanging="360"/>
      </w:pPr>
    </w:lvl>
    <w:lvl w:ilvl="8" w:tplc="0413001B" w:tentative="1">
      <w:start w:val="1"/>
      <w:numFmt w:val="lowerRoman"/>
      <w:lvlText w:val="%9."/>
      <w:lvlJc w:val="right"/>
      <w:pPr>
        <w:ind w:left="8901" w:hanging="180"/>
      </w:pPr>
    </w:lvl>
  </w:abstractNum>
  <w:abstractNum w:abstractNumId="32">
    <w:nsid w:val="5B3E2B90"/>
    <w:multiLevelType w:val="hybridMultilevel"/>
    <w:tmpl w:val="9A4E380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3">
    <w:nsid w:val="5BF16834"/>
    <w:multiLevelType w:val="hybridMultilevel"/>
    <w:tmpl w:val="B7FA622A"/>
    <w:lvl w:ilvl="0" w:tplc="0413000B">
      <w:start w:val="1"/>
      <w:numFmt w:val="bullet"/>
      <w:lvlText w:val=""/>
      <w:lvlJc w:val="left"/>
      <w:pPr>
        <w:ind w:left="2421" w:hanging="360"/>
      </w:pPr>
      <w:rPr>
        <w:rFonts w:ascii="Wingdings" w:hAnsi="Wingding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34">
    <w:nsid w:val="5F8E0EA2"/>
    <w:multiLevelType w:val="hybridMultilevel"/>
    <w:tmpl w:val="2EA2765A"/>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35">
    <w:nsid w:val="60404274"/>
    <w:multiLevelType w:val="hybridMultilevel"/>
    <w:tmpl w:val="5DC4AC0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6">
    <w:nsid w:val="648C11F5"/>
    <w:multiLevelType w:val="hybridMultilevel"/>
    <w:tmpl w:val="123A84D4"/>
    <w:lvl w:ilvl="0" w:tplc="63C8778E">
      <w:start w:val="1"/>
      <w:numFmt w:val="bullet"/>
      <w:lvlText w:val=""/>
      <w:lvlJc w:val="left"/>
      <w:pPr>
        <w:ind w:left="3141" w:hanging="360"/>
      </w:pPr>
      <w:rPr>
        <w:rFonts w:ascii="Wingdings" w:hAnsi="Wingdings" w:hint="default"/>
      </w:rPr>
    </w:lvl>
    <w:lvl w:ilvl="1" w:tplc="04130003" w:tentative="1">
      <w:start w:val="1"/>
      <w:numFmt w:val="bullet"/>
      <w:lvlText w:val="o"/>
      <w:lvlJc w:val="left"/>
      <w:pPr>
        <w:ind w:left="3861" w:hanging="360"/>
      </w:pPr>
      <w:rPr>
        <w:rFonts w:ascii="Courier New" w:hAnsi="Courier New" w:cs="Courier New" w:hint="default"/>
      </w:rPr>
    </w:lvl>
    <w:lvl w:ilvl="2" w:tplc="04130005" w:tentative="1">
      <w:start w:val="1"/>
      <w:numFmt w:val="bullet"/>
      <w:lvlText w:val=""/>
      <w:lvlJc w:val="left"/>
      <w:pPr>
        <w:ind w:left="4581" w:hanging="360"/>
      </w:pPr>
      <w:rPr>
        <w:rFonts w:ascii="Wingdings" w:hAnsi="Wingdings" w:hint="default"/>
      </w:rPr>
    </w:lvl>
    <w:lvl w:ilvl="3" w:tplc="04130001" w:tentative="1">
      <w:start w:val="1"/>
      <w:numFmt w:val="bullet"/>
      <w:lvlText w:val=""/>
      <w:lvlJc w:val="left"/>
      <w:pPr>
        <w:ind w:left="5301" w:hanging="360"/>
      </w:pPr>
      <w:rPr>
        <w:rFonts w:ascii="Symbol" w:hAnsi="Symbol" w:hint="default"/>
      </w:rPr>
    </w:lvl>
    <w:lvl w:ilvl="4" w:tplc="04130003" w:tentative="1">
      <w:start w:val="1"/>
      <w:numFmt w:val="bullet"/>
      <w:lvlText w:val="o"/>
      <w:lvlJc w:val="left"/>
      <w:pPr>
        <w:ind w:left="6021" w:hanging="360"/>
      </w:pPr>
      <w:rPr>
        <w:rFonts w:ascii="Courier New" w:hAnsi="Courier New" w:cs="Courier New" w:hint="default"/>
      </w:rPr>
    </w:lvl>
    <w:lvl w:ilvl="5" w:tplc="04130005" w:tentative="1">
      <w:start w:val="1"/>
      <w:numFmt w:val="bullet"/>
      <w:lvlText w:val=""/>
      <w:lvlJc w:val="left"/>
      <w:pPr>
        <w:ind w:left="6741" w:hanging="360"/>
      </w:pPr>
      <w:rPr>
        <w:rFonts w:ascii="Wingdings" w:hAnsi="Wingdings" w:hint="default"/>
      </w:rPr>
    </w:lvl>
    <w:lvl w:ilvl="6" w:tplc="04130001" w:tentative="1">
      <w:start w:val="1"/>
      <w:numFmt w:val="bullet"/>
      <w:lvlText w:val=""/>
      <w:lvlJc w:val="left"/>
      <w:pPr>
        <w:ind w:left="7461" w:hanging="360"/>
      </w:pPr>
      <w:rPr>
        <w:rFonts w:ascii="Symbol" w:hAnsi="Symbol" w:hint="default"/>
      </w:rPr>
    </w:lvl>
    <w:lvl w:ilvl="7" w:tplc="04130003" w:tentative="1">
      <w:start w:val="1"/>
      <w:numFmt w:val="bullet"/>
      <w:lvlText w:val="o"/>
      <w:lvlJc w:val="left"/>
      <w:pPr>
        <w:ind w:left="8181" w:hanging="360"/>
      </w:pPr>
      <w:rPr>
        <w:rFonts w:ascii="Courier New" w:hAnsi="Courier New" w:cs="Courier New" w:hint="default"/>
      </w:rPr>
    </w:lvl>
    <w:lvl w:ilvl="8" w:tplc="04130005" w:tentative="1">
      <w:start w:val="1"/>
      <w:numFmt w:val="bullet"/>
      <w:lvlText w:val=""/>
      <w:lvlJc w:val="left"/>
      <w:pPr>
        <w:ind w:left="8901" w:hanging="360"/>
      </w:pPr>
      <w:rPr>
        <w:rFonts w:ascii="Wingdings" w:hAnsi="Wingdings" w:hint="default"/>
      </w:rPr>
    </w:lvl>
  </w:abstractNum>
  <w:abstractNum w:abstractNumId="37">
    <w:nsid w:val="64D03A7D"/>
    <w:multiLevelType w:val="hybridMultilevel"/>
    <w:tmpl w:val="B2AAB96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8">
    <w:nsid w:val="678B7EB8"/>
    <w:multiLevelType w:val="hybridMultilevel"/>
    <w:tmpl w:val="4AD419F8"/>
    <w:lvl w:ilvl="0" w:tplc="63C8778E">
      <w:start w:val="1"/>
      <w:numFmt w:val="bullet"/>
      <w:lvlText w:val=""/>
      <w:lvlJc w:val="left"/>
      <w:pPr>
        <w:ind w:left="3141" w:hanging="360"/>
      </w:pPr>
      <w:rPr>
        <w:rFonts w:ascii="Wingdings" w:hAnsi="Wingdings" w:hint="default"/>
      </w:rPr>
    </w:lvl>
    <w:lvl w:ilvl="1" w:tplc="04130003" w:tentative="1">
      <w:start w:val="1"/>
      <w:numFmt w:val="bullet"/>
      <w:lvlText w:val="o"/>
      <w:lvlJc w:val="left"/>
      <w:pPr>
        <w:ind w:left="3861" w:hanging="360"/>
      </w:pPr>
      <w:rPr>
        <w:rFonts w:ascii="Courier New" w:hAnsi="Courier New" w:cs="Courier New" w:hint="default"/>
      </w:rPr>
    </w:lvl>
    <w:lvl w:ilvl="2" w:tplc="04130005" w:tentative="1">
      <w:start w:val="1"/>
      <w:numFmt w:val="bullet"/>
      <w:lvlText w:val=""/>
      <w:lvlJc w:val="left"/>
      <w:pPr>
        <w:ind w:left="4581" w:hanging="360"/>
      </w:pPr>
      <w:rPr>
        <w:rFonts w:ascii="Wingdings" w:hAnsi="Wingdings" w:hint="default"/>
      </w:rPr>
    </w:lvl>
    <w:lvl w:ilvl="3" w:tplc="04130001" w:tentative="1">
      <w:start w:val="1"/>
      <w:numFmt w:val="bullet"/>
      <w:lvlText w:val=""/>
      <w:lvlJc w:val="left"/>
      <w:pPr>
        <w:ind w:left="5301" w:hanging="360"/>
      </w:pPr>
      <w:rPr>
        <w:rFonts w:ascii="Symbol" w:hAnsi="Symbol" w:hint="default"/>
      </w:rPr>
    </w:lvl>
    <w:lvl w:ilvl="4" w:tplc="04130003" w:tentative="1">
      <w:start w:val="1"/>
      <w:numFmt w:val="bullet"/>
      <w:lvlText w:val="o"/>
      <w:lvlJc w:val="left"/>
      <w:pPr>
        <w:ind w:left="6021" w:hanging="360"/>
      </w:pPr>
      <w:rPr>
        <w:rFonts w:ascii="Courier New" w:hAnsi="Courier New" w:cs="Courier New" w:hint="default"/>
      </w:rPr>
    </w:lvl>
    <w:lvl w:ilvl="5" w:tplc="04130005" w:tentative="1">
      <w:start w:val="1"/>
      <w:numFmt w:val="bullet"/>
      <w:lvlText w:val=""/>
      <w:lvlJc w:val="left"/>
      <w:pPr>
        <w:ind w:left="6741" w:hanging="360"/>
      </w:pPr>
      <w:rPr>
        <w:rFonts w:ascii="Wingdings" w:hAnsi="Wingdings" w:hint="default"/>
      </w:rPr>
    </w:lvl>
    <w:lvl w:ilvl="6" w:tplc="04130001" w:tentative="1">
      <w:start w:val="1"/>
      <w:numFmt w:val="bullet"/>
      <w:lvlText w:val=""/>
      <w:lvlJc w:val="left"/>
      <w:pPr>
        <w:ind w:left="7461" w:hanging="360"/>
      </w:pPr>
      <w:rPr>
        <w:rFonts w:ascii="Symbol" w:hAnsi="Symbol" w:hint="default"/>
      </w:rPr>
    </w:lvl>
    <w:lvl w:ilvl="7" w:tplc="04130003" w:tentative="1">
      <w:start w:val="1"/>
      <w:numFmt w:val="bullet"/>
      <w:lvlText w:val="o"/>
      <w:lvlJc w:val="left"/>
      <w:pPr>
        <w:ind w:left="8181" w:hanging="360"/>
      </w:pPr>
      <w:rPr>
        <w:rFonts w:ascii="Courier New" w:hAnsi="Courier New" w:cs="Courier New" w:hint="default"/>
      </w:rPr>
    </w:lvl>
    <w:lvl w:ilvl="8" w:tplc="04130005" w:tentative="1">
      <w:start w:val="1"/>
      <w:numFmt w:val="bullet"/>
      <w:lvlText w:val=""/>
      <w:lvlJc w:val="left"/>
      <w:pPr>
        <w:ind w:left="8901" w:hanging="360"/>
      </w:pPr>
      <w:rPr>
        <w:rFonts w:ascii="Wingdings" w:hAnsi="Wingdings" w:hint="default"/>
      </w:rPr>
    </w:lvl>
  </w:abstractNum>
  <w:abstractNum w:abstractNumId="39">
    <w:nsid w:val="6B82234A"/>
    <w:multiLevelType w:val="hybridMultilevel"/>
    <w:tmpl w:val="28E05DD4"/>
    <w:lvl w:ilvl="0" w:tplc="04130015">
      <w:start w:val="1"/>
      <w:numFmt w:val="upp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0">
    <w:nsid w:val="6EF45CE7"/>
    <w:multiLevelType w:val="hybridMultilevel"/>
    <w:tmpl w:val="4B2EB08A"/>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41">
    <w:nsid w:val="73A547B8"/>
    <w:multiLevelType w:val="hybridMultilevel"/>
    <w:tmpl w:val="6584DA80"/>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2">
    <w:nsid w:val="77A71F09"/>
    <w:multiLevelType w:val="hybridMultilevel"/>
    <w:tmpl w:val="D63EBD5E"/>
    <w:lvl w:ilvl="0" w:tplc="63C8778E">
      <w:start w:val="1"/>
      <w:numFmt w:val="bullet"/>
      <w:lvlText w:val=""/>
      <w:lvlJc w:val="left"/>
      <w:pPr>
        <w:ind w:left="3141" w:hanging="360"/>
      </w:pPr>
      <w:rPr>
        <w:rFonts w:ascii="Wingdings" w:hAnsi="Wingdings" w:hint="default"/>
      </w:rPr>
    </w:lvl>
    <w:lvl w:ilvl="1" w:tplc="04130003" w:tentative="1">
      <w:start w:val="1"/>
      <w:numFmt w:val="bullet"/>
      <w:lvlText w:val="o"/>
      <w:lvlJc w:val="left"/>
      <w:pPr>
        <w:ind w:left="3861" w:hanging="360"/>
      </w:pPr>
      <w:rPr>
        <w:rFonts w:ascii="Courier New" w:hAnsi="Courier New" w:cs="Courier New" w:hint="default"/>
      </w:rPr>
    </w:lvl>
    <w:lvl w:ilvl="2" w:tplc="04130005" w:tentative="1">
      <w:start w:val="1"/>
      <w:numFmt w:val="bullet"/>
      <w:lvlText w:val=""/>
      <w:lvlJc w:val="left"/>
      <w:pPr>
        <w:ind w:left="4581" w:hanging="360"/>
      </w:pPr>
      <w:rPr>
        <w:rFonts w:ascii="Wingdings" w:hAnsi="Wingdings" w:hint="default"/>
      </w:rPr>
    </w:lvl>
    <w:lvl w:ilvl="3" w:tplc="04130001" w:tentative="1">
      <w:start w:val="1"/>
      <w:numFmt w:val="bullet"/>
      <w:lvlText w:val=""/>
      <w:lvlJc w:val="left"/>
      <w:pPr>
        <w:ind w:left="5301" w:hanging="360"/>
      </w:pPr>
      <w:rPr>
        <w:rFonts w:ascii="Symbol" w:hAnsi="Symbol" w:hint="default"/>
      </w:rPr>
    </w:lvl>
    <w:lvl w:ilvl="4" w:tplc="04130003" w:tentative="1">
      <w:start w:val="1"/>
      <w:numFmt w:val="bullet"/>
      <w:lvlText w:val="o"/>
      <w:lvlJc w:val="left"/>
      <w:pPr>
        <w:ind w:left="6021" w:hanging="360"/>
      </w:pPr>
      <w:rPr>
        <w:rFonts w:ascii="Courier New" w:hAnsi="Courier New" w:cs="Courier New" w:hint="default"/>
      </w:rPr>
    </w:lvl>
    <w:lvl w:ilvl="5" w:tplc="04130005" w:tentative="1">
      <w:start w:val="1"/>
      <w:numFmt w:val="bullet"/>
      <w:lvlText w:val=""/>
      <w:lvlJc w:val="left"/>
      <w:pPr>
        <w:ind w:left="6741" w:hanging="360"/>
      </w:pPr>
      <w:rPr>
        <w:rFonts w:ascii="Wingdings" w:hAnsi="Wingdings" w:hint="default"/>
      </w:rPr>
    </w:lvl>
    <w:lvl w:ilvl="6" w:tplc="04130001" w:tentative="1">
      <w:start w:val="1"/>
      <w:numFmt w:val="bullet"/>
      <w:lvlText w:val=""/>
      <w:lvlJc w:val="left"/>
      <w:pPr>
        <w:ind w:left="7461" w:hanging="360"/>
      </w:pPr>
      <w:rPr>
        <w:rFonts w:ascii="Symbol" w:hAnsi="Symbol" w:hint="default"/>
      </w:rPr>
    </w:lvl>
    <w:lvl w:ilvl="7" w:tplc="04130003" w:tentative="1">
      <w:start w:val="1"/>
      <w:numFmt w:val="bullet"/>
      <w:lvlText w:val="o"/>
      <w:lvlJc w:val="left"/>
      <w:pPr>
        <w:ind w:left="8181" w:hanging="360"/>
      </w:pPr>
      <w:rPr>
        <w:rFonts w:ascii="Courier New" w:hAnsi="Courier New" w:cs="Courier New" w:hint="default"/>
      </w:rPr>
    </w:lvl>
    <w:lvl w:ilvl="8" w:tplc="04130005" w:tentative="1">
      <w:start w:val="1"/>
      <w:numFmt w:val="bullet"/>
      <w:lvlText w:val=""/>
      <w:lvlJc w:val="left"/>
      <w:pPr>
        <w:ind w:left="8901" w:hanging="360"/>
      </w:pPr>
      <w:rPr>
        <w:rFonts w:ascii="Wingdings" w:hAnsi="Wingdings" w:hint="default"/>
      </w:rPr>
    </w:lvl>
  </w:abstractNum>
  <w:abstractNum w:abstractNumId="43">
    <w:nsid w:val="7AE876E0"/>
    <w:multiLevelType w:val="hybridMultilevel"/>
    <w:tmpl w:val="886646A0"/>
    <w:lvl w:ilvl="0" w:tplc="898E87DA">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44">
    <w:nsid w:val="7C535DB5"/>
    <w:multiLevelType w:val="hybridMultilevel"/>
    <w:tmpl w:val="6D50F918"/>
    <w:lvl w:ilvl="0" w:tplc="0413000B">
      <w:start w:val="1"/>
      <w:numFmt w:val="bullet"/>
      <w:lvlText w:val=""/>
      <w:lvlJc w:val="left"/>
      <w:pPr>
        <w:ind w:left="1077" w:hanging="360"/>
      </w:pPr>
      <w:rPr>
        <w:rFonts w:ascii="Wingdings" w:hAnsi="Wingdings"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5">
    <w:nsid w:val="7CA758BF"/>
    <w:multiLevelType w:val="hybridMultilevel"/>
    <w:tmpl w:val="F85C696C"/>
    <w:lvl w:ilvl="0" w:tplc="0413000B">
      <w:start w:val="1"/>
      <w:numFmt w:val="bullet"/>
      <w:lvlText w:val=""/>
      <w:lvlJc w:val="left"/>
      <w:pPr>
        <w:ind w:left="2517" w:hanging="360"/>
      </w:pPr>
      <w:rPr>
        <w:rFonts w:ascii="Wingdings" w:hAnsi="Wingdings"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46">
    <w:nsid w:val="7D9101F6"/>
    <w:multiLevelType w:val="hybridMultilevel"/>
    <w:tmpl w:val="D79E56A6"/>
    <w:lvl w:ilvl="0" w:tplc="0413000F">
      <w:start w:val="1"/>
      <w:numFmt w:val="decimal"/>
      <w:lvlText w:val="%1."/>
      <w:lvlJc w:val="left"/>
      <w:pPr>
        <w:ind w:left="2157" w:hanging="360"/>
      </w:pPr>
    </w:lvl>
    <w:lvl w:ilvl="1" w:tplc="04130019" w:tentative="1">
      <w:start w:val="1"/>
      <w:numFmt w:val="lowerLetter"/>
      <w:lvlText w:val="%2."/>
      <w:lvlJc w:val="left"/>
      <w:pPr>
        <w:ind w:left="2877" w:hanging="360"/>
      </w:pPr>
    </w:lvl>
    <w:lvl w:ilvl="2" w:tplc="0413001B" w:tentative="1">
      <w:start w:val="1"/>
      <w:numFmt w:val="lowerRoman"/>
      <w:lvlText w:val="%3."/>
      <w:lvlJc w:val="right"/>
      <w:pPr>
        <w:ind w:left="3597" w:hanging="180"/>
      </w:pPr>
    </w:lvl>
    <w:lvl w:ilvl="3" w:tplc="0413000F" w:tentative="1">
      <w:start w:val="1"/>
      <w:numFmt w:val="decimal"/>
      <w:lvlText w:val="%4."/>
      <w:lvlJc w:val="left"/>
      <w:pPr>
        <w:ind w:left="4317" w:hanging="360"/>
      </w:pPr>
    </w:lvl>
    <w:lvl w:ilvl="4" w:tplc="04130019" w:tentative="1">
      <w:start w:val="1"/>
      <w:numFmt w:val="lowerLetter"/>
      <w:lvlText w:val="%5."/>
      <w:lvlJc w:val="left"/>
      <w:pPr>
        <w:ind w:left="5037" w:hanging="360"/>
      </w:pPr>
    </w:lvl>
    <w:lvl w:ilvl="5" w:tplc="0413001B" w:tentative="1">
      <w:start w:val="1"/>
      <w:numFmt w:val="lowerRoman"/>
      <w:lvlText w:val="%6."/>
      <w:lvlJc w:val="right"/>
      <w:pPr>
        <w:ind w:left="5757" w:hanging="180"/>
      </w:pPr>
    </w:lvl>
    <w:lvl w:ilvl="6" w:tplc="0413000F" w:tentative="1">
      <w:start w:val="1"/>
      <w:numFmt w:val="decimal"/>
      <w:lvlText w:val="%7."/>
      <w:lvlJc w:val="left"/>
      <w:pPr>
        <w:ind w:left="6477" w:hanging="360"/>
      </w:pPr>
    </w:lvl>
    <w:lvl w:ilvl="7" w:tplc="04130019" w:tentative="1">
      <w:start w:val="1"/>
      <w:numFmt w:val="lowerLetter"/>
      <w:lvlText w:val="%8."/>
      <w:lvlJc w:val="left"/>
      <w:pPr>
        <w:ind w:left="7197" w:hanging="360"/>
      </w:pPr>
    </w:lvl>
    <w:lvl w:ilvl="8" w:tplc="0413001B" w:tentative="1">
      <w:start w:val="1"/>
      <w:numFmt w:val="lowerRoman"/>
      <w:lvlText w:val="%9."/>
      <w:lvlJc w:val="right"/>
      <w:pPr>
        <w:ind w:left="7917" w:hanging="180"/>
      </w:pPr>
    </w:lvl>
  </w:abstractNum>
  <w:num w:numId="1">
    <w:abstractNumId w:val="41"/>
  </w:num>
  <w:num w:numId="2">
    <w:abstractNumId w:val="6"/>
  </w:num>
  <w:num w:numId="3">
    <w:abstractNumId w:val="10"/>
  </w:num>
  <w:num w:numId="4">
    <w:abstractNumId w:val="46"/>
  </w:num>
  <w:num w:numId="5">
    <w:abstractNumId w:val="13"/>
  </w:num>
  <w:num w:numId="6">
    <w:abstractNumId w:val="2"/>
  </w:num>
  <w:num w:numId="7">
    <w:abstractNumId w:val="27"/>
  </w:num>
  <w:num w:numId="8">
    <w:abstractNumId w:val="16"/>
  </w:num>
  <w:num w:numId="9">
    <w:abstractNumId w:val="32"/>
  </w:num>
  <w:num w:numId="10">
    <w:abstractNumId w:val="12"/>
  </w:num>
  <w:num w:numId="11">
    <w:abstractNumId w:val="30"/>
  </w:num>
  <w:num w:numId="12">
    <w:abstractNumId w:val="37"/>
  </w:num>
  <w:num w:numId="13">
    <w:abstractNumId w:val="33"/>
  </w:num>
  <w:num w:numId="14">
    <w:abstractNumId w:val="17"/>
  </w:num>
  <w:num w:numId="15">
    <w:abstractNumId w:val="28"/>
  </w:num>
  <w:num w:numId="16">
    <w:abstractNumId w:val="21"/>
  </w:num>
  <w:num w:numId="17">
    <w:abstractNumId w:val="24"/>
  </w:num>
  <w:num w:numId="18">
    <w:abstractNumId w:val="36"/>
  </w:num>
  <w:num w:numId="19">
    <w:abstractNumId w:val="31"/>
  </w:num>
  <w:num w:numId="20">
    <w:abstractNumId w:val="38"/>
  </w:num>
  <w:num w:numId="21">
    <w:abstractNumId w:val="18"/>
  </w:num>
  <w:num w:numId="22">
    <w:abstractNumId w:val="25"/>
  </w:num>
  <w:num w:numId="23">
    <w:abstractNumId w:val="42"/>
  </w:num>
  <w:num w:numId="24">
    <w:abstractNumId w:val="44"/>
  </w:num>
  <w:num w:numId="25">
    <w:abstractNumId w:val="22"/>
  </w:num>
  <w:num w:numId="26">
    <w:abstractNumId w:val="15"/>
  </w:num>
  <w:num w:numId="27">
    <w:abstractNumId w:val="0"/>
  </w:num>
  <w:num w:numId="28">
    <w:abstractNumId w:val="35"/>
  </w:num>
  <w:num w:numId="29">
    <w:abstractNumId w:val="39"/>
  </w:num>
  <w:num w:numId="30">
    <w:abstractNumId w:val="14"/>
  </w:num>
  <w:num w:numId="31">
    <w:abstractNumId w:val="43"/>
  </w:num>
  <w:num w:numId="32">
    <w:abstractNumId w:val="20"/>
  </w:num>
  <w:num w:numId="33">
    <w:abstractNumId w:val="8"/>
  </w:num>
  <w:num w:numId="34">
    <w:abstractNumId w:val="40"/>
  </w:num>
  <w:num w:numId="35">
    <w:abstractNumId w:val="3"/>
  </w:num>
  <w:num w:numId="36">
    <w:abstractNumId w:val="45"/>
  </w:num>
  <w:num w:numId="37">
    <w:abstractNumId w:val="7"/>
  </w:num>
  <w:num w:numId="38">
    <w:abstractNumId w:val="1"/>
  </w:num>
  <w:num w:numId="39">
    <w:abstractNumId w:val="11"/>
  </w:num>
  <w:num w:numId="40">
    <w:abstractNumId w:val="4"/>
  </w:num>
  <w:num w:numId="41">
    <w:abstractNumId w:val="19"/>
  </w:num>
  <w:num w:numId="42">
    <w:abstractNumId w:val="23"/>
  </w:num>
  <w:num w:numId="43">
    <w:abstractNumId w:val="29"/>
  </w:num>
  <w:num w:numId="44">
    <w:abstractNumId w:val="34"/>
  </w:num>
  <w:num w:numId="45">
    <w:abstractNumId w:val="26"/>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70"/>
    <w:rsid w:val="00046994"/>
    <w:rsid w:val="00076DE9"/>
    <w:rsid w:val="00081494"/>
    <w:rsid w:val="00083BC7"/>
    <w:rsid w:val="000F6870"/>
    <w:rsid w:val="00121D28"/>
    <w:rsid w:val="00146CC5"/>
    <w:rsid w:val="001901F7"/>
    <w:rsid w:val="001A236F"/>
    <w:rsid w:val="001B4C73"/>
    <w:rsid w:val="001B608B"/>
    <w:rsid w:val="00210085"/>
    <w:rsid w:val="0024326A"/>
    <w:rsid w:val="002532B7"/>
    <w:rsid w:val="002A24B0"/>
    <w:rsid w:val="00376649"/>
    <w:rsid w:val="00384F5E"/>
    <w:rsid w:val="003B57C9"/>
    <w:rsid w:val="003F160A"/>
    <w:rsid w:val="0040436B"/>
    <w:rsid w:val="00424B9F"/>
    <w:rsid w:val="004B0610"/>
    <w:rsid w:val="00524254"/>
    <w:rsid w:val="00562B98"/>
    <w:rsid w:val="005961A7"/>
    <w:rsid w:val="005C2D74"/>
    <w:rsid w:val="005D59B2"/>
    <w:rsid w:val="005F4B43"/>
    <w:rsid w:val="00640087"/>
    <w:rsid w:val="00641185"/>
    <w:rsid w:val="006902B3"/>
    <w:rsid w:val="0071689B"/>
    <w:rsid w:val="007C53CF"/>
    <w:rsid w:val="007F680B"/>
    <w:rsid w:val="00813B27"/>
    <w:rsid w:val="00863E38"/>
    <w:rsid w:val="00886492"/>
    <w:rsid w:val="008945A7"/>
    <w:rsid w:val="008A7D1A"/>
    <w:rsid w:val="008B68E0"/>
    <w:rsid w:val="008C3B4D"/>
    <w:rsid w:val="00900B25"/>
    <w:rsid w:val="009335F2"/>
    <w:rsid w:val="00934A2A"/>
    <w:rsid w:val="00985D0B"/>
    <w:rsid w:val="009F7F3B"/>
    <w:rsid w:val="00A01C64"/>
    <w:rsid w:val="00A074A8"/>
    <w:rsid w:val="00A07928"/>
    <w:rsid w:val="00A722E5"/>
    <w:rsid w:val="00AA6243"/>
    <w:rsid w:val="00AB4595"/>
    <w:rsid w:val="00AC5209"/>
    <w:rsid w:val="00B45916"/>
    <w:rsid w:val="00B85A21"/>
    <w:rsid w:val="00BB3BE3"/>
    <w:rsid w:val="00BC5430"/>
    <w:rsid w:val="00C05189"/>
    <w:rsid w:val="00C618C4"/>
    <w:rsid w:val="00C72DCB"/>
    <w:rsid w:val="00C81734"/>
    <w:rsid w:val="00D57282"/>
    <w:rsid w:val="00E45E61"/>
    <w:rsid w:val="00EE153A"/>
    <w:rsid w:val="00F02A66"/>
    <w:rsid w:val="00FB06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C4"/>
    <w:pPr>
      <w:spacing w:after="200"/>
    </w:pPr>
  </w:style>
  <w:style w:type="paragraph" w:styleId="Heading1">
    <w:name w:val="heading 1"/>
    <w:basedOn w:val="Normal"/>
    <w:next w:val="Normal"/>
    <w:link w:val="Heading1Char"/>
    <w:uiPriority w:val="9"/>
    <w:qFormat/>
    <w:rsid w:val="005961A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8C4"/>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C618C4"/>
    <w:rPr>
      <w:rFonts w:asciiTheme="majorHAnsi" w:eastAsiaTheme="majorEastAsia" w:hAnsiTheme="majorHAnsi" w:cstheme="majorBidi"/>
      <w:color w:val="03485B" w:themeColor="text2" w:themeShade="BF"/>
      <w:spacing w:val="5"/>
      <w:kern w:val="28"/>
      <w:sz w:val="52"/>
      <w:szCs w:val="52"/>
    </w:rPr>
  </w:style>
  <w:style w:type="paragraph" w:styleId="ListParagraph">
    <w:name w:val="List Paragraph"/>
    <w:basedOn w:val="Normal"/>
    <w:uiPriority w:val="34"/>
    <w:qFormat/>
    <w:rsid w:val="00C618C4"/>
    <w:pPr>
      <w:ind w:left="720"/>
      <w:contextualSpacing/>
    </w:pPr>
  </w:style>
  <w:style w:type="character" w:customStyle="1" w:styleId="hps">
    <w:name w:val="hps"/>
    <w:basedOn w:val="DefaultParagraphFont"/>
    <w:rsid w:val="00886492"/>
  </w:style>
  <w:style w:type="paragraph" w:styleId="BalloonText">
    <w:name w:val="Balloon Text"/>
    <w:basedOn w:val="Normal"/>
    <w:link w:val="BalloonTextChar"/>
    <w:uiPriority w:val="99"/>
    <w:semiHidden/>
    <w:unhideWhenUsed/>
    <w:rsid w:val="0059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A7"/>
    <w:rPr>
      <w:rFonts w:ascii="Tahoma" w:hAnsi="Tahoma" w:cs="Tahoma"/>
      <w:sz w:val="16"/>
      <w:szCs w:val="16"/>
    </w:rPr>
  </w:style>
  <w:style w:type="character" w:customStyle="1" w:styleId="Heading1Char">
    <w:name w:val="Heading 1 Char"/>
    <w:basedOn w:val="DefaultParagraphFont"/>
    <w:link w:val="Heading1"/>
    <w:uiPriority w:val="9"/>
    <w:rsid w:val="005961A7"/>
    <w:rPr>
      <w:rFonts w:asciiTheme="majorHAnsi" w:eastAsiaTheme="majorEastAsia" w:hAnsiTheme="majorHAnsi" w:cstheme="majorBidi"/>
      <w:b/>
      <w:bCs/>
      <w:color w:val="0B5294" w:themeColor="accent1" w:themeShade="BF"/>
      <w:sz w:val="28"/>
      <w:szCs w:val="28"/>
    </w:rPr>
  </w:style>
  <w:style w:type="character" w:styleId="PlaceholderText">
    <w:name w:val="Placeholder Text"/>
    <w:basedOn w:val="DefaultParagraphFont"/>
    <w:uiPriority w:val="99"/>
    <w:semiHidden/>
    <w:rsid w:val="00AB4595"/>
    <w:rPr>
      <w:color w:val="808080"/>
    </w:rPr>
  </w:style>
  <w:style w:type="table" w:styleId="TableGrid">
    <w:name w:val="Table Grid"/>
    <w:basedOn w:val="TableNormal"/>
    <w:uiPriority w:val="59"/>
    <w:rsid w:val="00F02A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C4"/>
    <w:pPr>
      <w:spacing w:after="200"/>
    </w:pPr>
  </w:style>
  <w:style w:type="paragraph" w:styleId="Heading1">
    <w:name w:val="heading 1"/>
    <w:basedOn w:val="Normal"/>
    <w:next w:val="Normal"/>
    <w:link w:val="Heading1Char"/>
    <w:uiPriority w:val="9"/>
    <w:qFormat/>
    <w:rsid w:val="005961A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8C4"/>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C618C4"/>
    <w:rPr>
      <w:rFonts w:asciiTheme="majorHAnsi" w:eastAsiaTheme="majorEastAsia" w:hAnsiTheme="majorHAnsi" w:cstheme="majorBidi"/>
      <w:color w:val="03485B" w:themeColor="text2" w:themeShade="BF"/>
      <w:spacing w:val="5"/>
      <w:kern w:val="28"/>
      <w:sz w:val="52"/>
      <w:szCs w:val="52"/>
    </w:rPr>
  </w:style>
  <w:style w:type="paragraph" w:styleId="ListParagraph">
    <w:name w:val="List Paragraph"/>
    <w:basedOn w:val="Normal"/>
    <w:uiPriority w:val="34"/>
    <w:qFormat/>
    <w:rsid w:val="00C618C4"/>
    <w:pPr>
      <w:ind w:left="720"/>
      <w:contextualSpacing/>
    </w:pPr>
  </w:style>
  <w:style w:type="character" w:customStyle="1" w:styleId="hps">
    <w:name w:val="hps"/>
    <w:basedOn w:val="DefaultParagraphFont"/>
    <w:rsid w:val="00886492"/>
  </w:style>
  <w:style w:type="paragraph" w:styleId="BalloonText">
    <w:name w:val="Balloon Text"/>
    <w:basedOn w:val="Normal"/>
    <w:link w:val="BalloonTextChar"/>
    <w:uiPriority w:val="99"/>
    <w:semiHidden/>
    <w:unhideWhenUsed/>
    <w:rsid w:val="0059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A7"/>
    <w:rPr>
      <w:rFonts w:ascii="Tahoma" w:hAnsi="Tahoma" w:cs="Tahoma"/>
      <w:sz w:val="16"/>
      <w:szCs w:val="16"/>
    </w:rPr>
  </w:style>
  <w:style w:type="character" w:customStyle="1" w:styleId="Heading1Char">
    <w:name w:val="Heading 1 Char"/>
    <w:basedOn w:val="DefaultParagraphFont"/>
    <w:link w:val="Heading1"/>
    <w:uiPriority w:val="9"/>
    <w:rsid w:val="005961A7"/>
    <w:rPr>
      <w:rFonts w:asciiTheme="majorHAnsi" w:eastAsiaTheme="majorEastAsia" w:hAnsiTheme="majorHAnsi" w:cstheme="majorBidi"/>
      <w:b/>
      <w:bCs/>
      <w:color w:val="0B5294" w:themeColor="accent1" w:themeShade="BF"/>
      <w:sz w:val="28"/>
      <w:szCs w:val="28"/>
    </w:rPr>
  </w:style>
  <w:style w:type="character" w:styleId="PlaceholderText">
    <w:name w:val="Placeholder Text"/>
    <w:basedOn w:val="DefaultParagraphFont"/>
    <w:uiPriority w:val="99"/>
    <w:semiHidden/>
    <w:rsid w:val="00AB4595"/>
    <w:rPr>
      <w:color w:val="808080"/>
    </w:rPr>
  </w:style>
  <w:style w:type="table" w:styleId="TableGrid">
    <w:name w:val="Table Grid"/>
    <w:basedOn w:val="TableNormal"/>
    <w:uiPriority w:val="59"/>
    <w:rsid w:val="00F02A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nl/url?sa=i&amp;rct=j&amp;q=&amp;esrc=s&amp;source=images&amp;cd=&amp;cad=rja&amp;docid=Kt5AnHvyYqhyGM&amp;tbnid=T1pVgxKFUZBYzM:&amp;ved=0CAUQjRw&amp;url=http://www.omroepgelderland.nl/web/nieuws-1/324271/esculaap.htm&amp;ei=NTLUUv2GOK2U0QWHjYHwAw&amp;bvm=bv.59026428,d.d2k&amp;psig=AFQjCNEjUezZhinViJ09nMvSMJ0bpCuBow&amp;ust=13897245160680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google.nl/url?sa=i&amp;rct=j&amp;q=&amp;esrc=s&amp;source=images&amp;cd=&amp;cad=rja&amp;docid=kU8yJSJKtm02TM&amp;tbnid=x_x6JcGh5t6bpM:&amp;ved=0CAUQjRw&amp;url=http://nl.123rf.com/photo_18787193_medische-icon-set-nier-menselijke-longen-apotheek-slang-symbool-eerste-hulp-medische-teken-pillen-il.html&amp;ei=jzPUUtyvGsqp0QX_x4HYAw&amp;bvm=bv.59026428,d.d2k&amp;psig=AFQjCNEs-J-T7ucBsCnRBhcPSTQB2zIEbw&amp;ust=1389724937409880" TargetMode="External"/></Relationships>
</file>

<file path=word/theme/theme1.xml><?xml version="1.0" encoding="utf-8"?>
<a:theme xmlns:a="http://schemas.openxmlformats.org/drawingml/2006/main" name="Kantoorthem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angepast 1">
      <a:majorFont>
        <a:latin typeface="Cambria"/>
        <a:ea typeface=""/>
        <a:cs typeface=""/>
      </a:majorFont>
      <a:minorFont>
        <a:latin typeface="Comic Sans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F72B-9DC6-4529-85F2-EAEEAE75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2665</Words>
  <Characters>14658</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Joëlle</cp:lastModifiedBy>
  <cp:revision>25</cp:revision>
  <dcterms:created xsi:type="dcterms:W3CDTF">2014-01-09T13:14:00Z</dcterms:created>
  <dcterms:modified xsi:type="dcterms:W3CDTF">2014-01-13T19:03:00Z</dcterms:modified>
</cp:coreProperties>
</file>