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8F" w:rsidRPr="00882FC3" w:rsidRDefault="00882FC3" w:rsidP="00882FC3">
      <w:pPr>
        <w:contextualSpacing/>
        <w:rPr>
          <w:rFonts w:ascii="Tw Cen MT" w:hAnsi="Tw Cen MT"/>
          <w:b/>
          <w:sz w:val="28"/>
          <w:lang w:val="en-US"/>
        </w:rPr>
      </w:pPr>
      <w:r w:rsidRPr="00882FC3">
        <w:rPr>
          <w:rFonts w:ascii="Tw Cen MT" w:hAnsi="Tw Cen MT"/>
          <w:b/>
          <w:color w:val="0070C0"/>
          <w:sz w:val="28"/>
          <w:lang w:val="en-US"/>
        </w:rPr>
        <w:t>Enlarging</w:t>
      </w:r>
    </w:p>
    <w:p w:rsidR="009C06EF" w:rsidRPr="009C06EF" w:rsidRDefault="009C06EF" w:rsidP="009C06EF">
      <w:pPr>
        <w:contextualSpacing/>
        <w:rPr>
          <w:rFonts w:ascii="Tw Cen MT" w:hAnsi="Tw Cen MT"/>
          <w:sz w:val="28"/>
        </w:rPr>
      </w:pPr>
      <w:r w:rsidRPr="009C06EF">
        <w:rPr>
          <w:rFonts w:ascii="Tw Cen MT" w:hAnsi="Tw Cen MT"/>
          <w:sz w:val="28"/>
        </w:rPr>
        <w:t>PR/QP/QR = k</w:t>
      </w:r>
    </w:p>
    <w:p w:rsidR="009C06EF" w:rsidRPr="009C06EF" w:rsidRDefault="009C06EF" w:rsidP="009C06EF">
      <w:pPr>
        <w:contextualSpacing/>
        <w:rPr>
          <w:rFonts w:ascii="Tw Cen MT" w:hAnsi="Tw Cen MT"/>
          <w:sz w:val="28"/>
          <w:vertAlign w:val="superscript"/>
        </w:rPr>
      </w:pPr>
      <w:proofErr w:type="spellStart"/>
      <w:r w:rsidRPr="009C06EF">
        <w:rPr>
          <w:rFonts w:ascii="Tw Cen MT" w:hAnsi="Tw Cen MT"/>
          <w:sz w:val="28"/>
        </w:rPr>
        <w:t>Area</w:t>
      </w:r>
      <w:proofErr w:type="spellEnd"/>
      <w:r w:rsidRPr="009C06EF">
        <w:rPr>
          <w:rFonts w:ascii="Tw Cen MT" w:hAnsi="Tw Cen MT"/>
          <w:sz w:val="28"/>
        </w:rPr>
        <w:t xml:space="preserve"> = k</w:t>
      </w:r>
      <w:r w:rsidRPr="009C06EF">
        <w:rPr>
          <w:rFonts w:ascii="Tw Cen MT" w:hAnsi="Tw Cen MT"/>
          <w:sz w:val="28"/>
          <w:vertAlign w:val="superscript"/>
        </w:rPr>
        <w:t>2</w:t>
      </w:r>
    </w:p>
    <w:p w:rsidR="009C06EF" w:rsidRPr="009C06EF" w:rsidRDefault="009C06EF" w:rsidP="009C06EF">
      <w:pPr>
        <w:contextualSpacing/>
        <w:rPr>
          <w:rFonts w:ascii="Tw Cen MT" w:hAnsi="Tw Cen MT"/>
          <w:sz w:val="28"/>
        </w:rPr>
      </w:pPr>
      <w:r w:rsidRPr="009C06EF">
        <w:rPr>
          <w:rFonts w:ascii="Tw Cen MT" w:hAnsi="Tw Cen MT"/>
          <w:sz w:val="28"/>
        </w:rPr>
        <w:t>Volume = k</w:t>
      </w:r>
      <w:r w:rsidRPr="009C06EF">
        <w:rPr>
          <w:rFonts w:ascii="Tw Cen MT" w:hAnsi="Tw Cen MT"/>
          <w:sz w:val="28"/>
          <w:vertAlign w:val="superscript"/>
        </w:rPr>
        <w:t>3</w:t>
      </w:r>
    </w:p>
    <w:p w:rsidR="00882FC3" w:rsidRDefault="006A6EAE" w:rsidP="00882FC3">
      <w:pPr>
        <w:contextualSpacing/>
        <w:rPr>
          <w:rFonts w:ascii="Tw Cen MT" w:hAnsi="Tw Cen MT"/>
          <w:sz w:val="28"/>
          <w:lang w:val="en-US"/>
        </w:rPr>
      </w:pPr>
      <w:r>
        <w:rPr>
          <w:rFonts w:ascii="Tw Cen MT" w:hAnsi="Tw Cen MT"/>
          <w:noProof/>
          <w:sz w:val="28"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113030</wp:posOffset>
            </wp:positionV>
            <wp:extent cx="1190625" cy="828675"/>
            <wp:effectExtent l="19050" t="0" r="9525" b="0"/>
            <wp:wrapThrough wrapText="bothSides">
              <wp:wrapPolygon edited="0">
                <wp:start x="-346" y="0"/>
                <wp:lineTo x="-346" y="21352"/>
                <wp:lineTo x="21773" y="21352"/>
                <wp:lineTo x="21773" y="0"/>
                <wp:lineTo x="-346" y="0"/>
              </wp:wrapPolygon>
            </wp:wrapThrough>
            <wp:docPr id="25" name="Afbeelding 25" descr="http://www.gcse.com/maths/images/hypoten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cse.com/maths/images/hypotenus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6EF" w:rsidRDefault="009C06EF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lang w:val="en-US"/>
        </w:rPr>
        <w:t xml:space="preserve">Area of a triangle 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  <w:r>
        <w:rPr>
          <w:rFonts w:ascii="Tw Cen MT" w:hAnsi="Tw Cen MT"/>
          <w:sz w:val="28"/>
          <w:lang w:val="en-US"/>
        </w:rPr>
        <w:t>Area = base x height : 2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</w:p>
    <w:p w:rsidR="009C06EF" w:rsidRDefault="009C06EF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lang w:val="en-US"/>
        </w:rPr>
        <w:t>Area of a parallelogram</w:t>
      </w:r>
    </w:p>
    <w:p w:rsidR="009C06EF" w:rsidRDefault="006A6EAE" w:rsidP="00882FC3">
      <w:pPr>
        <w:contextualSpacing/>
        <w:rPr>
          <w:rFonts w:ascii="Tw Cen MT" w:hAnsi="Tw Cen MT"/>
          <w:sz w:val="28"/>
          <w:lang w:val="en-US"/>
        </w:rPr>
      </w:pPr>
      <w:r>
        <w:rPr>
          <w:rFonts w:ascii="Tw Cen MT" w:hAnsi="Tw Cen MT"/>
          <w:noProof/>
          <w:sz w:val="28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Through wrapText="bothSides">
              <wp:wrapPolygon edited="0">
                <wp:start x="-400" y="0"/>
                <wp:lineTo x="-400" y="21000"/>
                <wp:lineTo x="21600" y="21000"/>
                <wp:lineTo x="21600" y="0"/>
                <wp:lineTo x="-400" y="0"/>
              </wp:wrapPolygon>
            </wp:wrapThrough>
            <wp:docPr id="22" name="Afbeelding 22" descr="http://davidvs.net/math/art/areaparallelogra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avidvs.net/math/art/areaparallelogram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6EF">
        <w:rPr>
          <w:rFonts w:ascii="Tw Cen MT" w:hAnsi="Tw Cen MT"/>
          <w:sz w:val="28"/>
          <w:lang w:val="en-US"/>
        </w:rPr>
        <w:t>Area = base x height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</w:p>
    <w:p w:rsidR="006A6EAE" w:rsidRDefault="006A6EAE" w:rsidP="00882FC3">
      <w:pPr>
        <w:contextualSpacing/>
        <w:rPr>
          <w:rFonts w:ascii="Tw Cen MT" w:hAnsi="Tw Cen MT"/>
          <w:sz w:val="28"/>
          <w:lang w:val="en-US"/>
        </w:rPr>
      </w:pPr>
    </w:p>
    <w:p w:rsidR="009C06EF" w:rsidRDefault="006A6EAE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noProof/>
          <w:color w:val="0070C0"/>
          <w:sz w:val="28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208915</wp:posOffset>
            </wp:positionV>
            <wp:extent cx="733425" cy="733425"/>
            <wp:effectExtent l="19050" t="0" r="9525" b="0"/>
            <wp:wrapThrough wrapText="bothSides">
              <wp:wrapPolygon edited="0">
                <wp:start x="-561" y="0"/>
                <wp:lineTo x="-561" y="21319"/>
                <wp:lineTo x="21881" y="21319"/>
                <wp:lineTo x="21881" y="0"/>
                <wp:lineTo x="-561" y="0"/>
              </wp:wrapPolygon>
            </wp:wrapThrough>
            <wp:docPr id="19" name="Afbeelding 19" descr="https://encrypted-tbn2.gstatic.com/images?q=tbn:ANd9GcQ2q4Sk_ZZRYT_z7MTAOFmB_OmQizjVZx7dnHNQwNb-FjafNF5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Q2q4Sk_ZZRYT_z7MTAOFmB_OmQizjVZx7dnHNQwNb-FjafNF5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6EF">
        <w:rPr>
          <w:rFonts w:ascii="Tw Cen MT" w:hAnsi="Tw Cen MT"/>
          <w:b/>
          <w:color w:val="0070C0"/>
          <w:sz w:val="28"/>
          <w:lang w:val="en-US"/>
        </w:rPr>
        <w:t xml:space="preserve">Area of a circle 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  <w:r>
        <w:rPr>
          <w:rFonts w:ascii="Tw Cen MT" w:hAnsi="Tw Cen MT"/>
          <w:sz w:val="28"/>
          <w:lang w:val="en-US"/>
        </w:rPr>
        <w:t>Area = π x radius x radius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</w:p>
    <w:p w:rsidR="009C06EF" w:rsidRDefault="009C06EF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u w:val="single"/>
          <w:lang w:val="en-US"/>
        </w:rPr>
        <w:t xml:space="preserve">Circumference </w:t>
      </w:r>
      <w:r>
        <w:rPr>
          <w:rFonts w:ascii="Tw Cen MT" w:hAnsi="Tw Cen MT"/>
          <w:b/>
          <w:color w:val="0070C0"/>
          <w:sz w:val="28"/>
          <w:lang w:val="en-US"/>
        </w:rPr>
        <w:t>of a circle</w:t>
      </w:r>
    </w:p>
    <w:p w:rsid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  <w:r>
        <w:rPr>
          <w:rFonts w:ascii="Tw Cen MT" w:hAnsi="Tw Cen MT"/>
          <w:noProof/>
          <w:sz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146685</wp:posOffset>
            </wp:positionV>
            <wp:extent cx="2162175" cy="962025"/>
            <wp:effectExtent l="19050" t="0" r="9525" b="0"/>
            <wp:wrapThrough wrapText="bothSides">
              <wp:wrapPolygon edited="0">
                <wp:start x="-190" y="0"/>
                <wp:lineTo x="-190" y="21386"/>
                <wp:lineTo x="21695" y="21386"/>
                <wp:lineTo x="21695" y="0"/>
                <wp:lineTo x="-190" y="0"/>
              </wp:wrapPolygon>
            </wp:wrapThrough>
            <wp:docPr id="3" name="Afbeelding 7" descr="http://www.bbc.co.uk/bitesize/ks3/maths/images/sol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bc.co.uk/bitesize/ks3/maths/images/solid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597" b="5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" w:hAnsi="Tw Cen MT"/>
          <w:sz w:val="28"/>
          <w:lang w:val="en-US"/>
        </w:rPr>
        <w:t>Circumference = π x diameter</w:t>
      </w:r>
    </w:p>
    <w:p w:rsidR="009C06EF" w:rsidRPr="009C06EF" w:rsidRDefault="009C06EF" w:rsidP="00882FC3">
      <w:pPr>
        <w:contextualSpacing/>
        <w:rPr>
          <w:rFonts w:ascii="Tw Cen MT" w:hAnsi="Tw Cen MT"/>
          <w:sz w:val="28"/>
          <w:lang w:val="en-US"/>
        </w:rPr>
      </w:pPr>
    </w:p>
    <w:p w:rsidR="008E5902" w:rsidRDefault="00882FC3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lang w:val="en-US"/>
        </w:rPr>
        <w:t xml:space="preserve">Volume of a </w:t>
      </w:r>
      <w:proofErr w:type="spellStart"/>
      <w:r>
        <w:rPr>
          <w:rFonts w:ascii="Tw Cen MT" w:hAnsi="Tw Cen MT"/>
          <w:b/>
          <w:color w:val="0070C0"/>
          <w:sz w:val="28"/>
          <w:lang w:val="en-US"/>
        </w:rPr>
        <w:t>cuboid</w:t>
      </w:r>
      <w:proofErr w:type="spellEnd"/>
      <w:r>
        <w:rPr>
          <w:rFonts w:ascii="Tw Cen MT" w:hAnsi="Tw Cen MT"/>
          <w:b/>
          <w:color w:val="0070C0"/>
          <w:sz w:val="28"/>
          <w:lang w:val="en-US"/>
        </w:rPr>
        <w:t>/prism/cylinder</w:t>
      </w:r>
    </w:p>
    <w:p w:rsidR="00882FC3" w:rsidRPr="008E5902" w:rsidRDefault="00882FC3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sz w:val="28"/>
          <w:lang w:val="en-US"/>
        </w:rPr>
        <w:t xml:space="preserve">Volume = </w:t>
      </w:r>
      <w:r>
        <w:rPr>
          <w:rFonts w:ascii="Tw Cen MT" w:eastAsiaTheme="minorEastAsia" w:hAnsi="Tw Cen MT"/>
          <w:sz w:val="28"/>
          <w:lang w:val="en-US"/>
        </w:rPr>
        <w:t>base area x height</w:t>
      </w:r>
    </w:p>
    <w:p w:rsidR="008E5902" w:rsidRDefault="006A6EAE" w:rsidP="00882FC3">
      <w:pPr>
        <w:contextualSpacing/>
        <w:rPr>
          <w:rFonts w:ascii="Tw Cen MT" w:hAnsi="Tw Cen MT"/>
          <w:color w:val="0070C0"/>
          <w:sz w:val="28"/>
          <w:lang w:val="en-US"/>
        </w:rPr>
      </w:pPr>
      <w:r>
        <w:rPr>
          <w:rFonts w:ascii="Tw Cen MT" w:hAnsi="Tw Cen MT"/>
          <w:noProof/>
          <w:color w:val="0070C0"/>
          <w:sz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123190</wp:posOffset>
            </wp:positionV>
            <wp:extent cx="1343025" cy="962025"/>
            <wp:effectExtent l="19050" t="0" r="9525" b="0"/>
            <wp:wrapThrough wrapText="bothSides">
              <wp:wrapPolygon edited="0">
                <wp:start x="-306" y="0"/>
                <wp:lineTo x="-306" y="21386"/>
                <wp:lineTo x="21753" y="21386"/>
                <wp:lineTo x="21753" y="0"/>
                <wp:lineTo x="-306" y="0"/>
              </wp:wrapPolygon>
            </wp:wrapThrough>
            <wp:docPr id="10" name="Afbeelding 10" descr="http://www.bbc.co.uk/bitesize/ks3/maths/images/sol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bc.co.uk/bitesize/ks3/maths/images/solid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8077" r="61240" b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6EF" w:rsidRDefault="009C06EF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</w:p>
    <w:p w:rsidR="00882FC3" w:rsidRDefault="00882FC3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lang w:val="en-US"/>
        </w:rPr>
        <w:t>Volume of a pyramid/cone</w:t>
      </w:r>
    </w:p>
    <w:p w:rsidR="00882FC3" w:rsidRDefault="00882FC3" w:rsidP="00882FC3">
      <w:pPr>
        <w:contextualSpacing/>
        <w:rPr>
          <w:rFonts w:ascii="Tw Cen MT" w:eastAsiaTheme="minorEastAsia" w:hAnsi="Tw Cen MT"/>
          <w:sz w:val="28"/>
          <w:lang w:val="en-US"/>
        </w:rPr>
      </w:pPr>
      <w:r>
        <w:rPr>
          <w:rFonts w:ascii="Tw Cen MT" w:hAnsi="Tw Cen MT"/>
          <w:sz w:val="28"/>
          <w:lang w:val="en-US"/>
        </w:rPr>
        <w:t xml:space="preserve">Volume = </w:t>
      </w: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3</m:t>
            </m:r>
          </m:den>
        </m:f>
      </m:oMath>
      <w:r>
        <w:rPr>
          <w:rFonts w:ascii="Tw Cen MT" w:eastAsiaTheme="minorEastAsia" w:hAnsi="Tw Cen MT"/>
          <w:sz w:val="28"/>
          <w:lang w:val="en-US"/>
        </w:rPr>
        <w:t xml:space="preserve"> x base area x height</w:t>
      </w:r>
    </w:p>
    <w:p w:rsidR="00882FC3" w:rsidRDefault="006A6EAE" w:rsidP="00882FC3">
      <w:pPr>
        <w:contextualSpacing/>
        <w:rPr>
          <w:rFonts w:ascii="Tw Cen MT" w:eastAsiaTheme="minorEastAsia" w:hAnsi="Tw Cen MT"/>
          <w:sz w:val="28"/>
          <w:lang w:val="en-US"/>
        </w:rPr>
      </w:pPr>
      <w:r>
        <w:rPr>
          <w:rFonts w:ascii="Tw Cen MT" w:eastAsiaTheme="minorEastAsia" w:hAnsi="Tw Cen MT"/>
          <w:noProof/>
          <w:sz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427990</wp:posOffset>
            </wp:positionV>
            <wp:extent cx="647700" cy="876300"/>
            <wp:effectExtent l="19050" t="0" r="0" b="0"/>
            <wp:wrapThrough wrapText="bothSides">
              <wp:wrapPolygon edited="0">
                <wp:start x="-635" y="0"/>
                <wp:lineTo x="-635" y="21130"/>
                <wp:lineTo x="21600" y="21130"/>
                <wp:lineTo x="21600" y="0"/>
                <wp:lineTo x="-635" y="0"/>
              </wp:wrapPolygon>
            </wp:wrapThrough>
            <wp:docPr id="6" name="Afbeelding 13" descr="http://www.bbc.co.uk/bitesize/ks3/maths/images/sol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bc.co.uk/bitesize/ks3/maths/images/solid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395" b="5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FC3" w:rsidRDefault="00882FC3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>
        <w:rPr>
          <w:rFonts w:ascii="Tw Cen MT" w:hAnsi="Tw Cen MT"/>
          <w:b/>
          <w:color w:val="0070C0"/>
          <w:sz w:val="28"/>
          <w:lang w:val="en-US"/>
        </w:rPr>
        <w:t xml:space="preserve">Volume </w:t>
      </w:r>
      <w:r w:rsidR="008E5902">
        <w:rPr>
          <w:rFonts w:ascii="Tw Cen MT" w:hAnsi="Tw Cen MT"/>
          <w:b/>
          <w:color w:val="0070C0"/>
          <w:sz w:val="28"/>
          <w:lang w:val="en-US"/>
        </w:rPr>
        <w:t>of a sphere</w:t>
      </w:r>
    </w:p>
    <w:p w:rsidR="008E5902" w:rsidRPr="008E5902" w:rsidRDefault="008E5902" w:rsidP="00882FC3">
      <w:pPr>
        <w:contextualSpacing/>
        <w:rPr>
          <w:rFonts w:ascii="Tw Cen MT" w:eastAsiaTheme="minorEastAsia" w:hAnsi="Tw Cen MT"/>
          <w:sz w:val="28"/>
          <w:vertAlign w:val="superscript"/>
          <w:lang w:val="en-US"/>
        </w:rPr>
      </w:pPr>
      <w:r>
        <w:rPr>
          <w:rFonts w:ascii="Tw Cen MT" w:hAnsi="Tw Cen MT"/>
          <w:sz w:val="28"/>
          <w:lang w:val="en-US"/>
        </w:rPr>
        <w:t xml:space="preserve">Volume = </w:t>
      </w:r>
      <m:oMath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3</m:t>
            </m:r>
          </m:den>
        </m:f>
      </m:oMath>
      <w:r>
        <w:rPr>
          <w:rFonts w:ascii="Tw Cen MT" w:eastAsiaTheme="minorEastAsia" w:hAnsi="Tw Cen MT"/>
          <w:sz w:val="28"/>
          <w:lang w:val="en-US"/>
        </w:rPr>
        <w:t xml:space="preserve"> x π x r</w:t>
      </w:r>
      <w:r>
        <w:rPr>
          <w:rFonts w:ascii="Tw Cen MT" w:eastAsiaTheme="minorEastAsia" w:hAnsi="Tw Cen MT"/>
          <w:sz w:val="28"/>
          <w:vertAlign w:val="superscript"/>
          <w:lang w:val="en-US"/>
        </w:rPr>
        <w:t>3</w:t>
      </w:r>
    </w:p>
    <w:p w:rsidR="008E5902" w:rsidRDefault="008E5902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</w:p>
    <w:p w:rsidR="008E5902" w:rsidRDefault="008E5902" w:rsidP="00882FC3">
      <w:pPr>
        <w:contextualSpacing/>
        <w:rPr>
          <w:rFonts w:ascii="Tw Cen MT" w:hAnsi="Tw Cen MT"/>
          <w:b/>
          <w:color w:val="0070C0"/>
          <w:sz w:val="28"/>
          <w:lang w:val="en-US"/>
        </w:rPr>
      </w:pPr>
      <w:r w:rsidRPr="008E5902">
        <w:rPr>
          <w:rFonts w:ascii="Tw Cen MT" w:hAnsi="Tw Cen MT"/>
          <w:b/>
          <w:color w:val="0070C0"/>
          <w:sz w:val="28"/>
          <w:lang w:val="en-US"/>
        </w:rPr>
        <w:t>Area of a sphere</w:t>
      </w:r>
    </w:p>
    <w:p w:rsidR="008E5902" w:rsidRDefault="008E5902" w:rsidP="00882FC3">
      <w:pPr>
        <w:contextualSpacing/>
        <w:rPr>
          <w:rFonts w:ascii="Tw Cen MT" w:eastAsiaTheme="minorEastAsia" w:hAnsi="Tw Cen MT"/>
          <w:sz w:val="28"/>
          <w:vertAlign w:val="superscript"/>
          <w:lang w:val="en-US"/>
        </w:rPr>
      </w:pPr>
      <w:r>
        <w:rPr>
          <w:rFonts w:ascii="Tw Cen MT" w:hAnsi="Tw Cen MT"/>
          <w:sz w:val="28"/>
          <w:lang w:val="en-US"/>
        </w:rPr>
        <w:t xml:space="preserve">Area = 4 x </w:t>
      </w:r>
      <w:r>
        <w:rPr>
          <w:rFonts w:ascii="Tw Cen MT" w:eastAsiaTheme="minorEastAsia" w:hAnsi="Tw Cen MT"/>
          <w:sz w:val="28"/>
          <w:lang w:val="en-US"/>
        </w:rPr>
        <w:t>π x r</w:t>
      </w:r>
      <w:r>
        <w:rPr>
          <w:rFonts w:ascii="Tw Cen MT" w:eastAsiaTheme="minorEastAsia" w:hAnsi="Tw Cen MT"/>
          <w:sz w:val="28"/>
          <w:vertAlign w:val="superscript"/>
          <w:lang w:val="en-US"/>
        </w:rPr>
        <w:t>2</w:t>
      </w:r>
    </w:p>
    <w:p w:rsidR="008E5902" w:rsidRDefault="008E5902" w:rsidP="00882FC3">
      <w:pPr>
        <w:contextualSpacing/>
        <w:rPr>
          <w:rFonts w:ascii="Tw Cen MT" w:eastAsiaTheme="minorEastAsia" w:hAnsi="Tw Cen MT"/>
          <w:sz w:val="28"/>
          <w:vertAlign w:val="superscript"/>
          <w:lang w:val="en-US"/>
        </w:rPr>
      </w:pPr>
    </w:p>
    <w:p w:rsidR="008E5902" w:rsidRPr="008E5902" w:rsidRDefault="008E5902" w:rsidP="00882FC3">
      <w:pPr>
        <w:contextualSpacing/>
        <w:rPr>
          <w:rFonts w:ascii="Tw Cen MT" w:hAnsi="Tw Cen MT"/>
          <w:sz w:val="28"/>
          <w:vertAlign w:val="superscript"/>
          <w:lang w:val="en-US"/>
        </w:rPr>
      </w:pPr>
    </w:p>
    <w:sectPr w:rsidR="008E5902" w:rsidRPr="008E5902" w:rsidSect="00832F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EF" w:rsidRDefault="00D53BEF" w:rsidP="00882FC3">
      <w:pPr>
        <w:spacing w:after="0" w:line="240" w:lineRule="auto"/>
      </w:pPr>
      <w:r>
        <w:separator/>
      </w:r>
    </w:p>
  </w:endnote>
  <w:endnote w:type="continuationSeparator" w:id="0">
    <w:p w:rsidR="00D53BEF" w:rsidRDefault="00D53BEF" w:rsidP="008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EF" w:rsidRDefault="00D53BEF" w:rsidP="00882FC3">
      <w:pPr>
        <w:spacing w:after="0" w:line="240" w:lineRule="auto"/>
      </w:pPr>
      <w:r>
        <w:separator/>
      </w:r>
    </w:p>
  </w:footnote>
  <w:footnote w:type="continuationSeparator" w:id="0">
    <w:p w:rsidR="00D53BEF" w:rsidRDefault="00D53BEF" w:rsidP="0088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C3" w:rsidRPr="006A6EAE" w:rsidRDefault="00882FC3" w:rsidP="00882FC3">
    <w:pPr>
      <w:contextualSpacing/>
      <w:jc w:val="right"/>
      <w:rPr>
        <w:rFonts w:ascii="Tw Cen MT" w:hAnsi="Tw Cen MT"/>
        <w:sz w:val="24"/>
        <w:lang w:val="en-US"/>
      </w:rPr>
    </w:pPr>
    <w:r w:rsidRPr="006A6EAE">
      <w:rPr>
        <w:rFonts w:ascii="Tw Cen MT" w:hAnsi="Tw Cen MT"/>
        <w:sz w:val="24"/>
        <w:lang w:val="en-US"/>
      </w:rPr>
      <w:t xml:space="preserve">Renée 3tk </w:t>
    </w:r>
  </w:p>
  <w:p w:rsidR="00882FC3" w:rsidRPr="006A6EAE" w:rsidRDefault="00882FC3" w:rsidP="00882FC3">
    <w:pPr>
      <w:contextualSpacing/>
      <w:jc w:val="right"/>
      <w:rPr>
        <w:rFonts w:ascii="Tw Cen MT" w:hAnsi="Tw Cen MT"/>
        <w:sz w:val="24"/>
        <w:lang w:val="en-US"/>
      </w:rPr>
    </w:pPr>
    <w:r w:rsidRPr="006A6EAE">
      <w:rPr>
        <w:rFonts w:ascii="Tw Cen MT" w:hAnsi="Tw Cen MT"/>
        <w:sz w:val="24"/>
        <w:lang w:val="en-US"/>
      </w:rPr>
      <w:t xml:space="preserve">Math Summary Chapter 8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C3"/>
    <w:rsid w:val="004746E2"/>
    <w:rsid w:val="006A6EAE"/>
    <w:rsid w:val="00832F8F"/>
    <w:rsid w:val="00882FC3"/>
    <w:rsid w:val="008E5902"/>
    <w:rsid w:val="009C06EF"/>
    <w:rsid w:val="00D5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2F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8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82FC3"/>
  </w:style>
  <w:style w:type="paragraph" w:styleId="Voettekst">
    <w:name w:val="footer"/>
    <w:basedOn w:val="Standaard"/>
    <w:link w:val="VoettekstChar"/>
    <w:uiPriority w:val="99"/>
    <w:semiHidden/>
    <w:unhideWhenUsed/>
    <w:rsid w:val="0088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82FC3"/>
  </w:style>
  <w:style w:type="character" w:styleId="Tekstvantijdelijkeaanduiding">
    <w:name w:val="Placeholder Text"/>
    <w:basedOn w:val="Standaardalinea-lettertype"/>
    <w:uiPriority w:val="99"/>
    <w:semiHidden/>
    <w:rsid w:val="00882FC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2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2</cp:revision>
  <dcterms:created xsi:type="dcterms:W3CDTF">2013-03-12T14:45:00Z</dcterms:created>
  <dcterms:modified xsi:type="dcterms:W3CDTF">2013-03-12T14:45:00Z</dcterms:modified>
</cp:coreProperties>
</file>