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C6" w:rsidRDefault="00610657" w:rsidP="00837EC6">
      <w:pPr>
        <w:pStyle w:val="Geenafstand"/>
        <w:rPr>
          <w:rFonts w:ascii="Malgun Gothic" w:eastAsia="Malgun Gothic" w:hAnsi="Malgun Gothic"/>
          <w:sz w:val="24"/>
        </w:rPr>
      </w:pPr>
      <w:r w:rsidRPr="00610657">
        <w:rPr>
          <w:rFonts w:ascii="Malgun Gothic" w:eastAsia="Malgun Gothic" w:hAnsi="Malgun Gothic" w:hint="eastAsia"/>
          <w:sz w:val="24"/>
        </w:rPr>
        <w:t>§</w:t>
      </w:r>
      <w:r w:rsidRPr="00610657">
        <w:rPr>
          <w:rFonts w:ascii="Malgun Gothic" w:eastAsia="Malgun Gothic" w:hAnsi="Malgun Gothic"/>
          <w:sz w:val="24"/>
        </w:rPr>
        <w:t xml:space="preserve">1 </w:t>
      </w:r>
      <w:r w:rsidRPr="00610657">
        <w:rPr>
          <w:rFonts w:ascii="Malgun Gothic" w:eastAsia="Malgun Gothic" w:hAnsi="Malgun Gothic"/>
          <w:sz w:val="24"/>
        </w:rPr>
        <w:tab/>
      </w:r>
      <w:r w:rsidR="00837EC6" w:rsidRPr="00837EC6">
        <w:rPr>
          <w:rFonts w:ascii="Malgun Gothic" w:eastAsia="Malgun Gothic" w:hAnsi="Malgun Gothic"/>
          <w:sz w:val="24"/>
        </w:rPr>
        <w:t>Vroege middeleeuwen (tijd  van monniken en ridders): 500-1000</w:t>
      </w:r>
    </w:p>
    <w:p w:rsidR="00837EC6" w:rsidRDefault="00837EC6" w:rsidP="00837EC6">
      <w:pPr>
        <w:pStyle w:val="Geenafstand"/>
        <w:rPr>
          <w:rFonts w:ascii="Malgun Gothic" w:eastAsia="Malgun Gothic" w:hAnsi="Malgun Gothic"/>
          <w:sz w:val="24"/>
        </w:rPr>
      </w:pPr>
      <w:r>
        <w:rPr>
          <w:rFonts w:ascii="Malgun Gothic" w:eastAsia="Malgun Gothic" w:hAnsi="Malgun Gothic"/>
          <w:sz w:val="24"/>
        </w:rPr>
        <w:t xml:space="preserve">Frankische rijk: belangrijkste staat van West- en </w:t>
      </w:r>
      <w:proofErr w:type="spellStart"/>
      <w:r>
        <w:rPr>
          <w:rFonts w:ascii="Malgun Gothic" w:eastAsia="Malgun Gothic" w:hAnsi="Malgun Gothic"/>
          <w:sz w:val="24"/>
        </w:rPr>
        <w:t>Midden-Europa</w:t>
      </w:r>
      <w:proofErr w:type="spellEnd"/>
    </w:p>
    <w:p w:rsidR="00837EC6" w:rsidRDefault="00837EC6" w:rsidP="00837EC6">
      <w:pPr>
        <w:pStyle w:val="Geenafstand"/>
        <w:rPr>
          <w:rFonts w:ascii="Malgun Gothic" w:eastAsia="Malgun Gothic" w:hAnsi="Malgun Gothic"/>
          <w:sz w:val="24"/>
        </w:rPr>
      </w:pPr>
      <w:proofErr w:type="spellStart"/>
      <w:r>
        <w:rPr>
          <w:rFonts w:ascii="Malgun Gothic" w:eastAsia="Malgun Gothic" w:hAnsi="Malgun Gothic"/>
          <w:sz w:val="24"/>
        </w:rPr>
        <w:t>Merovingen</w:t>
      </w:r>
      <w:proofErr w:type="spellEnd"/>
      <w:r>
        <w:rPr>
          <w:rFonts w:ascii="Malgun Gothic" w:eastAsia="Malgun Gothic" w:hAnsi="Malgun Gothic"/>
          <w:sz w:val="24"/>
        </w:rPr>
        <w:t xml:space="preserve">: familie van koningen vanaf </w:t>
      </w:r>
      <w:proofErr w:type="spellStart"/>
      <w:r>
        <w:rPr>
          <w:rFonts w:ascii="Malgun Gothic" w:eastAsia="Malgun Gothic" w:hAnsi="Malgun Gothic"/>
          <w:sz w:val="24"/>
        </w:rPr>
        <w:t>Clovis</w:t>
      </w:r>
      <w:proofErr w:type="spellEnd"/>
      <w:r>
        <w:rPr>
          <w:rFonts w:ascii="Malgun Gothic" w:eastAsia="Malgun Gothic" w:hAnsi="Malgun Gothic"/>
          <w:sz w:val="24"/>
        </w:rPr>
        <w:t>, langharige koningen (ze wilde zich onderscheiden door hun lange lokken)</w:t>
      </w:r>
    </w:p>
    <w:p w:rsidR="00837EC6" w:rsidRDefault="00837EC6" w:rsidP="00837EC6">
      <w:pPr>
        <w:pStyle w:val="Geenafstand"/>
        <w:rPr>
          <w:rFonts w:ascii="Malgun Gothic" w:eastAsia="Malgun Gothic" w:hAnsi="Malgun Gothic"/>
          <w:sz w:val="24"/>
        </w:rPr>
      </w:pPr>
      <w:r>
        <w:rPr>
          <w:rFonts w:ascii="Malgun Gothic" w:eastAsia="Malgun Gothic" w:hAnsi="Malgun Gothic"/>
          <w:sz w:val="24"/>
        </w:rPr>
        <w:t>Frankische erfrecht: na de dood van een koning werd het verdeeld onder hun zoon, dus al snel kleine koninkrijken</w:t>
      </w:r>
    </w:p>
    <w:p w:rsidR="00837EC6" w:rsidRDefault="0029597B" w:rsidP="0029597B">
      <w:pPr>
        <w:pStyle w:val="Geenafstand"/>
        <w:numPr>
          <w:ilvl w:val="0"/>
          <w:numId w:val="1"/>
        </w:numPr>
        <w:rPr>
          <w:rFonts w:ascii="Malgun Gothic" w:eastAsia="Malgun Gothic" w:hAnsi="Malgun Gothic"/>
          <w:sz w:val="24"/>
        </w:rPr>
      </w:pPr>
      <w:r>
        <w:rPr>
          <w:rFonts w:ascii="Malgun Gothic" w:eastAsia="Malgun Gothic" w:hAnsi="Malgun Gothic"/>
          <w:sz w:val="24"/>
        </w:rPr>
        <w:t>Koningen kregen steeds minder macht, steeds meer macht kwam in handen van de Hofmeier (oorspronkelijk hoofd van huishouding van het hof)</w:t>
      </w:r>
    </w:p>
    <w:p w:rsidR="0029597B" w:rsidRDefault="0029597B" w:rsidP="0029597B">
      <w:pPr>
        <w:pStyle w:val="Geenafstand"/>
        <w:numPr>
          <w:ilvl w:val="0"/>
          <w:numId w:val="1"/>
        </w:numPr>
        <w:rPr>
          <w:rFonts w:ascii="Malgun Gothic" w:eastAsia="Malgun Gothic" w:hAnsi="Malgun Gothic"/>
          <w:sz w:val="24"/>
        </w:rPr>
      </w:pPr>
      <w:proofErr w:type="spellStart"/>
      <w:r>
        <w:rPr>
          <w:rFonts w:ascii="Malgun Gothic" w:eastAsia="Malgun Gothic" w:hAnsi="Malgun Gothic"/>
          <w:sz w:val="24"/>
        </w:rPr>
        <w:t>Karolingen</w:t>
      </w:r>
      <w:proofErr w:type="spellEnd"/>
      <w:r>
        <w:rPr>
          <w:rFonts w:ascii="Malgun Gothic" w:eastAsia="Malgun Gothic" w:hAnsi="Malgun Gothic"/>
          <w:sz w:val="24"/>
        </w:rPr>
        <w:t>: hofmeiers van het noordelijke koninkrijk</w:t>
      </w:r>
    </w:p>
    <w:p w:rsidR="0029597B" w:rsidRDefault="0029597B" w:rsidP="0029597B">
      <w:pPr>
        <w:pStyle w:val="Geenafstand"/>
        <w:numPr>
          <w:ilvl w:val="0"/>
          <w:numId w:val="1"/>
        </w:numPr>
        <w:rPr>
          <w:rFonts w:ascii="Malgun Gothic" w:eastAsia="Malgun Gothic" w:hAnsi="Malgun Gothic"/>
          <w:sz w:val="24"/>
        </w:rPr>
      </w:pPr>
      <w:r>
        <w:rPr>
          <w:rFonts w:ascii="Malgun Gothic" w:eastAsia="Malgun Gothic" w:hAnsi="Malgun Gothic"/>
          <w:sz w:val="24"/>
        </w:rPr>
        <w:t>Men moest christelijk worden, want dan zou men beter bij de Franken horen.</w:t>
      </w:r>
    </w:p>
    <w:p w:rsidR="0029597B" w:rsidRDefault="0029597B" w:rsidP="00610657">
      <w:pPr>
        <w:pStyle w:val="Geenafstand"/>
        <w:ind w:left="360"/>
        <w:rPr>
          <w:rFonts w:ascii="Malgun Gothic" w:eastAsia="Malgun Gothic" w:hAnsi="Malgun Gothic"/>
          <w:sz w:val="24"/>
        </w:rPr>
      </w:pPr>
    </w:p>
    <w:p w:rsidR="0029597B" w:rsidRDefault="0029597B" w:rsidP="0029597B">
      <w:pPr>
        <w:pStyle w:val="Geenafstand"/>
        <w:rPr>
          <w:rFonts w:ascii="Malgun Gothic" w:eastAsia="Malgun Gothic" w:hAnsi="Malgun Gothic"/>
          <w:sz w:val="24"/>
        </w:rPr>
      </w:pPr>
      <w:r>
        <w:rPr>
          <w:rFonts w:ascii="Malgun Gothic" w:eastAsia="Malgun Gothic" w:hAnsi="Malgun Gothic"/>
          <w:sz w:val="24"/>
        </w:rPr>
        <w:t xml:space="preserve">Karel Martel: briljante generaal, veroverde andere Frankische koninkrijken (rijk werd weer 1). Hij gebruikte een ruiterleger, maar dat was erg duur. Daarom gaf hij een soldaat een boerderij om zich te kunnen onderhouden </w:t>
      </w:r>
      <w:r w:rsidRPr="0029597B">
        <w:rPr>
          <w:rFonts w:ascii="Malgun Gothic" w:eastAsia="Malgun Gothic" w:hAnsi="Malgun Gothic"/>
          <w:sz w:val="24"/>
        </w:rPr>
        <w:sym w:font="Wingdings" w:char="F0E0"/>
      </w:r>
      <w:r>
        <w:rPr>
          <w:rFonts w:ascii="Malgun Gothic" w:eastAsia="Malgun Gothic" w:hAnsi="Malgun Gothic"/>
          <w:sz w:val="24"/>
        </w:rPr>
        <w:t xml:space="preserve"> leenstelsel. In 732 versloeg hij de moslims in de slag bij </w:t>
      </w:r>
      <w:proofErr w:type="spellStart"/>
      <w:r>
        <w:rPr>
          <w:rFonts w:ascii="Malgun Gothic" w:eastAsia="Malgun Gothic" w:hAnsi="Malgun Gothic"/>
          <w:sz w:val="24"/>
        </w:rPr>
        <w:t>Poitiers</w:t>
      </w:r>
      <w:proofErr w:type="spellEnd"/>
      <w:r>
        <w:rPr>
          <w:rFonts w:ascii="Malgun Gothic" w:eastAsia="Malgun Gothic" w:hAnsi="Malgun Gothic"/>
          <w:sz w:val="24"/>
        </w:rPr>
        <w:t>.</w:t>
      </w:r>
    </w:p>
    <w:p w:rsidR="0029597B" w:rsidRDefault="0029597B" w:rsidP="0029597B">
      <w:pPr>
        <w:pStyle w:val="Geenafstand"/>
        <w:rPr>
          <w:rFonts w:ascii="Malgun Gothic" w:eastAsia="Malgun Gothic" w:hAnsi="Malgun Gothic"/>
          <w:sz w:val="24"/>
        </w:rPr>
      </w:pPr>
      <w:r>
        <w:rPr>
          <w:rFonts w:ascii="Malgun Gothic" w:eastAsia="Malgun Gothic" w:hAnsi="Malgun Gothic"/>
          <w:sz w:val="24"/>
        </w:rPr>
        <w:t>Pippijn III: zoon van Karel Martel. Hij zorgde ervoor dat hij die de macht had, de koningstitel zou krijgen bij de gratie Gods</w:t>
      </w:r>
    </w:p>
    <w:p w:rsidR="0029597B" w:rsidRDefault="0029597B" w:rsidP="0029597B">
      <w:pPr>
        <w:pStyle w:val="Geenafstand"/>
        <w:rPr>
          <w:rFonts w:ascii="Malgun Gothic" w:eastAsia="Malgun Gothic" w:hAnsi="Malgun Gothic"/>
          <w:sz w:val="24"/>
        </w:rPr>
      </w:pPr>
      <w:r>
        <w:rPr>
          <w:rFonts w:ascii="Malgun Gothic" w:eastAsia="Malgun Gothic" w:hAnsi="Malgun Gothic"/>
          <w:sz w:val="24"/>
        </w:rPr>
        <w:t>Karel de Grote:</w:t>
      </w:r>
      <w:r w:rsidR="00610657">
        <w:rPr>
          <w:rFonts w:ascii="Malgun Gothic" w:eastAsia="Malgun Gothic" w:hAnsi="Malgun Gothic"/>
          <w:sz w:val="24"/>
        </w:rPr>
        <w:t xml:space="preserve"> hij veroverde grote gebieden. Er was corruptie, weinig centrale wetgeving, woonde op 1 van zijn kastelen tot alles </w:t>
      </w:r>
      <w:proofErr w:type="spellStart"/>
      <w:r w:rsidR="00610657">
        <w:rPr>
          <w:rFonts w:ascii="Malgun Gothic" w:eastAsia="Malgun Gothic" w:hAnsi="Malgun Gothic"/>
          <w:sz w:val="24"/>
        </w:rPr>
        <w:t>kaalgegeten</w:t>
      </w:r>
      <w:proofErr w:type="spellEnd"/>
      <w:r w:rsidR="00610657">
        <w:rPr>
          <w:rFonts w:ascii="Malgun Gothic" w:eastAsia="Malgun Gothic" w:hAnsi="Malgun Gothic"/>
          <w:sz w:val="24"/>
        </w:rPr>
        <w:t xml:space="preserve"> was. Toen de Paus problemen had heeft hij hem beschermd, daarna is hij gekroond tot keizer. </w:t>
      </w:r>
    </w:p>
    <w:p w:rsidR="00610657" w:rsidRDefault="00610657" w:rsidP="0029597B">
      <w:pPr>
        <w:pStyle w:val="Geenafstand"/>
        <w:rPr>
          <w:rFonts w:ascii="Malgun Gothic" w:eastAsia="Malgun Gothic" w:hAnsi="Malgun Gothic"/>
          <w:sz w:val="24"/>
        </w:rPr>
      </w:pPr>
    </w:p>
    <w:p w:rsidR="00610657" w:rsidRDefault="00610657" w:rsidP="0029597B">
      <w:pPr>
        <w:pStyle w:val="Geenafstand"/>
        <w:rPr>
          <w:rFonts w:ascii="Malgun Gothic" w:eastAsia="Malgun Gothic" w:hAnsi="Malgun Gothic"/>
          <w:sz w:val="24"/>
        </w:rPr>
      </w:pPr>
      <w:r>
        <w:rPr>
          <w:rFonts w:ascii="Malgun Gothic" w:eastAsia="Malgun Gothic" w:hAnsi="Malgun Gothic"/>
          <w:sz w:val="24"/>
        </w:rPr>
        <w:t>Lodewijk de Vrome: zoon van Karel de Grote. In 843 onderverdeeld in 3 stukken.</w:t>
      </w:r>
    </w:p>
    <w:p w:rsidR="00610657" w:rsidRDefault="00610657" w:rsidP="0029597B">
      <w:pPr>
        <w:pStyle w:val="Geenafstand"/>
        <w:rPr>
          <w:rFonts w:ascii="Malgun Gothic" w:eastAsia="Malgun Gothic" w:hAnsi="Malgun Gothic"/>
          <w:sz w:val="24"/>
        </w:rPr>
      </w:pPr>
      <w:r>
        <w:rPr>
          <w:rFonts w:ascii="Malgun Gothic" w:eastAsia="Malgun Gothic" w:hAnsi="Malgun Gothic"/>
          <w:sz w:val="24"/>
        </w:rPr>
        <w:t>Karel de Kale: Westelijk deel, later Frankrijk</w:t>
      </w:r>
    </w:p>
    <w:p w:rsidR="00610657" w:rsidRDefault="00610657" w:rsidP="0029597B">
      <w:pPr>
        <w:pStyle w:val="Geenafstand"/>
        <w:rPr>
          <w:rFonts w:ascii="Malgun Gothic" w:eastAsia="Malgun Gothic" w:hAnsi="Malgun Gothic"/>
          <w:sz w:val="24"/>
        </w:rPr>
      </w:pPr>
      <w:r>
        <w:rPr>
          <w:rFonts w:ascii="Malgun Gothic" w:eastAsia="Malgun Gothic" w:hAnsi="Malgun Gothic"/>
          <w:sz w:val="24"/>
        </w:rPr>
        <w:t>Lodewijk de Duitser: stuk in het oosten</w:t>
      </w:r>
    </w:p>
    <w:p w:rsidR="00837EC6" w:rsidRDefault="00610657" w:rsidP="00610657">
      <w:pPr>
        <w:pStyle w:val="Geenafstand"/>
        <w:rPr>
          <w:rFonts w:ascii="Malgun Gothic" w:eastAsia="Malgun Gothic" w:hAnsi="Malgun Gothic"/>
          <w:sz w:val="24"/>
        </w:rPr>
      </w:pPr>
      <w:proofErr w:type="spellStart"/>
      <w:r>
        <w:rPr>
          <w:rFonts w:ascii="Malgun Gothic" w:eastAsia="Malgun Gothic" w:hAnsi="Malgun Gothic"/>
          <w:sz w:val="24"/>
        </w:rPr>
        <w:t>Lotharius</w:t>
      </w:r>
      <w:proofErr w:type="spellEnd"/>
      <w:r>
        <w:rPr>
          <w:rFonts w:ascii="Malgun Gothic" w:eastAsia="Malgun Gothic" w:hAnsi="Malgun Gothic"/>
          <w:sz w:val="24"/>
        </w:rPr>
        <w:t xml:space="preserve"> (keizers titel): Brede strook van Nederland tot </w:t>
      </w:r>
      <w:proofErr w:type="spellStart"/>
      <w:r>
        <w:rPr>
          <w:rFonts w:ascii="Malgun Gothic" w:eastAsia="Malgun Gothic" w:hAnsi="Malgun Gothic"/>
          <w:sz w:val="24"/>
        </w:rPr>
        <w:t>Noord-Italië</w:t>
      </w:r>
      <w:proofErr w:type="spellEnd"/>
      <w:r>
        <w:rPr>
          <w:rFonts w:ascii="Malgun Gothic" w:eastAsia="Malgun Gothic" w:hAnsi="Malgun Gothic"/>
          <w:sz w:val="24"/>
        </w:rPr>
        <w:t xml:space="preserve"> </w:t>
      </w:r>
    </w:p>
    <w:p w:rsidR="00610657" w:rsidRDefault="00610657" w:rsidP="00610657">
      <w:pPr>
        <w:pStyle w:val="Geenafstand"/>
        <w:rPr>
          <w:rFonts w:ascii="Malgun Gothic" w:eastAsia="Malgun Gothic" w:hAnsi="Malgun Gothic"/>
          <w:sz w:val="24"/>
        </w:rPr>
      </w:pPr>
    </w:p>
    <w:p w:rsidR="00610657" w:rsidRDefault="00610657" w:rsidP="00610657">
      <w:pPr>
        <w:pStyle w:val="Geenafstand"/>
        <w:rPr>
          <w:rFonts w:ascii="Malgun Gothic" w:eastAsia="Malgun Gothic" w:hAnsi="Malgun Gothic"/>
          <w:sz w:val="24"/>
        </w:rPr>
      </w:pPr>
      <w:r>
        <w:rPr>
          <w:rFonts w:ascii="Malgun Gothic" w:eastAsia="Malgun Gothic" w:hAnsi="Malgun Gothic"/>
          <w:sz w:val="24"/>
        </w:rPr>
        <w:t xml:space="preserve">Middenrijk werd verdeeld onder de zoons. </w:t>
      </w:r>
      <w:r w:rsidR="0049112E">
        <w:rPr>
          <w:rFonts w:ascii="Malgun Gothic" w:eastAsia="Malgun Gothic" w:hAnsi="Malgun Gothic"/>
          <w:sz w:val="24"/>
        </w:rPr>
        <w:t>Grootste deel met de keizerskroon bij Duitse Rijk, de rest bij het Franse. In de 9</w:t>
      </w:r>
      <w:r w:rsidR="0049112E" w:rsidRPr="0049112E">
        <w:rPr>
          <w:rFonts w:ascii="Malgun Gothic" w:eastAsia="Malgun Gothic" w:hAnsi="Malgun Gothic"/>
          <w:sz w:val="24"/>
          <w:vertAlign w:val="superscript"/>
        </w:rPr>
        <w:t>e</w:t>
      </w:r>
      <w:r w:rsidR="0049112E">
        <w:rPr>
          <w:rFonts w:ascii="Malgun Gothic" w:eastAsia="Malgun Gothic" w:hAnsi="Malgun Gothic"/>
          <w:sz w:val="24"/>
        </w:rPr>
        <w:t xml:space="preserve"> eeuw ontstond Duitsland en Frankrijk. </w:t>
      </w:r>
    </w:p>
    <w:p w:rsidR="0049112E" w:rsidRDefault="0049112E" w:rsidP="00610657">
      <w:pPr>
        <w:pStyle w:val="Geenafstand"/>
        <w:rPr>
          <w:rFonts w:ascii="Malgun Gothic" w:eastAsia="Malgun Gothic" w:hAnsi="Malgun Gothic"/>
          <w:sz w:val="24"/>
        </w:rPr>
      </w:pPr>
      <w:r>
        <w:rPr>
          <w:rFonts w:ascii="Malgun Gothic" w:eastAsia="Malgun Gothic" w:hAnsi="Malgun Gothic"/>
          <w:sz w:val="24"/>
        </w:rPr>
        <w:t xml:space="preserve">In 911: Lodewijk het Kind overleed (laatste </w:t>
      </w:r>
      <w:proofErr w:type="spellStart"/>
      <w:r>
        <w:rPr>
          <w:rFonts w:ascii="Malgun Gothic" w:eastAsia="Malgun Gothic" w:hAnsi="Malgun Gothic"/>
          <w:sz w:val="24"/>
        </w:rPr>
        <w:t>Karoling</w:t>
      </w:r>
      <w:proofErr w:type="spellEnd"/>
      <w:r>
        <w:rPr>
          <w:rFonts w:ascii="Malgun Gothic" w:eastAsia="Malgun Gothic" w:hAnsi="Malgun Gothic"/>
          <w:sz w:val="24"/>
        </w:rPr>
        <w:t xml:space="preserve"> in Duitsland), werkelijke macht bij de grote Leenmannen. Na het overlijden van een koning kozen ze een koning uit steeds een andere familie. Zo kregen ze niet veel macht. </w:t>
      </w:r>
    </w:p>
    <w:p w:rsidR="0049112E" w:rsidRDefault="0049112E" w:rsidP="00610657">
      <w:pPr>
        <w:pStyle w:val="Geenafstand"/>
        <w:rPr>
          <w:rFonts w:ascii="Malgun Gothic" w:eastAsia="Malgun Gothic" w:hAnsi="Malgun Gothic"/>
          <w:sz w:val="24"/>
        </w:rPr>
      </w:pPr>
    </w:p>
    <w:p w:rsidR="0049112E" w:rsidRDefault="0049112E" w:rsidP="00610657">
      <w:pPr>
        <w:pStyle w:val="Geenafstand"/>
        <w:rPr>
          <w:rFonts w:ascii="Malgun Gothic" w:eastAsia="Malgun Gothic" w:hAnsi="Malgun Gothic"/>
          <w:sz w:val="24"/>
        </w:rPr>
      </w:pPr>
      <w:r>
        <w:rPr>
          <w:rFonts w:ascii="Malgun Gothic" w:eastAsia="Malgun Gothic" w:hAnsi="Malgun Gothic"/>
          <w:sz w:val="24"/>
        </w:rPr>
        <w:t xml:space="preserve">In 987: Lodewijk V overleed (laatste </w:t>
      </w:r>
      <w:proofErr w:type="spellStart"/>
      <w:r>
        <w:rPr>
          <w:rFonts w:ascii="Malgun Gothic" w:eastAsia="Malgun Gothic" w:hAnsi="Malgun Gothic"/>
          <w:sz w:val="24"/>
        </w:rPr>
        <w:t>Karoling</w:t>
      </w:r>
      <w:proofErr w:type="spellEnd"/>
      <w:r>
        <w:rPr>
          <w:rFonts w:ascii="Malgun Gothic" w:eastAsia="Malgun Gothic" w:hAnsi="Malgun Gothic"/>
          <w:sz w:val="24"/>
        </w:rPr>
        <w:t xml:space="preserve"> in Frankrijk), koningschap kwam in handen van de </w:t>
      </w:r>
      <w:proofErr w:type="spellStart"/>
      <w:r>
        <w:rPr>
          <w:rFonts w:ascii="Malgun Gothic" w:eastAsia="Malgun Gothic" w:hAnsi="Malgun Gothic"/>
          <w:sz w:val="24"/>
        </w:rPr>
        <w:t>famile</w:t>
      </w:r>
      <w:proofErr w:type="spellEnd"/>
      <w:r>
        <w:rPr>
          <w:rFonts w:ascii="Malgun Gothic" w:eastAsia="Malgun Gothic" w:hAnsi="Malgun Gothic"/>
          <w:sz w:val="24"/>
        </w:rPr>
        <w:t xml:space="preserve"> </w:t>
      </w:r>
      <w:proofErr w:type="spellStart"/>
      <w:r>
        <w:rPr>
          <w:rFonts w:ascii="Malgun Gothic" w:eastAsia="Malgun Gothic" w:hAnsi="Malgun Gothic"/>
          <w:sz w:val="24"/>
        </w:rPr>
        <w:t>Capet</w:t>
      </w:r>
      <w:proofErr w:type="spellEnd"/>
      <w:r>
        <w:rPr>
          <w:rFonts w:ascii="Malgun Gothic" w:eastAsia="Malgun Gothic" w:hAnsi="Malgun Gothic"/>
          <w:sz w:val="24"/>
        </w:rPr>
        <w:t>.</w:t>
      </w:r>
    </w:p>
    <w:p w:rsidR="0049112E" w:rsidRDefault="0049112E" w:rsidP="00610657">
      <w:pPr>
        <w:pStyle w:val="Geenafstand"/>
        <w:rPr>
          <w:rFonts w:ascii="Malgun Gothic" w:eastAsia="Malgun Gothic" w:hAnsi="Malgun Gothic"/>
          <w:sz w:val="24"/>
        </w:rPr>
      </w:pPr>
    </w:p>
    <w:p w:rsidR="0049112E" w:rsidRDefault="0049112E" w:rsidP="00610657">
      <w:pPr>
        <w:pStyle w:val="Geenafstand"/>
        <w:rPr>
          <w:rFonts w:ascii="Malgun Gothic" w:eastAsia="Malgun Gothic" w:hAnsi="Malgun Gothic"/>
          <w:sz w:val="24"/>
        </w:rPr>
      </w:pPr>
      <w:r>
        <w:rPr>
          <w:rFonts w:ascii="Malgun Gothic" w:eastAsia="Malgun Gothic" w:hAnsi="Malgun Gothic"/>
          <w:sz w:val="24"/>
        </w:rPr>
        <w:t xml:space="preserve">Na 900: Graafschap Holland gevormd door de Fries </w:t>
      </w:r>
      <w:proofErr w:type="spellStart"/>
      <w:r>
        <w:rPr>
          <w:rFonts w:ascii="Malgun Gothic" w:eastAsia="Malgun Gothic" w:hAnsi="Malgun Gothic"/>
          <w:sz w:val="24"/>
        </w:rPr>
        <w:t>Gerulf</w:t>
      </w:r>
      <w:proofErr w:type="spellEnd"/>
    </w:p>
    <w:p w:rsidR="0049112E" w:rsidRDefault="0049112E" w:rsidP="00610657">
      <w:pPr>
        <w:pStyle w:val="Geenafstand"/>
        <w:rPr>
          <w:rFonts w:ascii="Malgun Gothic" w:eastAsia="Malgun Gothic" w:hAnsi="Malgun Gothic"/>
          <w:sz w:val="24"/>
        </w:rPr>
      </w:pPr>
    </w:p>
    <w:p w:rsidR="0049112E" w:rsidRDefault="0049112E" w:rsidP="00610657">
      <w:pPr>
        <w:pStyle w:val="Geenafstand"/>
        <w:rPr>
          <w:rFonts w:ascii="Malgun Gothic" w:eastAsia="Malgun Gothic" w:hAnsi="Malgun Gothic"/>
          <w:sz w:val="24"/>
        </w:rPr>
      </w:pPr>
      <w:r>
        <w:rPr>
          <w:rFonts w:ascii="Malgun Gothic" w:eastAsia="Malgun Gothic" w:hAnsi="Malgun Gothic" w:hint="eastAsia"/>
          <w:sz w:val="24"/>
        </w:rPr>
        <w:t>§</w:t>
      </w:r>
      <w:r>
        <w:rPr>
          <w:rFonts w:ascii="Malgun Gothic" w:eastAsia="Malgun Gothic" w:hAnsi="Malgun Gothic"/>
          <w:sz w:val="24"/>
        </w:rPr>
        <w:t>2</w:t>
      </w:r>
      <w:r>
        <w:rPr>
          <w:rFonts w:ascii="Malgun Gothic" w:eastAsia="Malgun Gothic" w:hAnsi="Malgun Gothic"/>
          <w:sz w:val="24"/>
        </w:rPr>
        <w:tab/>
        <w:t xml:space="preserve">Agrarische </w:t>
      </w:r>
      <w:proofErr w:type="spellStart"/>
      <w:r>
        <w:rPr>
          <w:rFonts w:ascii="Malgun Gothic" w:eastAsia="Malgun Gothic" w:hAnsi="Malgun Gothic"/>
          <w:sz w:val="24"/>
        </w:rPr>
        <w:t>sameleving</w:t>
      </w:r>
      <w:proofErr w:type="spellEnd"/>
      <w:r>
        <w:rPr>
          <w:rFonts w:ascii="Malgun Gothic" w:eastAsia="Malgun Gothic" w:hAnsi="Malgun Gothic"/>
          <w:sz w:val="24"/>
        </w:rPr>
        <w:t>: maatschappijvorm waarin bijna iedereen werkzaam is in de landbouw.</w:t>
      </w:r>
    </w:p>
    <w:p w:rsidR="0049112E" w:rsidRDefault="0049112E" w:rsidP="00610657">
      <w:pPr>
        <w:pStyle w:val="Geenafstand"/>
        <w:rPr>
          <w:rFonts w:ascii="Malgun Gothic" w:eastAsia="Malgun Gothic" w:hAnsi="Malgun Gothic"/>
          <w:sz w:val="24"/>
        </w:rPr>
      </w:pPr>
      <w:proofErr w:type="spellStart"/>
      <w:r>
        <w:rPr>
          <w:rFonts w:ascii="Malgun Gothic" w:eastAsia="Malgun Gothic" w:hAnsi="Malgun Gothic"/>
          <w:sz w:val="24"/>
        </w:rPr>
        <w:t>Agrarische-urbaan</w:t>
      </w:r>
      <w:proofErr w:type="spellEnd"/>
      <w:r>
        <w:rPr>
          <w:rFonts w:ascii="Malgun Gothic" w:eastAsia="Malgun Gothic" w:hAnsi="Malgun Gothic"/>
          <w:sz w:val="24"/>
        </w:rPr>
        <w:t>: samenleving waarin meeste mensen boer zijn, maar waarin ook steden voorkomen.</w:t>
      </w:r>
    </w:p>
    <w:p w:rsidR="0049112E" w:rsidRDefault="00A16DD2" w:rsidP="00610657">
      <w:pPr>
        <w:pStyle w:val="Geenafstand"/>
        <w:rPr>
          <w:rFonts w:ascii="Malgun Gothic" w:eastAsia="Malgun Gothic" w:hAnsi="Malgun Gothic"/>
          <w:sz w:val="24"/>
        </w:rPr>
      </w:pPr>
      <w:r w:rsidRPr="00837EC6">
        <w:rPr>
          <w:rFonts w:ascii="Malgun Gothic" w:eastAsia="Malgun Gothic" w:hAnsi="Malgun Gothic"/>
          <w:sz w:val="24"/>
          <w:u w:val="single"/>
        </w:rPr>
        <w:t>Val van het Romeinse rijk</w:t>
      </w:r>
      <w:r w:rsidRPr="00837EC6">
        <w:rPr>
          <w:rFonts w:ascii="Malgun Gothic" w:eastAsia="Malgun Gothic" w:hAnsi="Malgun Gothic"/>
          <w:sz w:val="24"/>
        </w:rPr>
        <w:t xml:space="preserve">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veiligheid weg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wegen weg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geen handel meer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geld weg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schrift weg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voedsel weg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naar platteland, steden weg </w:t>
      </w:r>
      <w:r w:rsidRPr="00837EC6">
        <w:rPr>
          <w:rFonts w:ascii="Malgun Gothic" w:eastAsia="Malgun Gothic" w:hAnsi="Malgun Gothic"/>
          <w:sz w:val="24"/>
        </w:rPr>
        <w:sym w:font="Wingdings" w:char="F0E0"/>
      </w:r>
      <w:r w:rsidRPr="00837EC6">
        <w:rPr>
          <w:rFonts w:ascii="Malgun Gothic" w:eastAsia="Malgun Gothic" w:hAnsi="Malgun Gothic"/>
          <w:sz w:val="24"/>
        </w:rPr>
        <w:t xml:space="preserve"> iedereen naar platteland.</w:t>
      </w:r>
    </w:p>
    <w:p w:rsidR="0049112E" w:rsidRDefault="00A16DD2" w:rsidP="00610657">
      <w:pPr>
        <w:pStyle w:val="Geenafstand"/>
        <w:rPr>
          <w:rFonts w:ascii="Malgun Gothic" w:eastAsia="Malgun Gothic" w:hAnsi="Malgun Gothic"/>
          <w:sz w:val="24"/>
        </w:rPr>
      </w:pPr>
      <w:proofErr w:type="spellStart"/>
      <w:r>
        <w:rPr>
          <w:rFonts w:ascii="Malgun Gothic" w:eastAsia="Malgun Gothic" w:hAnsi="Malgun Gothic"/>
          <w:sz w:val="24"/>
        </w:rPr>
        <w:t>Normannen</w:t>
      </w:r>
      <w:proofErr w:type="spellEnd"/>
      <w:r>
        <w:rPr>
          <w:rFonts w:ascii="Malgun Gothic" w:eastAsia="Malgun Gothic" w:hAnsi="Malgun Gothic"/>
          <w:sz w:val="24"/>
        </w:rPr>
        <w:t xml:space="preserve"> vielen het land binnen. Wanneer ze de kans kregen gingen ze plunderen.</w:t>
      </w:r>
    </w:p>
    <w:p w:rsidR="00A16DD2" w:rsidRDefault="00A16DD2" w:rsidP="00610657">
      <w:pPr>
        <w:pStyle w:val="Geenafstand"/>
        <w:rPr>
          <w:rFonts w:ascii="Malgun Gothic" w:eastAsia="Malgun Gothic" w:hAnsi="Malgun Gothic"/>
          <w:sz w:val="24"/>
        </w:rPr>
      </w:pPr>
    </w:p>
    <w:p w:rsidR="00A16DD2" w:rsidRDefault="00A16DD2" w:rsidP="00610657">
      <w:pPr>
        <w:pStyle w:val="Geenafstand"/>
        <w:rPr>
          <w:rFonts w:ascii="Malgun Gothic" w:eastAsia="Malgun Gothic" w:hAnsi="Malgun Gothic"/>
          <w:sz w:val="24"/>
        </w:rPr>
      </w:pPr>
      <w:r>
        <w:rPr>
          <w:rFonts w:ascii="Malgun Gothic" w:eastAsia="Malgun Gothic" w:hAnsi="Malgun Gothic"/>
          <w:sz w:val="24"/>
        </w:rPr>
        <w:t>Vrije boeren: deelnemen aan de rechtbank, militaire dienst verrichten. Om niet meer te hoeven vechten/voor bescherming gaven ze vrijheid op.</w:t>
      </w:r>
    </w:p>
    <w:p w:rsidR="00A16DD2" w:rsidRDefault="00A16DD2" w:rsidP="00610657">
      <w:pPr>
        <w:pStyle w:val="Geenafstand"/>
        <w:rPr>
          <w:rFonts w:ascii="Malgun Gothic" w:eastAsia="Malgun Gothic" w:hAnsi="Malgun Gothic"/>
          <w:sz w:val="24"/>
        </w:rPr>
      </w:pPr>
      <w:r>
        <w:rPr>
          <w:rFonts w:ascii="Malgun Gothic" w:eastAsia="Malgun Gothic" w:hAnsi="Malgun Gothic"/>
          <w:sz w:val="24"/>
        </w:rPr>
        <w:t xml:space="preserve">Horigen: Halfvrij, hadden een boerderij die eigendom van de grondheer was. Ze moesten werken op het land of goederen transporteren. </w:t>
      </w:r>
      <w:r w:rsidR="00926112">
        <w:rPr>
          <w:rFonts w:ascii="Malgun Gothic" w:eastAsia="Malgun Gothic" w:hAnsi="Malgun Gothic"/>
          <w:sz w:val="24"/>
        </w:rPr>
        <w:t xml:space="preserve">Ze mochten niet zomaar trouwen, want ze moesten eerst afspreken bij welke heer de kinderen pasten. </w:t>
      </w:r>
    </w:p>
    <w:p w:rsidR="00926112" w:rsidRDefault="00926112" w:rsidP="00610657">
      <w:pPr>
        <w:pStyle w:val="Geenafstand"/>
        <w:rPr>
          <w:rFonts w:ascii="Malgun Gothic" w:eastAsia="Malgun Gothic" w:hAnsi="Malgun Gothic"/>
          <w:sz w:val="24"/>
        </w:rPr>
      </w:pPr>
    </w:p>
    <w:p w:rsidR="00926112" w:rsidRDefault="00926112" w:rsidP="00610657">
      <w:pPr>
        <w:pStyle w:val="Geenafstand"/>
        <w:rPr>
          <w:rFonts w:ascii="Malgun Gothic" w:eastAsia="Malgun Gothic" w:hAnsi="Malgun Gothic"/>
          <w:sz w:val="24"/>
        </w:rPr>
      </w:pPr>
      <w:r>
        <w:rPr>
          <w:rFonts w:ascii="Malgun Gothic" w:eastAsia="Malgun Gothic" w:hAnsi="Malgun Gothic"/>
          <w:sz w:val="24"/>
        </w:rPr>
        <w:t>Leenstelsel</w:t>
      </w:r>
    </w:p>
    <w:tbl>
      <w:tblPr>
        <w:tblStyle w:val="Tabelraster"/>
        <w:tblW w:w="0" w:type="auto"/>
        <w:tblLook w:val="04A0"/>
      </w:tblPr>
      <w:tblGrid>
        <w:gridCol w:w="261"/>
        <w:gridCol w:w="261"/>
        <w:gridCol w:w="261"/>
        <w:gridCol w:w="261"/>
        <w:gridCol w:w="261"/>
        <w:gridCol w:w="261"/>
        <w:gridCol w:w="261"/>
        <w:gridCol w:w="261"/>
        <w:gridCol w:w="261"/>
        <w:gridCol w:w="261"/>
      </w:tblGrid>
      <w:tr w:rsidR="00926112" w:rsidTr="00926112">
        <w:trPr>
          <w:trHeight w:val="163"/>
        </w:trPr>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r>
      <w:tr w:rsidR="00926112" w:rsidTr="00926112">
        <w:trPr>
          <w:trHeight w:val="170"/>
        </w:trPr>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r>
      <w:tr w:rsidR="00926112" w:rsidTr="00926112">
        <w:trPr>
          <w:trHeight w:val="170"/>
        </w:trPr>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r>
      <w:tr w:rsidR="00926112" w:rsidTr="00926112">
        <w:trPr>
          <w:trHeight w:val="170"/>
        </w:trPr>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vAlign w:val="center"/>
          </w:tcPr>
          <w:p w:rsidR="00926112" w:rsidRDefault="00926112" w:rsidP="00926112">
            <w:pPr>
              <w:pStyle w:val="Geenafstand"/>
              <w:rPr>
                <w:rFonts w:ascii="Malgun Gothic" w:eastAsia="Malgun Gothic" w:hAnsi="Malgun Gothic"/>
                <w:sz w:val="24"/>
              </w:rPr>
            </w:pPr>
          </w:p>
        </w:tc>
        <w:tc>
          <w:tcPr>
            <w:tcW w:w="261" w:type="dxa"/>
            <w:shd w:val="clear" w:color="auto" w:fill="A6A6A6" w:themeFill="background1" w:themeFillShade="A6"/>
            <w:vAlign w:val="center"/>
          </w:tcPr>
          <w:p w:rsidR="00926112" w:rsidRDefault="00926112" w:rsidP="00926112">
            <w:pPr>
              <w:pStyle w:val="Geenafstand"/>
              <w:rPr>
                <w:rFonts w:ascii="Malgun Gothic" w:eastAsia="Malgun Gothic" w:hAnsi="Malgun Gothic"/>
                <w:sz w:val="24"/>
              </w:rPr>
            </w:pPr>
          </w:p>
        </w:tc>
      </w:tr>
    </w:tbl>
    <w:p w:rsidR="00926112" w:rsidRDefault="00926112" w:rsidP="00610657">
      <w:pPr>
        <w:pStyle w:val="Geenafstand"/>
        <w:rPr>
          <w:rFonts w:ascii="Malgun Gothic" w:eastAsia="Malgun Gothic" w:hAnsi="Malgun Gothic"/>
          <w:sz w:val="24"/>
        </w:rPr>
      </w:pPr>
      <w:r w:rsidRPr="00926112">
        <w:rPr>
          <w:rFonts w:ascii="Malgun Gothic" w:eastAsia="Malgun Gothic" w:hAnsi="Malgun Gothic"/>
          <w:sz w:val="24"/>
        </w:rPr>
        <w:sym w:font="Wingdings" w:char="F0E0"/>
      </w:r>
      <w:r>
        <w:rPr>
          <w:rFonts w:ascii="Malgun Gothic" w:eastAsia="Malgun Gothic" w:hAnsi="Malgun Gothic"/>
          <w:sz w:val="24"/>
        </w:rPr>
        <w:t xml:space="preserve">inzoomen, een stuk leen/hof </w:t>
      </w:r>
      <w:r w:rsidRPr="00926112">
        <w:rPr>
          <w:rFonts w:ascii="Malgun Gothic" w:eastAsia="Malgun Gothic" w:hAnsi="Malgun Gothic"/>
          <w:sz w:val="24"/>
        </w:rPr>
        <w:sym w:font="Wingdings" w:char="F0E0"/>
      </w:r>
      <w:r>
        <w:rPr>
          <w:rFonts w:ascii="Malgun Gothic" w:eastAsia="Malgun Gothic" w:hAnsi="Malgun Gothic"/>
          <w:sz w:val="24"/>
        </w:rPr>
        <w:t>hofstelsel</w:t>
      </w:r>
    </w:p>
    <w:p w:rsidR="00926112" w:rsidRDefault="00926112" w:rsidP="00610657">
      <w:pPr>
        <w:pStyle w:val="Geenafstand"/>
        <w:rPr>
          <w:rFonts w:ascii="Malgun Gothic" w:eastAsia="Malgun Gothic" w:hAnsi="Malgun Gothic"/>
          <w:sz w:val="24"/>
        </w:rPr>
      </w:pPr>
      <w:r>
        <w:rPr>
          <w:rFonts w:ascii="Malgun Gothic" w:eastAsia="Malgun Gothic" w:hAnsi="Malgun Gothic"/>
          <w:sz w:val="24"/>
        </w:rPr>
        <w:t xml:space="preserve">Hofstelsel: landgoed van een heer waarop horige boeren hun boerderij hadden. Vrije boeren konden een stuk grond pachten. Heer bouwde op zijn stuk hof een ‘kasteel’. </w:t>
      </w:r>
    </w:p>
    <w:p w:rsidR="0029597B" w:rsidRDefault="00926112" w:rsidP="007279B5">
      <w:pPr>
        <w:pStyle w:val="Geenafstand"/>
        <w:rPr>
          <w:rFonts w:ascii="Malgun Gothic" w:eastAsia="Malgun Gothic" w:hAnsi="Malgun Gothic"/>
          <w:sz w:val="24"/>
        </w:rPr>
      </w:pPr>
      <w:r>
        <w:rPr>
          <w:rFonts w:ascii="Malgun Gothic" w:eastAsia="Malgun Gothic" w:hAnsi="Malgun Gothic"/>
          <w:sz w:val="24"/>
        </w:rPr>
        <w:t>Autarkie: Zelfvoorziening, ze maakte alles zelf (geen handel)</w:t>
      </w:r>
    </w:p>
    <w:p w:rsidR="007279B5" w:rsidRPr="007279B5" w:rsidRDefault="007279B5" w:rsidP="007279B5">
      <w:pPr>
        <w:pStyle w:val="Geenafstand"/>
        <w:numPr>
          <w:ilvl w:val="0"/>
          <w:numId w:val="2"/>
        </w:numPr>
        <w:rPr>
          <w:rFonts w:ascii="Malgun Gothic" w:eastAsia="Malgun Gothic" w:hAnsi="Malgun Gothic"/>
          <w:sz w:val="24"/>
        </w:rPr>
      </w:pPr>
      <w:r>
        <w:rPr>
          <w:rFonts w:ascii="Malgun Gothic" w:eastAsia="Malgun Gothic" w:hAnsi="Malgun Gothic"/>
          <w:sz w:val="24"/>
        </w:rPr>
        <w:t>Men leefde vooral van landbouw</w:t>
      </w:r>
    </w:p>
    <w:p w:rsidR="00273EBD" w:rsidRDefault="00273EBD" w:rsidP="00273EBD">
      <w:pPr>
        <w:pStyle w:val="Geenafstand"/>
        <w:rPr>
          <w:rFonts w:ascii="Malgun Gothic" w:eastAsia="Malgun Gothic" w:hAnsi="Malgun Gothic"/>
          <w:sz w:val="24"/>
        </w:rPr>
      </w:pPr>
      <w:r w:rsidRPr="003C243A">
        <w:rPr>
          <w:rFonts w:ascii="Malgun Gothic" w:eastAsia="Malgun Gothic" w:hAnsi="Malgun Gothic" w:hint="eastAsia"/>
          <w:sz w:val="24"/>
        </w:rPr>
        <w:lastRenderedPageBreak/>
        <w:t>§</w:t>
      </w:r>
      <w:r w:rsidRPr="003C243A">
        <w:rPr>
          <w:rFonts w:ascii="Malgun Gothic" w:eastAsia="Malgun Gothic" w:hAnsi="Malgun Gothic"/>
          <w:sz w:val="24"/>
        </w:rPr>
        <w:t>3</w:t>
      </w:r>
      <w:r w:rsidRPr="003C243A">
        <w:rPr>
          <w:rFonts w:ascii="Malgun Gothic" w:eastAsia="Malgun Gothic" w:hAnsi="Malgun Gothic"/>
          <w:sz w:val="24"/>
        </w:rPr>
        <w:tab/>
      </w:r>
      <w:r>
        <w:rPr>
          <w:rFonts w:ascii="Malgun Gothic" w:eastAsia="Malgun Gothic" w:hAnsi="Malgun Gothic"/>
          <w:sz w:val="24"/>
        </w:rPr>
        <w:t>E</w:t>
      </w:r>
      <w:r w:rsidRPr="003C243A">
        <w:rPr>
          <w:rFonts w:ascii="Malgun Gothic" w:eastAsia="Malgun Gothic" w:hAnsi="Malgun Gothic"/>
          <w:sz w:val="24"/>
        </w:rPr>
        <w:t>delen: mensen uit machtige en rijke families</w:t>
      </w:r>
    </w:p>
    <w:p w:rsidR="00273EBD" w:rsidRDefault="00273EBD" w:rsidP="00273EBD">
      <w:pPr>
        <w:pStyle w:val="Geenafstand"/>
        <w:numPr>
          <w:ilvl w:val="0"/>
          <w:numId w:val="3"/>
        </w:numPr>
        <w:rPr>
          <w:rFonts w:ascii="Malgun Gothic" w:eastAsia="Malgun Gothic" w:hAnsi="Malgun Gothic"/>
          <w:sz w:val="24"/>
        </w:rPr>
      </w:pPr>
      <w:r>
        <w:rPr>
          <w:rFonts w:ascii="Malgun Gothic" w:eastAsia="Malgun Gothic" w:hAnsi="Malgun Gothic"/>
          <w:sz w:val="24"/>
        </w:rPr>
        <w:t>Rijkdom bestond vooral uit grondbezit, dus edelen meestal leenmannen</w:t>
      </w:r>
    </w:p>
    <w:p w:rsidR="00273EBD" w:rsidRDefault="00273EBD" w:rsidP="00273EBD">
      <w:pPr>
        <w:pStyle w:val="Geenafstand"/>
        <w:numPr>
          <w:ilvl w:val="0"/>
          <w:numId w:val="3"/>
        </w:numPr>
        <w:rPr>
          <w:rFonts w:ascii="Malgun Gothic" w:eastAsia="Malgun Gothic" w:hAnsi="Malgun Gothic"/>
          <w:sz w:val="24"/>
        </w:rPr>
      </w:pPr>
      <w:r>
        <w:rPr>
          <w:rFonts w:ascii="Malgun Gothic" w:eastAsia="Malgun Gothic" w:hAnsi="Malgun Gothic"/>
          <w:sz w:val="24"/>
        </w:rPr>
        <w:t>Leenstelsel ook wel feodaliteit</w:t>
      </w:r>
    </w:p>
    <w:p w:rsidR="00273EBD" w:rsidRDefault="00273EBD" w:rsidP="00273EBD">
      <w:pPr>
        <w:pStyle w:val="Geenafstand"/>
        <w:rPr>
          <w:rFonts w:ascii="Malgun Gothic" w:eastAsia="Malgun Gothic" w:hAnsi="Malgun Gothic"/>
          <w:sz w:val="24"/>
        </w:rPr>
      </w:pPr>
      <w:r>
        <w:rPr>
          <w:rFonts w:ascii="Malgun Gothic" w:eastAsia="Malgun Gothic" w:hAnsi="Malgun Gothic"/>
          <w:sz w:val="24"/>
        </w:rPr>
        <w:t>Vazallen: mensen die een eed van trouw aflegde en gewapende bescherming beloofde. Zij vochten met de legeraanvoerder.</w:t>
      </w:r>
    </w:p>
    <w:p w:rsidR="00273EBD" w:rsidRDefault="00B627B9" w:rsidP="00B627B9">
      <w:pPr>
        <w:pStyle w:val="Geenafstand"/>
        <w:numPr>
          <w:ilvl w:val="0"/>
          <w:numId w:val="4"/>
        </w:numPr>
        <w:rPr>
          <w:rFonts w:ascii="Malgun Gothic" w:eastAsia="Malgun Gothic" w:hAnsi="Malgun Gothic"/>
          <w:sz w:val="24"/>
        </w:rPr>
      </w:pPr>
      <w:r w:rsidRPr="00CF19C0">
        <w:rPr>
          <w:rFonts w:ascii="Malgun Gothic" w:eastAsia="Malgun Gothic" w:hAnsi="Malgun Gothic"/>
          <w:sz w:val="24"/>
          <w:u w:val="single"/>
        </w:rPr>
        <w:t>Karel Martel</w:t>
      </w:r>
      <w:r>
        <w:rPr>
          <w:rFonts w:ascii="Malgun Gothic" w:eastAsia="Malgun Gothic" w:hAnsi="Malgun Gothic"/>
          <w:sz w:val="24"/>
        </w:rPr>
        <w:t xml:space="preserve"> maakte combinatie tussen vazalliteit en leen</w:t>
      </w:r>
      <w:r w:rsidR="00CF19C0">
        <w:rPr>
          <w:rFonts w:ascii="Malgun Gothic" w:eastAsia="Malgun Gothic" w:hAnsi="Malgun Gothic"/>
          <w:sz w:val="24"/>
        </w:rPr>
        <w:t>; gaf zijn mannen boerderijen om hun onderhoud te betalen</w:t>
      </w:r>
    </w:p>
    <w:p w:rsidR="00CF19C0" w:rsidRDefault="00CF19C0" w:rsidP="00B627B9">
      <w:pPr>
        <w:pStyle w:val="Geenafstand"/>
        <w:numPr>
          <w:ilvl w:val="0"/>
          <w:numId w:val="4"/>
        </w:numPr>
        <w:rPr>
          <w:rFonts w:ascii="Malgun Gothic" w:eastAsia="Malgun Gothic" w:hAnsi="Malgun Gothic"/>
          <w:sz w:val="24"/>
        </w:rPr>
      </w:pPr>
      <w:r>
        <w:rPr>
          <w:rFonts w:ascii="Malgun Gothic" w:eastAsia="Malgun Gothic" w:hAnsi="Malgun Gothic"/>
          <w:sz w:val="24"/>
          <w:u w:val="single"/>
        </w:rPr>
        <w:t>Karel de Grote</w:t>
      </w:r>
      <w:r>
        <w:rPr>
          <w:rFonts w:ascii="Malgun Gothic" w:eastAsia="Malgun Gothic" w:hAnsi="Malgun Gothic"/>
          <w:sz w:val="24"/>
        </w:rPr>
        <w:t xml:space="preserve"> koppelde het leenstelsel aan het bestuur; hij maakte de graven tot leenmannen, vorsten van verslagen volken kregen soms een plaats in het leenstelsel.</w:t>
      </w:r>
    </w:p>
    <w:p w:rsidR="00CF19C0" w:rsidRDefault="00CF19C0" w:rsidP="00CF19C0">
      <w:pPr>
        <w:pStyle w:val="Geenafstand"/>
        <w:rPr>
          <w:rFonts w:ascii="Malgun Gothic" w:eastAsia="Malgun Gothic" w:hAnsi="Malgun Gothic"/>
          <w:sz w:val="24"/>
        </w:rPr>
      </w:pPr>
      <w:r>
        <w:rPr>
          <w:rFonts w:ascii="Malgun Gothic" w:eastAsia="Malgun Gothic" w:hAnsi="Malgun Gothic"/>
          <w:sz w:val="24"/>
        </w:rPr>
        <w:t>Hertog: iemand met een groot gebied in leen.</w:t>
      </w:r>
    </w:p>
    <w:p w:rsidR="00CF19C0" w:rsidRDefault="00CF19C0" w:rsidP="00CF19C0">
      <w:pPr>
        <w:pStyle w:val="Geenafstand"/>
        <w:rPr>
          <w:rFonts w:ascii="Malgun Gothic" w:eastAsia="Malgun Gothic" w:hAnsi="Malgun Gothic"/>
          <w:sz w:val="24"/>
        </w:rPr>
      </w:pPr>
      <w:r>
        <w:rPr>
          <w:rFonts w:ascii="Malgun Gothic" w:eastAsia="Malgun Gothic" w:hAnsi="Malgun Gothic"/>
          <w:sz w:val="24"/>
        </w:rPr>
        <w:t xml:space="preserve">Twee problemen: </w:t>
      </w:r>
    </w:p>
    <w:p w:rsidR="00CF19C0" w:rsidRDefault="00CF19C0" w:rsidP="00CF19C0">
      <w:pPr>
        <w:pStyle w:val="Geenafstand"/>
        <w:numPr>
          <w:ilvl w:val="0"/>
          <w:numId w:val="5"/>
        </w:numPr>
        <w:rPr>
          <w:rFonts w:ascii="Malgun Gothic" w:eastAsia="Malgun Gothic" w:hAnsi="Malgun Gothic"/>
          <w:sz w:val="24"/>
        </w:rPr>
      </w:pPr>
      <w:r>
        <w:rPr>
          <w:rFonts w:ascii="Malgun Gothic" w:eastAsia="Malgun Gothic" w:hAnsi="Malgun Gothic"/>
          <w:sz w:val="24"/>
        </w:rPr>
        <w:t>als een leenman overleed gaf de heer het leen aan diens oudste zoon, het was moeilijk om het af te nemen.</w:t>
      </w:r>
    </w:p>
    <w:p w:rsidR="00CF19C0" w:rsidRDefault="004E02E8" w:rsidP="00CF19C0">
      <w:pPr>
        <w:pStyle w:val="Geenafstand"/>
        <w:numPr>
          <w:ilvl w:val="0"/>
          <w:numId w:val="5"/>
        </w:numPr>
        <w:rPr>
          <w:rFonts w:ascii="Malgun Gothic" w:eastAsia="Malgun Gothic" w:hAnsi="Malgun Gothic"/>
          <w:sz w:val="24"/>
        </w:rPr>
      </w:pPr>
      <w:r>
        <w:rPr>
          <w:rFonts w:ascii="Malgun Gothic" w:eastAsia="Malgun Gothic" w:hAnsi="Malgun Gothic"/>
          <w:sz w:val="24"/>
        </w:rPr>
        <w:t xml:space="preserve">Het leenstelsel werd te ingewikkeld, er kwamen </w:t>
      </w:r>
      <w:proofErr w:type="spellStart"/>
      <w:r>
        <w:rPr>
          <w:rFonts w:ascii="Malgun Gothic" w:eastAsia="Malgun Gothic" w:hAnsi="Malgun Gothic"/>
          <w:sz w:val="24"/>
        </w:rPr>
        <w:t>achterachterlenen</w:t>
      </w:r>
      <w:proofErr w:type="spellEnd"/>
      <w:r>
        <w:rPr>
          <w:rFonts w:ascii="Malgun Gothic" w:eastAsia="Malgun Gothic" w:hAnsi="Malgun Gothic"/>
          <w:sz w:val="24"/>
        </w:rPr>
        <w:t xml:space="preserve"> en sommige mensen hadden lenen van verschillende heren.</w:t>
      </w:r>
    </w:p>
    <w:p w:rsidR="004E02E8" w:rsidRDefault="004E02E8" w:rsidP="004E02E8">
      <w:pPr>
        <w:pStyle w:val="Geenafstand"/>
        <w:ind w:left="360"/>
        <w:rPr>
          <w:rFonts w:ascii="Malgun Gothic" w:eastAsia="Malgun Gothic" w:hAnsi="Malgun Gothic"/>
          <w:sz w:val="24"/>
        </w:rPr>
      </w:pPr>
    </w:p>
    <w:p w:rsidR="004E02E8" w:rsidRDefault="004E02E8" w:rsidP="004E02E8">
      <w:pPr>
        <w:pStyle w:val="Geenafstand"/>
        <w:numPr>
          <w:ilvl w:val="0"/>
          <w:numId w:val="2"/>
        </w:numPr>
        <w:rPr>
          <w:rFonts w:ascii="Malgun Gothic" w:eastAsia="Malgun Gothic" w:hAnsi="Malgun Gothic"/>
          <w:sz w:val="24"/>
        </w:rPr>
      </w:pPr>
      <w:r>
        <w:rPr>
          <w:rFonts w:ascii="Malgun Gothic" w:eastAsia="Malgun Gothic" w:hAnsi="Malgun Gothic"/>
          <w:sz w:val="24"/>
        </w:rPr>
        <w:t>Na een paar eeuwen hadden de koningen van Frankrijk en Duitsland nog maar weinig macht!</w:t>
      </w:r>
    </w:p>
    <w:p w:rsidR="004E02E8" w:rsidRDefault="004E02E8" w:rsidP="004E02E8">
      <w:pPr>
        <w:pStyle w:val="Geenafstand"/>
        <w:rPr>
          <w:rFonts w:ascii="Malgun Gothic" w:eastAsia="Malgun Gothic" w:hAnsi="Malgun Gothic"/>
          <w:sz w:val="24"/>
        </w:rPr>
      </w:pPr>
      <w:r>
        <w:rPr>
          <w:rFonts w:ascii="Malgun Gothic" w:eastAsia="Malgun Gothic" w:hAnsi="Malgun Gothic"/>
          <w:sz w:val="24"/>
        </w:rPr>
        <w:t>Ridders: Mensen met wat minder aanzien die gingen vechten.  (onvrije mannen die trouw hadden bewezen, zoons van rijke boeren)</w:t>
      </w:r>
    </w:p>
    <w:p w:rsidR="004E02E8" w:rsidRDefault="004E02E8" w:rsidP="004E02E8">
      <w:pPr>
        <w:pStyle w:val="Geenafstand"/>
        <w:rPr>
          <w:rFonts w:ascii="Malgun Gothic" w:eastAsia="Malgun Gothic" w:hAnsi="Malgun Gothic"/>
          <w:sz w:val="24"/>
        </w:rPr>
      </w:pPr>
      <w:r>
        <w:rPr>
          <w:rFonts w:ascii="Malgun Gothic" w:eastAsia="Malgun Gothic" w:hAnsi="Malgun Gothic"/>
          <w:sz w:val="24"/>
        </w:rPr>
        <w:t>Edelen zorgde ervoor dat hun jongere zoons vanaf jongs af aan werden opgevoed tot ridders.</w:t>
      </w:r>
    </w:p>
    <w:p w:rsidR="004E02E8" w:rsidRDefault="004E02E8" w:rsidP="004E02E8">
      <w:pPr>
        <w:pStyle w:val="Geenafstand"/>
        <w:rPr>
          <w:rFonts w:ascii="Malgun Gothic" w:eastAsia="Malgun Gothic" w:hAnsi="Malgun Gothic"/>
          <w:sz w:val="24"/>
        </w:rPr>
      </w:pPr>
      <w:proofErr w:type="spellStart"/>
      <w:r>
        <w:rPr>
          <w:rFonts w:ascii="Malgun Gothic" w:eastAsia="Malgun Gothic" w:hAnsi="Malgun Gothic"/>
          <w:sz w:val="24"/>
        </w:rPr>
        <w:t>Kasteelvrouwe</w:t>
      </w:r>
      <w:proofErr w:type="spellEnd"/>
      <w:r>
        <w:rPr>
          <w:rFonts w:ascii="Malgun Gothic" w:eastAsia="Malgun Gothic" w:hAnsi="Malgun Gothic"/>
          <w:sz w:val="24"/>
        </w:rPr>
        <w:t>: invloed bij het geven van opdrachten en beloningen, uithuwelijken van dochters of nichten.</w:t>
      </w:r>
    </w:p>
    <w:p w:rsidR="004E02E8" w:rsidRDefault="004E02E8" w:rsidP="004E02E8">
      <w:pPr>
        <w:pStyle w:val="Geenafstand"/>
        <w:rPr>
          <w:rFonts w:ascii="Malgun Gothic" w:eastAsia="Malgun Gothic" w:hAnsi="Malgun Gothic"/>
          <w:sz w:val="24"/>
        </w:rPr>
      </w:pPr>
    </w:p>
    <w:p w:rsidR="004E02E8" w:rsidRDefault="004E02E8" w:rsidP="004E02E8">
      <w:pPr>
        <w:pStyle w:val="Geenafstand"/>
        <w:rPr>
          <w:rFonts w:ascii="Malgun Gothic" w:eastAsia="Malgun Gothic" w:hAnsi="Malgun Gothic"/>
          <w:sz w:val="24"/>
        </w:rPr>
      </w:pPr>
      <w:r>
        <w:rPr>
          <w:rFonts w:ascii="Malgun Gothic" w:eastAsia="Malgun Gothic" w:hAnsi="Malgun Gothic"/>
          <w:sz w:val="24"/>
        </w:rPr>
        <w:t>Gefrustreerde ridders: geen eigendom, geen vrouw, ernstige beroepsrisico’s</w:t>
      </w:r>
    </w:p>
    <w:p w:rsidR="004E02E8" w:rsidRDefault="004E02E8" w:rsidP="004E02E8">
      <w:pPr>
        <w:pStyle w:val="Geenafstand"/>
        <w:rPr>
          <w:rFonts w:ascii="Malgun Gothic" w:eastAsia="Malgun Gothic" w:hAnsi="Malgun Gothic"/>
          <w:sz w:val="24"/>
        </w:rPr>
      </w:pPr>
      <w:r>
        <w:rPr>
          <w:rFonts w:ascii="Malgun Gothic" w:eastAsia="Malgun Gothic" w:hAnsi="Malgun Gothic"/>
          <w:sz w:val="24"/>
        </w:rPr>
        <w:t>Geestelijken: gedragscode voor ridders; trouw aan de heer, dapperheid in de strijd, respect voor vrouwen, beschermen van de kerk, beschermen van pelgrims, beschermen van zwakkeren.</w:t>
      </w:r>
    </w:p>
    <w:p w:rsidR="009F21AE" w:rsidRDefault="009F21AE" w:rsidP="004E02E8">
      <w:pPr>
        <w:pStyle w:val="Geenafstand"/>
        <w:rPr>
          <w:rFonts w:ascii="Malgun Gothic" w:eastAsia="Malgun Gothic" w:hAnsi="Malgun Gothic"/>
          <w:sz w:val="24"/>
        </w:rPr>
      </w:pPr>
    </w:p>
    <w:p w:rsidR="009F21AE" w:rsidRDefault="009F21AE" w:rsidP="004E02E8">
      <w:pPr>
        <w:pStyle w:val="Geenafstand"/>
        <w:rPr>
          <w:rFonts w:ascii="Malgun Gothic" w:eastAsia="Malgun Gothic" w:hAnsi="Malgun Gothic"/>
          <w:sz w:val="24"/>
        </w:rPr>
      </w:pPr>
    </w:p>
    <w:p w:rsidR="009F21AE" w:rsidRDefault="009F21AE" w:rsidP="004E02E8">
      <w:pPr>
        <w:pStyle w:val="Geenafstand"/>
        <w:rPr>
          <w:rFonts w:ascii="Malgun Gothic" w:eastAsia="Malgun Gothic" w:hAnsi="Malgun Gothic"/>
          <w:sz w:val="24"/>
        </w:rPr>
      </w:pPr>
    </w:p>
    <w:p w:rsidR="009F21AE" w:rsidRDefault="009F21AE" w:rsidP="004E02E8">
      <w:pPr>
        <w:pStyle w:val="Geenafstand"/>
        <w:rPr>
          <w:rFonts w:ascii="Malgun Gothic" w:eastAsia="Malgun Gothic" w:hAnsi="Malgun Gothic"/>
          <w:sz w:val="24"/>
        </w:rPr>
      </w:pPr>
      <w:r>
        <w:rPr>
          <w:rFonts w:ascii="Malgun Gothic" w:eastAsia="Malgun Gothic" w:hAnsi="Malgun Gothic" w:hint="eastAsia"/>
          <w:sz w:val="24"/>
        </w:rPr>
        <w:lastRenderedPageBreak/>
        <w:t>§</w:t>
      </w:r>
      <w:r>
        <w:rPr>
          <w:rFonts w:ascii="Malgun Gothic" w:eastAsia="Malgun Gothic" w:hAnsi="Malgun Gothic"/>
          <w:sz w:val="24"/>
        </w:rPr>
        <w:t>4</w:t>
      </w:r>
      <w:r>
        <w:rPr>
          <w:rFonts w:ascii="Malgun Gothic" w:eastAsia="Malgun Gothic" w:hAnsi="Malgun Gothic"/>
          <w:sz w:val="24"/>
        </w:rPr>
        <w:tab/>
        <w:t>seculiere geestelijkheid: vooral de priesters (leefde tussen de andere mensen in de wereld)</w:t>
      </w:r>
    </w:p>
    <w:p w:rsidR="009F21AE" w:rsidRDefault="009F21AE" w:rsidP="004E02E8">
      <w:pPr>
        <w:pStyle w:val="Geenafstand"/>
        <w:rPr>
          <w:rFonts w:ascii="Malgun Gothic" w:eastAsia="Malgun Gothic" w:hAnsi="Malgun Gothic"/>
          <w:sz w:val="24"/>
        </w:rPr>
      </w:pPr>
      <w:r>
        <w:rPr>
          <w:rFonts w:ascii="Malgun Gothic" w:eastAsia="Malgun Gothic" w:hAnsi="Malgun Gothic"/>
          <w:sz w:val="24"/>
        </w:rPr>
        <w:t>Reguliere geestelijken: monniken, leefde onder een regel.</w:t>
      </w:r>
    </w:p>
    <w:p w:rsidR="009F21AE" w:rsidRDefault="009F21AE" w:rsidP="004E02E8">
      <w:pPr>
        <w:pStyle w:val="Geenafstand"/>
        <w:rPr>
          <w:rFonts w:ascii="Malgun Gothic" w:eastAsia="Malgun Gothic" w:hAnsi="Malgun Gothic"/>
          <w:sz w:val="24"/>
        </w:rPr>
      </w:pPr>
      <w:r>
        <w:rPr>
          <w:rFonts w:ascii="Malgun Gothic" w:eastAsia="Malgun Gothic" w:hAnsi="Malgun Gothic"/>
          <w:sz w:val="24"/>
        </w:rPr>
        <w:t>Bisschop (later leenmannen): Hij houdt toezicht op de andere priesters.</w:t>
      </w:r>
    </w:p>
    <w:p w:rsidR="009F21AE" w:rsidRDefault="009F21AE" w:rsidP="004E02E8">
      <w:pPr>
        <w:pStyle w:val="Geenafstand"/>
        <w:rPr>
          <w:rFonts w:ascii="Malgun Gothic" w:eastAsia="Malgun Gothic" w:hAnsi="Malgun Gothic"/>
          <w:sz w:val="24"/>
        </w:rPr>
      </w:pPr>
      <w:r>
        <w:rPr>
          <w:rFonts w:ascii="Malgun Gothic" w:eastAsia="Malgun Gothic" w:hAnsi="Malgun Gothic"/>
          <w:sz w:val="24"/>
        </w:rPr>
        <w:t>Schisma: de kerk ging uit elkaar in 1054</w:t>
      </w:r>
    </w:p>
    <w:p w:rsidR="009F21AE" w:rsidRDefault="009F21AE" w:rsidP="009F21AE">
      <w:pPr>
        <w:pStyle w:val="Geenafstand"/>
        <w:numPr>
          <w:ilvl w:val="0"/>
          <w:numId w:val="2"/>
        </w:numPr>
        <w:rPr>
          <w:rFonts w:ascii="Malgun Gothic" w:eastAsia="Malgun Gothic" w:hAnsi="Malgun Gothic"/>
          <w:sz w:val="24"/>
        </w:rPr>
      </w:pPr>
      <w:r>
        <w:rPr>
          <w:rFonts w:ascii="Malgun Gothic" w:eastAsia="Malgun Gothic" w:hAnsi="Malgun Gothic"/>
          <w:sz w:val="24"/>
        </w:rPr>
        <w:t>Bisschoppen waren machtig en rijk, sommige pastoors niet (slecht opgeleid, arm)</w:t>
      </w:r>
    </w:p>
    <w:p w:rsidR="009F21AE" w:rsidRDefault="009F21AE" w:rsidP="009F21AE">
      <w:pPr>
        <w:pStyle w:val="Geenafstand"/>
        <w:numPr>
          <w:ilvl w:val="0"/>
          <w:numId w:val="2"/>
        </w:numPr>
        <w:rPr>
          <w:rFonts w:ascii="Malgun Gothic" w:eastAsia="Malgun Gothic" w:hAnsi="Malgun Gothic"/>
          <w:sz w:val="24"/>
        </w:rPr>
      </w:pPr>
      <w:r>
        <w:rPr>
          <w:rFonts w:ascii="Malgun Gothic" w:eastAsia="Malgun Gothic" w:hAnsi="Malgun Gothic"/>
          <w:sz w:val="24"/>
        </w:rPr>
        <w:t>Monniken van het grootste belang geweest in het proces van bekering.</w:t>
      </w:r>
    </w:p>
    <w:p w:rsidR="009F21AE" w:rsidRDefault="009F21AE" w:rsidP="009F21AE">
      <w:pPr>
        <w:pStyle w:val="Geenafstand"/>
        <w:rPr>
          <w:rFonts w:ascii="Malgun Gothic" w:eastAsia="Malgun Gothic" w:hAnsi="Malgun Gothic"/>
          <w:sz w:val="24"/>
        </w:rPr>
      </w:pPr>
      <w:r>
        <w:rPr>
          <w:rFonts w:ascii="Malgun Gothic" w:eastAsia="Malgun Gothic" w:hAnsi="Malgun Gothic"/>
          <w:sz w:val="24"/>
        </w:rPr>
        <w:t>Grondslagen in klooster: gehoorzaamheid, armoede, celibaat (geen vrouw nemen)</w:t>
      </w:r>
    </w:p>
    <w:p w:rsidR="009F21AE" w:rsidRDefault="009F21AE" w:rsidP="009F21AE">
      <w:pPr>
        <w:pStyle w:val="Geenafstand"/>
        <w:rPr>
          <w:rFonts w:ascii="Malgun Gothic" w:eastAsia="Malgun Gothic" w:hAnsi="Malgun Gothic"/>
          <w:sz w:val="24"/>
        </w:rPr>
      </w:pPr>
    </w:p>
    <w:p w:rsidR="009F21AE" w:rsidRDefault="009F21AE" w:rsidP="009F21AE">
      <w:pPr>
        <w:pStyle w:val="Geenafstand"/>
        <w:rPr>
          <w:rFonts w:ascii="Malgun Gothic" w:eastAsia="Malgun Gothic" w:hAnsi="Malgun Gothic"/>
          <w:sz w:val="24"/>
        </w:rPr>
      </w:pPr>
      <w:r>
        <w:rPr>
          <w:rFonts w:ascii="Malgun Gothic" w:eastAsia="Malgun Gothic" w:hAnsi="Malgun Gothic"/>
          <w:sz w:val="24"/>
        </w:rPr>
        <w:t>Willibrord: 690 kwam hij met volgelingen uit Engeland (werd benoemd tot aartsbisschop van de Friezen, zetel in U</w:t>
      </w:r>
      <w:r w:rsidR="00F92430">
        <w:rPr>
          <w:rFonts w:ascii="Malgun Gothic" w:eastAsia="Malgun Gothic" w:hAnsi="Malgun Gothic"/>
          <w:sz w:val="24"/>
        </w:rPr>
        <w:t>trecht). Hij bouwde kerken op alle plekken waar Germaanse heiligdommen hadden gestaan + haalde verslagen koningen over tot christendom.</w:t>
      </w:r>
    </w:p>
    <w:p w:rsidR="00F92430" w:rsidRDefault="00F92430" w:rsidP="009F21AE">
      <w:pPr>
        <w:pStyle w:val="Geenafstand"/>
        <w:rPr>
          <w:rFonts w:ascii="Malgun Gothic" w:eastAsia="Malgun Gothic" w:hAnsi="Malgun Gothic"/>
          <w:sz w:val="24"/>
        </w:rPr>
      </w:pPr>
    </w:p>
    <w:p w:rsidR="00F92430" w:rsidRPr="00F92430" w:rsidRDefault="00F92430" w:rsidP="009F21AE">
      <w:pPr>
        <w:pStyle w:val="Geenafstand"/>
        <w:rPr>
          <w:rFonts w:ascii="Malgun Gothic" w:eastAsia="Malgun Gothic" w:hAnsi="Malgun Gothic"/>
          <w:sz w:val="24"/>
        </w:rPr>
      </w:pPr>
      <w:proofErr w:type="spellStart"/>
      <w:r>
        <w:rPr>
          <w:rFonts w:ascii="Malgun Gothic" w:eastAsia="Malgun Gothic" w:hAnsi="Malgun Gothic"/>
          <w:sz w:val="24"/>
        </w:rPr>
        <w:t>Bonifatius</w:t>
      </w:r>
      <w:proofErr w:type="spellEnd"/>
      <w:r>
        <w:rPr>
          <w:rFonts w:ascii="Malgun Gothic" w:eastAsia="Malgun Gothic" w:hAnsi="Malgun Gothic"/>
          <w:sz w:val="24"/>
        </w:rPr>
        <w:t xml:space="preserve">: Eerst kwam hij Willibrord helpen, later aartsbisschop Duitsers. In </w:t>
      </w:r>
      <w:proofErr w:type="spellStart"/>
      <w:r>
        <w:rPr>
          <w:rFonts w:ascii="Malgun Gothic" w:eastAsia="Malgun Gothic" w:hAnsi="Malgun Gothic"/>
          <w:sz w:val="24"/>
        </w:rPr>
        <w:t>Dokkum</w:t>
      </w:r>
      <w:proofErr w:type="spellEnd"/>
      <w:r>
        <w:rPr>
          <w:rFonts w:ascii="Malgun Gothic" w:eastAsia="Malgun Gothic" w:hAnsi="Malgun Gothic"/>
          <w:sz w:val="24"/>
        </w:rPr>
        <w:t xml:space="preserve"> in 754 is hij overvallen, doordat de Friezen dachten dat hij kostbaarheden in zijn bezit had,</w:t>
      </w:r>
    </w:p>
    <w:p w:rsidR="009F21AE" w:rsidRDefault="009F21AE" w:rsidP="009F21AE">
      <w:pPr>
        <w:pStyle w:val="Geenafstand"/>
        <w:rPr>
          <w:rFonts w:ascii="Malgun Gothic" w:eastAsia="Malgun Gothic" w:hAnsi="Malgun Gothic"/>
          <w:sz w:val="24"/>
        </w:rPr>
      </w:pPr>
    </w:p>
    <w:p w:rsidR="009F21AE" w:rsidRDefault="009F21AE" w:rsidP="004E02E8">
      <w:pPr>
        <w:pStyle w:val="Geenafstand"/>
        <w:rPr>
          <w:rFonts w:ascii="Malgun Gothic" w:eastAsia="Malgun Gothic" w:hAnsi="Malgun Gothic"/>
          <w:sz w:val="24"/>
        </w:rPr>
      </w:pPr>
    </w:p>
    <w:p w:rsidR="00CF19C0" w:rsidRPr="003C243A" w:rsidRDefault="00CF19C0" w:rsidP="00CF19C0">
      <w:pPr>
        <w:pStyle w:val="Geenafstand"/>
        <w:rPr>
          <w:rFonts w:ascii="Malgun Gothic" w:eastAsia="Malgun Gothic" w:hAnsi="Malgun Gothic"/>
          <w:sz w:val="24"/>
        </w:rPr>
      </w:pPr>
    </w:p>
    <w:p w:rsidR="00837EC6" w:rsidRDefault="00837EC6"/>
    <w:sectPr w:rsidR="00837EC6" w:rsidSect="007E30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762"/>
    <w:multiLevelType w:val="hybridMultilevel"/>
    <w:tmpl w:val="C5E45732"/>
    <w:lvl w:ilvl="0" w:tplc="076037A8">
      <w:numFmt w:val="bullet"/>
      <w:lvlText w:val="-"/>
      <w:lvlJc w:val="left"/>
      <w:pPr>
        <w:ind w:left="720" w:hanging="360"/>
      </w:pPr>
      <w:rPr>
        <w:rFonts w:ascii="Malgun Gothic" w:eastAsia="Malgun Gothic" w:hAnsi="Malgun Gothic"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5E2EA2"/>
    <w:multiLevelType w:val="hybridMultilevel"/>
    <w:tmpl w:val="8E2CC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A960C8"/>
    <w:multiLevelType w:val="hybridMultilevel"/>
    <w:tmpl w:val="3A320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982936"/>
    <w:multiLevelType w:val="hybridMultilevel"/>
    <w:tmpl w:val="4F000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C504587"/>
    <w:multiLevelType w:val="hybridMultilevel"/>
    <w:tmpl w:val="7C86BF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837EC6"/>
    <w:rsid w:val="00273EBD"/>
    <w:rsid w:val="002929D0"/>
    <w:rsid w:val="0029597B"/>
    <w:rsid w:val="0049112E"/>
    <w:rsid w:val="004E02E8"/>
    <w:rsid w:val="00610657"/>
    <w:rsid w:val="007279B5"/>
    <w:rsid w:val="007E305D"/>
    <w:rsid w:val="007E4DAA"/>
    <w:rsid w:val="00837EC6"/>
    <w:rsid w:val="00926112"/>
    <w:rsid w:val="009F21AE"/>
    <w:rsid w:val="00A16DD2"/>
    <w:rsid w:val="00B627B9"/>
    <w:rsid w:val="00CF19C0"/>
    <w:rsid w:val="00F64E53"/>
    <w:rsid w:val="00F924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30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7EC6"/>
    <w:pPr>
      <w:spacing w:after="0" w:line="240" w:lineRule="auto"/>
    </w:pPr>
  </w:style>
  <w:style w:type="table" w:styleId="Tabelraster">
    <w:name w:val="Table Grid"/>
    <w:basedOn w:val="Standaardtabel"/>
    <w:uiPriority w:val="59"/>
    <w:rsid w:val="00926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dcterms:created xsi:type="dcterms:W3CDTF">2012-12-29T10:27:00Z</dcterms:created>
  <dcterms:modified xsi:type="dcterms:W3CDTF">2013-01-06T09:28:00Z</dcterms:modified>
</cp:coreProperties>
</file>